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505A6" w14:textId="7F057924" w:rsidR="00DE0550" w:rsidRPr="005E479E" w:rsidRDefault="005E479E" w:rsidP="00C32202">
      <w:pPr>
        <w:jc w:val="right"/>
        <w:rPr>
          <w:rFonts w:ascii="Times New Roman" w:hAnsi="Times New Roman" w:cs="Times New Roman"/>
        </w:rPr>
      </w:pPr>
      <w:r w:rsidRPr="00C32202">
        <w:rPr>
          <w:rFonts w:ascii="Times New Roman" w:hAnsi="Times New Roman" w:cs="Times New Roman"/>
          <w:b/>
          <w:bCs/>
        </w:rPr>
        <w:t>Kollektives Arbeitsrecht -</w:t>
      </w:r>
      <w:r w:rsidRPr="005E479E">
        <w:rPr>
          <w:rFonts w:ascii="Times New Roman" w:hAnsi="Times New Roman" w:cs="Times New Roman"/>
        </w:rPr>
        <w:t xml:space="preserve"> </w:t>
      </w:r>
      <w:r w:rsidRPr="00C32202">
        <w:rPr>
          <w:rFonts w:ascii="Times New Roman" w:hAnsi="Times New Roman" w:cs="Times New Roman"/>
          <w:b/>
          <w:bCs/>
        </w:rPr>
        <w:t>Betriebsverfassungsrecht</w:t>
      </w:r>
      <w:r w:rsidRPr="005E479E">
        <w:rPr>
          <w:rFonts w:ascii="Times New Roman" w:hAnsi="Times New Roman" w:cs="Times New Roman"/>
        </w:rPr>
        <w:t xml:space="preserve"> </w:t>
      </w:r>
      <w:r w:rsidR="00C32202">
        <w:rPr>
          <w:rFonts w:ascii="Times New Roman" w:hAnsi="Times New Roman" w:cs="Times New Roman"/>
          <w:noProof/>
        </w:rPr>
        <w:drawing>
          <wp:inline distT="0" distB="0" distL="0" distR="0" wp14:anchorId="10403825" wp14:editId="3BDFF7EE">
            <wp:extent cx="1574157" cy="1654843"/>
            <wp:effectExtent l="0" t="0" r="1270" b="0"/>
            <wp:docPr id="1812218565" name="Grafik 1" descr="Ein Bild, das Zeichnung, Entwurf, Darstellung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8565" name="Grafik 1" descr="Ein Bild, das Zeichnung, Entwurf, Darstellung, Cartoon enthält.&#10;&#10;Automatisch generierte Beschreibu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237" cy="17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B387" w14:textId="77777777" w:rsidR="005E479E" w:rsidRDefault="005E479E">
      <w:pPr>
        <w:rPr>
          <w:rFonts w:ascii="Times New Roman" w:hAnsi="Times New Roman" w:cs="Times New Roman"/>
        </w:rPr>
      </w:pPr>
    </w:p>
    <w:p w14:paraId="661445AF" w14:textId="77777777" w:rsidR="00C1367D" w:rsidRPr="005E479E" w:rsidRDefault="00C1367D">
      <w:pPr>
        <w:rPr>
          <w:rFonts w:ascii="Times New Roman" w:hAnsi="Times New Roman" w:cs="Times New Roman"/>
        </w:rPr>
      </w:pPr>
    </w:p>
    <w:p w14:paraId="3C5BC020" w14:textId="6D1D76F0" w:rsidR="005E479E" w:rsidRPr="005E479E" w:rsidRDefault="005E479E">
      <w:pPr>
        <w:rPr>
          <w:rFonts w:ascii="Times New Roman" w:hAnsi="Times New Roman" w:cs="Times New Roman"/>
        </w:rPr>
      </w:pPr>
      <w:r w:rsidRPr="005E479E">
        <w:rPr>
          <w:rFonts w:ascii="Times New Roman" w:hAnsi="Times New Roman" w:cs="Times New Roman"/>
        </w:rPr>
        <w:t>1.</w:t>
      </w:r>
    </w:p>
    <w:p w14:paraId="357BFE56" w14:textId="3E0EA52C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sind die Voraussetzungen für die Errichtung eines Betriebsrates?</w:t>
      </w:r>
    </w:p>
    <w:p w14:paraId="79377407" w14:textId="77777777" w:rsidR="0050333E" w:rsidRDefault="0050333E">
      <w:pPr>
        <w:rPr>
          <w:rFonts w:ascii="Times New Roman" w:hAnsi="Times New Roman" w:cs="Times New Roman"/>
        </w:rPr>
      </w:pPr>
    </w:p>
    <w:p w14:paraId="5BFCFCE7" w14:textId="77777777" w:rsidR="0050333E" w:rsidRDefault="0050333E">
      <w:pPr>
        <w:rPr>
          <w:rFonts w:ascii="Times New Roman" w:hAnsi="Times New Roman" w:cs="Times New Roman"/>
        </w:rPr>
      </w:pPr>
    </w:p>
    <w:p w14:paraId="5EBD9113" w14:textId="4C8B5268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51BAA518" w14:textId="36FE726E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 ist wahlberechtigt?</w:t>
      </w:r>
    </w:p>
    <w:p w14:paraId="62DF0A1D" w14:textId="77777777" w:rsidR="005E479E" w:rsidRDefault="005E479E">
      <w:pPr>
        <w:rPr>
          <w:rFonts w:ascii="Times New Roman" w:hAnsi="Times New Roman" w:cs="Times New Roman"/>
        </w:rPr>
      </w:pPr>
    </w:p>
    <w:p w14:paraId="449AF66B" w14:textId="77777777" w:rsidR="0050333E" w:rsidRDefault="0050333E">
      <w:pPr>
        <w:rPr>
          <w:rFonts w:ascii="Times New Roman" w:hAnsi="Times New Roman" w:cs="Times New Roman"/>
        </w:rPr>
      </w:pPr>
    </w:p>
    <w:p w14:paraId="3F91F52F" w14:textId="5CDB86BF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16D0DD73" w14:textId="014824F8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 ist wählbar?</w:t>
      </w:r>
    </w:p>
    <w:p w14:paraId="51B5C669" w14:textId="77777777" w:rsidR="0050333E" w:rsidRDefault="0050333E">
      <w:pPr>
        <w:rPr>
          <w:rFonts w:ascii="Times New Roman" w:hAnsi="Times New Roman" w:cs="Times New Roman"/>
        </w:rPr>
      </w:pPr>
    </w:p>
    <w:p w14:paraId="24E2A684" w14:textId="77777777" w:rsidR="0050333E" w:rsidRDefault="0050333E">
      <w:pPr>
        <w:rPr>
          <w:rFonts w:ascii="Times New Roman" w:hAnsi="Times New Roman" w:cs="Times New Roman"/>
        </w:rPr>
      </w:pPr>
    </w:p>
    <w:p w14:paraId="7D9F114D" w14:textId="59217D20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09DE3746" w14:textId="11031B6F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Welche Grundsätze gelten für die Zusammenarbeit zwischen Betriebsrat und Arbeitgeber?</w:t>
      </w:r>
    </w:p>
    <w:p w14:paraId="3A6A1945" w14:textId="77777777" w:rsidR="00031243" w:rsidRDefault="00031243">
      <w:pPr>
        <w:rPr>
          <w:rFonts w:ascii="Times New Roman" w:hAnsi="Times New Roman" w:cs="Times New Roman"/>
        </w:rPr>
      </w:pPr>
    </w:p>
    <w:p w14:paraId="3CC96397" w14:textId="77777777" w:rsidR="00031243" w:rsidRDefault="00031243">
      <w:pPr>
        <w:rPr>
          <w:rFonts w:ascii="Times New Roman" w:hAnsi="Times New Roman" w:cs="Times New Roman"/>
        </w:rPr>
      </w:pPr>
    </w:p>
    <w:p w14:paraId="293E9BA5" w14:textId="4637DE02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64BB2F12" w14:textId="4D70C83F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Wie unterscheiden sich die Beteiligungsrechte des Betriebsrats?</w:t>
      </w:r>
    </w:p>
    <w:p w14:paraId="0D0D7D3E" w14:textId="77777777" w:rsidR="005E479E" w:rsidRDefault="005E479E">
      <w:pPr>
        <w:rPr>
          <w:rFonts w:ascii="Times New Roman" w:hAnsi="Times New Roman" w:cs="Times New Roman"/>
        </w:rPr>
      </w:pPr>
    </w:p>
    <w:p w14:paraId="4FEB817D" w14:textId="77777777" w:rsidR="0078223D" w:rsidRDefault="0078223D">
      <w:pPr>
        <w:rPr>
          <w:rFonts w:ascii="Times New Roman" w:hAnsi="Times New Roman" w:cs="Times New Roman"/>
        </w:rPr>
      </w:pPr>
    </w:p>
    <w:p w14:paraId="2DFFF847" w14:textId="0B7BE57F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05B632D4" w14:textId="7B8F7A9B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Welche Stelle wird eingeschaltet, wenn sich Arbeitgeber und Betriebsrat nicht einigen? Wie setzt sich diese Stelle zusammen und wie fasst sie ihre Beschlüsse?</w:t>
      </w:r>
    </w:p>
    <w:p w14:paraId="4BB8B0B4" w14:textId="77777777" w:rsidR="005E479E" w:rsidRDefault="005E479E">
      <w:pPr>
        <w:rPr>
          <w:rFonts w:ascii="Times New Roman" w:hAnsi="Times New Roman" w:cs="Times New Roman"/>
        </w:rPr>
      </w:pPr>
    </w:p>
    <w:p w14:paraId="057374AA" w14:textId="77777777" w:rsidR="0078223D" w:rsidRDefault="0078223D">
      <w:pPr>
        <w:rPr>
          <w:rFonts w:ascii="Times New Roman" w:hAnsi="Times New Roman" w:cs="Times New Roman"/>
        </w:rPr>
      </w:pPr>
    </w:p>
    <w:p w14:paraId="7F27E7BB" w14:textId="369CA7CA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01EB9B26" w14:textId="17351E39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Welchen besonderen Schutz genießen Mitglieder des Betriebsrats?</w:t>
      </w:r>
    </w:p>
    <w:p w14:paraId="69A93E74" w14:textId="77777777" w:rsidR="005E479E" w:rsidRDefault="005E479E">
      <w:pPr>
        <w:rPr>
          <w:rFonts w:ascii="Times New Roman" w:hAnsi="Times New Roman" w:cs="Times New Roman"/>
        </w:rPr>
      </w:pPr>
    </w:p>
    <w:p w14:paraId="1EBF7307" w14:textId="44DB446F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14:paraId="02990C6B" w14:textId="355CF8EF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muss ein Arbeitgeber tun, wenn er einem Mitarbeiter die Kündigung aussprechen will?</w:t>
      </w:r>
    </w:p>
    <w:p w14:paraId="791077B3" w14:textId="77777777" w:rsidR="005E479E" w:rsidRDefault="005E479E">
      <w:pPr>
        <w:rPr>
          <w:rFonts w:ascii="Times New Roman" w:hAnsi="Times New Roman" w:cs="Times New Roman"/>
        </w:rPr>
      </w:pPr>
    </w:p>
    <w:p w14:paraId="5E37FB2B" w14:textId="633D9EC0" w:rsidR="005E479E" w:rsidRDefault="005E4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7510BEED" w14:textId="1D176A5B" w:rsidR="005E479E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Wie kann der Betriebsrat auf eine beabsichtigte ordentliche Kündigung eines Mitarbeiters reagieren?</w:t>
      </w:r>
    </w:p>
    <w:p w14:paraId="16622BAE" w14:textId="77777777" w:rsidR="00C1367D" w:rsidRDefault="00C1367D">
      <w:pPr>
        <w:rPr>
          <w:rFonts w:ascii="Times New Roman" w:hAnsi="Times New Roman" w:cs="Times New Roman"/>
        </w:rPr>
      </w:pPr>
    </w:p>
    <w:p w14:paraId="5F05F97B" w14:textId="592EAABA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56071FD9" w14:textId="6BC67387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Welche Beteiligungsrechte hat der Betriebsrat bei der Einstellung eines Mitarbeiters?</w:t>
      </w:r>
    </w:p>
    <w:p w14:paraId="3EE88DB4" w14:textId="77777777" w:rsidR="00C1367D" w:rsidRDefault="00C1367D">
      <w:pPr>
        <w:rPr>
          <w:rFonts w:ascii="Times New Roman" w:hAnsi="Times New Roman" w:cs="Times New Roman"/>
        </w:rPr>
      </w:pPr>
    </w:p>
    <w:p w14:paraId="27E2B860" w14:textId="4C3417C7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</w:p>
    <w:p w14:paraId="40240A3C" w14:textId="1E563B6F" w:rsidR="00C1367D" w:rsidRDefault="00C1367D">
      <w:pPr>
        <w:rPr>
          <w:rFonts w:ascii="Times New Roman" w:hAnsi="Times New Roman" w:cs="Times New Roman"/>
        </w:rPr>
      </w:pPr>
      <w:r w:rsidRPr="0078223D">
        <w:rPr>
          <w:rFonts w:ascii="Times New Roman" w:hAnsi="Times New Roman" w:cs="Times New Roman"/>
        </w:rPr>
        <w:t>Wie viele Betriebsversammlungen finden im Kalenderjahr statt?</w:t>
      </w:r>
    </w:p>
    <w:p w14:paraId="51F68426" w14:textId="77777777" w:rsidR="00C1367D" w:rsidRDefault="00C1367D">
      <w:pPr>
        <w:rPr>
          <w:rFonts w:ascii="Times New Roman" w:hAnsi="Times New Roman" w:cs="Times New Roman"/>
        </w:rPr>
      </w:pPr>
    </w:p>
    <w:p w14:paraId="71DA2002" w14:textId="77777777" w:rsidR="008772DC" w:rsidRDefault="008772DC">
      <w:pPr>
        <w:rPr>
          <w:rFonts w:ascii="Times New Roman" w:hAnsi="Times New Roman" w:cs="Times New Roman"/>
        </w:rPr>
      </w:pPr>
    </w:p>
    <w:p w14:paraId="09D0143C" w14:textId="5A1B86AE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</w:p>
    <w:p w14:paraId="4B4FAEDE" w14:textId="4EA2C763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Kann der Arbeitgeber eine Betriebsversammlung einberufen?</w:t>
      </w:r>
    </w:p>
    <w:p w14:paraId="3A8D3513" w14:textId="77777777" w:rsidR="00C32202" w:rsidRDefault="00C32202">
      <w:pPr>
        <w:rPr>
          <w:rFonts w:ascii="Times New Roman" w:hAnsi="Times New Roman" w:cs="Times New Roman"/>
        </w:rPr>
      </w:pPr>
    </w:p>
    <w:p w14:paraId="05AACFD5" w14:textId="77777777" w:rsidR="00C32202" w:rsidRDefault="00C32202">
      <w:pPr>
        <w:rPr>
          <w:rFonts w:ascii="Times New Roman" w:hAnsi="Times New Roman" w:cs="Times New Roman"/>
        </w:rPr>
      </w:pPr>
    </w:p>
    <w:p w14:paraId="764FEE44" w14:textId="3C94EC7F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45E0CDD1" w14:textId="1128A0E9" w:rsidR="00C1367D" w:rsidRDefault="00C1367D">
      <w:pPr>
        <w:rPr>
          <w:rFonts w:ascii="Times New Roman" w:hAnsi="Times New Roman" w:cs="Times New Roman"/>
        </w:rPr>
      </w:pPr>
      <w:r w:rsidRPr="00D46F6D">
        <w:rPr>
          <w:rFonts w:ascii="Times New Roman" w:hAnsi="Times New Roman" w:cs="Times New Roman"/>
        </w:rPr>
        <w:t>Wann finden die regelmäßigen Betriebsratswahlen statt?</w:t>
      </w:r>
    </w:p>
    <w:p w14:paraId="64BD7296" w14:textId="77777777" w:rsidR="00C1367D" w:rsidRDefault="00C1367D">
      <w:pPr>
        <w:rPr>
          <w:rFonts w:ascii="Times New Roman" w:hAnsi="Times New Roman" w:cs="Times New Roman"/>
        </w:rPr>
      </w:pPr>
    </w:p>
    <w:p w14:paraId="3B943A6D" w14:textId="463ED5A1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6B0C4DBF" w14:textId="254A8D4C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Welche Rechte hat die Gewerkschaft, wenn der Betriebsrat seine gesetzlichen Pflichten verletzt?</w:t>
      </w:r>
    </w:p>
    <w:p w14:paraId="0CE19664" w14:textId="77777777" w:rsidR="00C1367D" w:rsidRDefault="00C1367D">
      <w:pPr>
        <w:rPr>
          <w:rFonts w:ascii="Times New Roman" w:hAnsi="Times New Roman" w:cs="Times New Roman"/>
        </w:rPr>
      </w:pPr>
    </w:p>
    <w:p w14:paraId="21116088" w14:textId="0594D633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</w:t>
      </w:r>
    </w:p>
    <w:p w14:paraId="65C245DE" w14:textId="347AFD56" w:rsidR="00C1367D" w:rsidRDefault="00C1367D">
      <w:pPr>
        <w:rPr>
          <w:rFonts w:ascii="Times New Roman" w:hAnsi="Times New Roman" w:cs="Times New Roman"/>
        </w:rPr>
      </w:pPr>
      <w:r w:rsidRPr="00D46F6D">
        <w:rPr>
          <w:rFonts w:ascii="Times New Roman" w:hAnsi="Times New Roman" w:cs="Times New Roman"/>
        </w:rPr>
        <w:t>Was sind die Merkmale einer Betriebsvereinbarung?</w:t>
      </w:r>
    </w:p>
    <w:p w14:paraId="0730A391" w14:textId="77777777" w:rsidR="00C1367D" w:rsidRDefault="00C1367D">
      <w:pPr>
        <w:rPr>
          <w:rFonts w:ascii="Times New Roman" w:hAnsi="Times New Roman" w:cs="Times New Roman"/>
        </w:rPr>
      </w:pPr>
    </w:p>
    <w:p w14:paraId="3E279290" w14:textId="7412AC27" w:rsidR="00C1367D" w:rsidRDefault="00C1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</w:t>
      </w:r>
    </w:p>
    <w:p w14:paraId="786CE2F0" w14:textId="52AD5B0C" w:rsidR="00C1367D" w:rsidRDefault="00C1367D">
      <w:pPr>
        <w:rPr>
          <w:rFonts w:ascii="Times New Roman" w:hAnsi="Times New Roman" w:cs="Times New Roman"/>
        </w:rPr>
      </w:pPr>
      <w:r w:rsidRPr="00D46F6D">
        <w:rPr>
          <w:rFonts w:ascii="Times New Roman" w:hAnsi="Times New Roman" w:cs="Times New Roman"/>
        </w:rPr>
        <w:t>Was kann nicht Gegenstand einer Betriebsvereinbarung sein?</w:t>
      </w:r>
    </w:p>
    <w:p w14:paraId="18E06F12" w14:textId="77777777" w:rsidR="00C32202" w:rsidRDefault="00C32202">
      <w:pPr>
        <w:rPr>
          <w:rFonts w:ascii="Times New Roman" w:hAnsi="Times New Roman" w:cs="Times New Roman"/>
        </w:rPr>
      </w:pPr>
    </w:p>
    <w:p w14:paraId="44133EB4" w14:textId="0EECA1EB" w:rsidR="00C32202" w:rsidRDefault="00C32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</w:t>
      </w:r>
    </w:p>
    <w:p w14:paraId="207A72B5" w14:textId="3D48184F" w:rsidR="00C32202" w:rsidRDefault="00C32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Wann muss ein Wirtschaftsausschuss gebildet werden? Wie setzt sich dieser zusammen und was sind seine Aufgaben?</w:t>
      </w:r>
    </w:p>
    <w:p w14:paraId="5EA2EFC0" w14:textId="77777777" w:rsidR="00C32202" w:rsidRDefault="00C32202">
      <w:pPr>
        <w:rPr>
          <w:rFonts w:ascii="Times New Roman" w:hAnsi="Times New Roman" w:cs="Times New Roman"/>
        </w:rPr>
      </w:pPr>
    </w:p>
    <w:p w14:paraId="10485C03" w14:textId="43C3FA74" w:rsidR="00C32202" w:rsidRDefault="00C32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</w:p>
    <w:p w14:paraId="5972E99C" w14:textId="278613AC" w:rsidR="00C32202" w:rsidRDefault="00C32202">
      <w:pPr>
        <w:rPr>
          <w:rFonts w:ascii="Times New Roman" w:hAnsi="Times New Roman" w:cs="Times New Roman"/>
        </w:rPr>
      </w:pPr>
      <w:r w:rsidRPr="00D46F6D">
        <w:rPr>
          <w:rFonts w:ascii="Times New Roman" w:hAnsi="Times New Roman" w:cs="Times New Roman"/>
        </w:rPr>
        <w:t>Was muss der Arbeitgeber tun, wenn er einen leitenden Angestellten einstellen will?</w:t>
      </w:r>
    </w:p>
    <w:p w14:paraId="5FE369BC" w14:textId="77777777" w:rsidR="00C32202" w:rsidRDefault="00C32202">
      <w:pPr>
        <w:rPr>
          <w:rFonts w:ascii="Times New Roman" w:hAnsi="Times New Roman" w:cs="Times New Roman"/>
        </w:rPr>
      </w:pPr>
    </w:p>
    <w:p w14:paraId="184B28B9" w14:textId="0F12D2FD" w:rsidR="00C32202" w:rsidRDefault="00C32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</w:t>
      </w:r>
    </w:p>
    <w:p w14:paraId="6C242A07" w14:textId="500EC953" w:rsidR="00C32202" w:rsidRDefault="00C32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kann der Betriebsrat vom Arbeitgeber verlangen, wenn ein Mitarbeiter wiederholt durch rassistische Äußerungen auffällt?</w:t>
      </w:r>
    </w:p>
    <w:p w14:paraId="74F0AD23" w14:textId="77777777" w:rsidR="00C32202" w:rsidRDefault="00C32202">
      <w:pPr>
        <w:rPr>
          <w:rFonts w:ascii="Times New Roman" w:hAnsi="Times New Roman" w:cs="Times New Roman"/>
        </w:rPr>
      </w:pPr>
    </w:p>
    <w:p w14:paraId="3670E9AD" w14:textId="7B71922C" w:rsidR="00C32202" w:rsidRDefault="00C32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</w:t>
      </w:r>
    </w:p>
    <w:p w14:paraId="0C5BE154" w14:textId="0E767912" w:rsidR="00C32202" w:rsidRDefault="00721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Muss ein nicht freigestelltes Mitglied des Betriebsrats für Sitzungen des Betriebsrats von der Arbeit freigestellt werden? Wenn ja, in welcher Höhe haben diese Mitglieder einen Entgeltanspruch?</w:t>
      </w:r>
    </w:p>
    <w:p w14:paraId="4727706E" w14:textId="77777777" w:rsidR="00721F80" w:rsidRDefault="00721F80">
      <w:pPr>
        <w:rPr>
          <w:rFonts w:ascii="Times New Roman" w:hAnsi="Times New Roman" w:cs="Times New Roman"/>
        </w:rPr>
      </w:pPr>
    </w:p>
    <w:p w14:paraId="5DD89B75" w14:textId="261F27DD" w:rsidR="00721F80" w:rsidRDefault="00721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</w:t>
      </w:r>
    </w:p>
    <w:p w14:paraId="5312089A" w14:textId="478E3FDD" w:rsidR="00721F80" w:rsidRDefault="00721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ist ein Betriebsausschuss? Wann ist dieser zu bilden und welche Aufgaben hat er?</w:t>
      </w:r>
    </w:p>
    <w:p w14:paraId="7FAAC49B" w14:textId="77777777" w:rsidR="00721F80" w:rsidRDefault="00721F80">
      <w:pPr>
        <w:rPr>
          <w:rFonts w:ascii="Times New Roman" w:hAnsi="Times New Roman" w:cs="Times New Roman"/>
        </w:rPr>
      </w:pPr>
    </w:p>
    <w:p w14:paraId="64BB9D2E" w14:textId="79B5A188" w:rsidR="00721F80" w:rsidRDefault="00721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</w:t>
      </w:r>
    </w:p>
    <w:p w14:paraId="3179148A" w14:textId="4FEE2838" w:rsidR="00721F80" w:rsidRDefault="00721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ist das Ziel eines Sozialplans?</w:t>
      </w:r>
    </w:p>
    <w:p w14:paraId="09422B32" w14:textId="77777777" w:rsidR="00721F80" w:rsidRDefault="00721F80">
      <w:pPr>
        <w:rPr>
          <w:rFonts w:ascii="Times New Roman" w:hAnsi="Times New Roman" w:cs="Times New Roman"/>
        </w:rPr>
      </w:pPr>
    </w:p>
    <w:p w14:paraId="232C43FF" w14:textId="327FB886" w:rsidR="00721F80" w:rsidRDefault="00721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23.</w:t>
      </w:r>
    </w:p>
    <w:p w14:paraId="11CA16A8" w14:textId="175678E6" w:rsidR="00721F80" w:rsidRDefault="00721F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kann in einem Sozialplan an Leistungen/Maßnahmen vereinbart werden?</w:t>
      </w:r>
    </w:p>
    <w:p w14:paraId="2CFD9C5B" w14:textId="77777777" w:rsidR="00721F80" w:rsidRDefault="00721F80">
      <w:pPr>
        <w:rPr>
          <w:rFonts w:ascii="Times New Roman" w:hAnsi="Times New Roman" w:cs="Times New Roman"/>
        </w:rPr>
      </w:pPr>
    </w:p>
    <w:p w14:paraId="5365698A" w14:textId="1830131A" w:rsidR="00721F80" w:rsidRPr="00D46F6D" w:rsidRDefault="00721F80">
      <w:pPr>
        <w:rPr>
          <w:rFonts w:ascii="Times New Roman" w:hAnsi="Times New Roman" w:cs="Times New Roman"/>
        </w:rPr>
      </w:pPr>
      <w:r w:rsidRPr="00D46F6D">
        <w:rPr>
          <w:rFonts w:ascii="Times New Roman" w:hAnsi="Times New Roman" w:cs="Times New Roman"/>
        </w:rPr>
        <w:t>24.</w:t>
      </w:r>
    </w:p>
    <w:p w14:paraId="1316C9AC" w14:textId="72A44929" w:rsidR="00721F80" w:rsidRPr="00D46F6D" w:rsidRDefault="00721F80">
      <w:pPr>
        <w:rPr>
          <w:rFonts w:ascii="Times New Roman" w:hAnsi="Times New Roman" w:cs="Times New Roman"/>
        </w:rPr>
      </w:pPr>
      <w:r w:rsidRPr="00D46F6D">
        <w:rPr>
          <w:rFonts w:ascii="Times New Roman" w:hAnsi="Times New Roman" w:cs="Times New Roman"/>
        </w:rPr>
        <w:t>Wann wird eine Jugend-und Auszubildendenvertretung gewählt (Voraussetzungen)?</w:t>
      </w:r>
    </w:p>
    <w:p w14:paraId="219536CA" w14:textId="77777777" w:rsidR="00721F80" w:rsidRPr="00D46F6D" w:rsidRDefault="00721F80">
      <w:pPr>
        <w:rPr>
          <w:rFonts w:ascii="Times New Roman" w:hAnsi="Times New Roman" w:cs="Times New Roman"/>
        </w:rPr>
      </w:pPr>
    </w:p>
    <w:p w14:paraId="3067D081" w14:textId="287B5F80" w:rsidR="00721F80" w:rsidRPr="00D46F6D" w:rsidRDefault="00721F80">
      <w:pPr>
        <w:rPr>
          <w:rFonts w:ascii="Times New Roman" w:hAnsi="Times New Roman" w:cs="Times New Roman"/>
        </w:rPr>
      </w:pPr>
      <w:r w:rsidRPr="00D46F6D">
        <w:rPr>
          <w:rFonts w:ascii="Times New Roman" w:hAnsi="Times New Roman" w:cs="Times New Roman"/>
        </w:rPr>
        <w:t>25.</w:t>
      </w:r>
    </w:p>
    <w:p w14:paraId="5F13D8FF" w14:textId="77777777" w:rsidR="00721F80" w:rsidRDefault="00721F80" w:rsidP="00721F80">
      <w:pPr>
        <w:rPr>
          <w:rFonts w:ascii="Times New Roman" w:hAnsi="Times New Roman" w:cs="Times New Roman"/>
        </w:rPr>
      </w:pPr>
      <w:r w:rsidRPr="00D46F6D">
        <w:rPr>
          <w:rFonts w:ascii="Times New Roman" w:hAnsi="Times New Roman" w:cs="Times New Roman"/>
        </w:rPr>
        <w:t>Was sind die allgemeinen Aufgaben einer Jugend- und Auszubildendenvertretung?</w:t>
      </w:r>
    </w:p>
    <w:p w14:paraId="74F34587" w14:textId="73D21F9E" w:rsidR="00721F80" w:rsidRPr="005E479E" w:rsidRDefault="00721F80" w:rsidP="00721F80">
      <w:pPr>
        <w:rPr>
          <w:rFonts w:ascii="Times New Roman" w:hAnsi="Times New Roman" w:cs="Times New Roman"/>
        </w:rPr>
      </w:pPr>
    </w:p>
    <w:sectPr w:rsidR="00721F80" w:rsidRPr="005E479E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AC03DA" w14:textId="77777777" w:rsidR="00841FDE" w:rsidRDefault="00841FDE" w:rsidP="00DA2E40">
      <w:r>
        <w:separator/>
      </w:r>
    </w:p>
  </w:endnote>
  <w:endnote w:type="continuationSeparator" w:id="0">
    <w:p w14:paraId="4005B4B0" w14:textId="77777777" w:rsidR="00841FDE" w:rsidRDefault="00841FDE" w:rsidP="00DA2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AE8B85" w14:textId="2A320F64" w:rsidR="00DA2E40" w:rsidRPr="00DA2E40" w:rsidRDefault="00DA2E40">
    <w:pPr>
      <w:pStyle w:val="Fuzeile"/>
      <w:rPr>
        <w:sz w:val="15"/>
        <w:szCs w:val="15"/>
      </w:rPr>
    </w:pPr>
    <w:r w:rsidRPr="00DA2E40">
      <w:rPr>
        <w:sz w:val="15"/>
        <w:szCs w:val="15"/>
      </w:rPr>
      <w:t>©Jacqueline Schaub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95AB5E" w14:textId="77777777" w:rsidR="00841FDE" w:rsidRDefault="00841FDE" w:rsidP="00DA2E40">
      <w:r>
        <w:separator/>
      </w:r>
    </w:p>
  </w:footnote>
  <w:footnote w:type="continuationSeparator" w:id="0">
    <w:p w14:paraId="2BBF4286" w14:textId="77777777" w:rsidR="00841FDE" w:rsidRDefault="00841FDE" w:rsidP="00DA2E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9E"/>
    <w:rsid w:val="00020BCD"/>
    <w:rsid w:val="00031243"/>
    <w:rsid w:val="003A1D65"/>
    <w:rsid w:val="003F27F6"/>
    <w:rsid w:val="00403785"/>
    <w:rsid w:val="0050333E"/>
    <w:rsid w:val="005E479E"/>
    <w:rsid w:val="00721F80"/>
    <w:rsid w:val="00781C50"/>
    <w:rsid w:val="0078223D"/>
    <w:rsid w:val="007E50AF"/>
    <w:rsid w:val="00841FDE"/>
    <w:rsid w:val="008772DC"/>
    <w:rsid w:val="00A16EA6"/>
    <w:rsid w:val="00B0223B"/>
    <w:rsid w:val="00C001D2"/>
    <w:rsid w:val="00C03FA8"/>
    <w:rsid w:val="00C1367D"/>
    <w:rsid w:val="00C32202"/>
    <w:rsid w:val="00C95DB6"/>
    <w:rsid w:val="00CF52BC"/>
    <w:rsid w:val="00D36111"/>
    <w:rsid w:val="00D46F6D"/>
    <w:rsid w:val="00D70C5B"/>
    <w:rsid w:val="00D77A7F"/>
    <w:rsid w:val="00DA2E40"/>
    <w:rsid w:val="00DE0550"/>
    <w:rsid w:val="00E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9D461C"/>
  <w15:chartTrackingRefBased/>
  <w15:docId w15:val="{C1C04146-E891-D240-ABB5-87718C8F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A2E4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A2E40"/>
  </w:style>
  <w:style w:type="paragraph" w:styleId="Fuzeile">
    <w:name w:val="footer"/>
    <w:basedOn w:val="Standard"/>
    <w:link w:val="FuzeileZchn"/>
    <w:uiPriority w:val="99"/>
    <w:unhideWhenUsed/>
    <w:rsid w:val="00DA2E4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A2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Rossburg</dc:creator>
  <cp:keywords/>
  <dc:description/>
  <cp:lastModifiedBy>Jacqueline Schaub</cp:lastModifiedBy>
  <cp:revision>4</cp:revision>
  <dcterms:created xsi:type="dcterms:W3CDTF">2025-01-20T10:37:00Z</dcterms:created>
  <dcterms:modified xsi:type="dcterms:W3CDTF">2025-07-14T06:28:00Z</dcterms:modified>
</cp:coreProperties>
</file>