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7BB2" w14:textId="77777777" w:rsidR="00BC52D8" w:rsidRDefault="00000000">
      <w:pPr>
        <w:spacing w:after="100"/>
      </w:pPr>
      <w:r>
        <w:rPr>
          <w:b/>
          <w:bCs/>
          <w:caps/>
          <w:color w:val="888888"/>
          <w:sz w:val="18"/>
          <w:szCs w:val="18"/>
        </w:rPr>
        <w:t>MILL RIVER ESTUARY FOUNDATION</w:t>
      </w:r>
    </w:p>
    <w:p w14:paraId="72393859" w14:textId="77777777" w:rsidR="00BC52D8" w:rsidRDefault="00000000">
      <w:pPr>
        <w:spacing w:after="80"/>
      </w:pPr>
      <w:r>
        <w:rPr>
          <w:b/>
          <w:bCs/>
          <w:color w:val="1A7A6E"/>
          <w:sz w:val="52"/>
          <w:szCs w:val="52"/>
        </w:rPr>
        <w:t>THE WATER</w:t>
      </w:r>
    </w:p>
    <w:p w14:paraId="1833A2A0" w14:textId="77777777" w:rsidR="00BC52D8" w:rsidRDefault="00000000">
      <w:pPr>
        <w:spacing w:after="240"/>
      </w:pPr>
      <w:r>
        <w:rPr>
          <w:i/>
          <w:iCs/>
          <w:sz w:val="24"/>
          <w:szCs w:val="24"/>
        </w:rPr>
        <w:t>Restoring the Tidal Balance of the Mill River Estuary</w:t>
      </w:r>
    </w:p>
    <w:p w14:paraId="0FF28402" w14:textId="77777777" w:rsidR="00BC52D8" w:rsidRDefault="00BC52D8">
      <w:pPr>
        <w:pBdr>
          <w:bottom w:val="single" w:sz="6" w:space="1" w:color="1A7A6E"/>
        </w:pBdr>
      </w:pPr>
    </w:p>
    <w:p w14:paraId="65BEF6D3" w14:textId="77777777" w:rsidR="00BC52D8" w:rsidRDefault="00BC52D8">
      <w:pPr>
        <w:spacing w:after="160"/>
      </w:pPr>
    </w:p>
    <w:p w14:paraId="6A0FDC09" w14:textId="77777777" w:rsidR="00BC52D8" w:rsidRDefault="00000000">
      <w:pPr>
        <w:spacing w:after="160"/>
        <w:jc w:val="both"/>
      </w:pPr>
      <w:r>
        <w:t>The stretch of waterway from Perry's Mill Pond through the Tide Mill Dam and into upper Southport Harbor is among the most ecologically distinctive coastal environments in southern Connecticut. Unlike most coastal rivers, the lower Mill River is driven by the alternating pulse of two water sources: freshwater draining from a 32-square-mile watershed through Fairfield and Easton, and saltwater flooding in twice daily from Long Island Sound. This mixing zone — the estuary — is not simply a transition between environments. It is a productive ecosystem in its own right, one whose function depends entirely on maintaining the delicate balance of tidal flows and water levels.</w:t>
      </w:r>
    </w:p>
    <w:p w14:paraId="7D7927DF" w14:textId="77777777" w:rsidR="00BC52D8" w:rsidRDefault="00000000">
      <w:pPr>
        <w:spacing w:after="160"/>
        <w:jc w:val="both"/>
      </w:pPr>
      <w:r>
        <w:t>Regulating that balance has been the historic role of the Tide Mill Dam. For more than three centuries, the dam has controlled the interchange of water between the upper harbor and the river. Its deterioration in recent years — accelerated by the severe ice flows of winter 2025–2026 — has had cascading effects: reduced water levels north of Harbor Road, altered flow patterns, sediment accumulation in navigable channels, and disruption of the brackish habitats that depend on stable tidal exchange.</w:t>
      </w:r>
    </w:p>
    <w:p w14:paraId="2BFB97B7" w14:textId="77777777" w:rsidR="00BC52D8" w:rsidRDefault="00000000">
      <w:pPr>
        <w:pBdr>
          <w:top w:val="single" w:sz="6" w:space="4" w:color="C2E0DB"/>
          <w:bottom w:val="single" w:sz="6" w:space="4" w:color="C2E0DB"/>
        </w:pBdr>
        <w:shd w:val="clear" w:color="auto" w:fill="E8F4F2"/>
        <w:spacing w:before="200" w:after="200"/>
        <w:jc w:val="center"/>
      </w:pPr>
      <w:r>
        <w:rPr>
          <w:b/>
          <w:bCs/>
          <w:i/>
          <w:iCs/>
          <w:color w:val="1A7A6E"/>
          <w:sz w:val="26"/>
          <w:szCs w:val="26"/>
        </w:rPr>
        <w:t>"Maintaining appropriate water levels is critical to this delicate balance and will help ensure its future success." — MREF Mission Statement</w:t>
      </w:r>
    </w:p>
    <w:p w14:paraId="6DF80B23" w14:textId="77777777" w:rsidR="00BC52D8" w:rsidRDefault="00000000">
      <w:pPr>
        <w:spacing w:before="240" w:after="100"/>
      </w:pPr>
      <w:r>
        <w:rPr>
          <w:b/>
          <w:bCs/>
          <w:color w:val="1A7A6E"/>
          <w:sz w:val="26"/>
          <w:szCs w:val="26"/>
        </w:rPr>
        <w:t>Why Water Quality Matters</w:t>
      </w:r>
    </w:p>
    <w:p w14:paraId="5FD03EBD" w14:textId="77777777" w:rsidR="00BC52D8" w:rsidRDefault="00000000">
      <w:pPr>
        <w:spacing w:after="160"/>
        <w:jc w:val="both"/>
      </w:pPr>
      <w:r>
        <w:t>The Mill River watershed has been the subject of significant regulatory attention by the Connecticut Department of Energy and Environmental Protection (CT DEEP). State and federal water quality analysis has identified shellfishing impairments within Southport Harbor due to elevated bacterial concentrations, and separate Total Maximum Daily Load (TMDL) analyses have been established for the Mill River, Sasco Brook, and Southport Harbor to reduce fecal coliform pollution and restore shellfishing activities. A prior remediation effort also addressed lead contamination from historical industrial activity upstream, with ongoing monitoring of aquatic tissue.</w:t>
      </w:r>
    </w:p>
    <w:p w14:paraId="5303D0C5" w14:textId="77777777" w:rsidR="00BC52D8" w:rsidRDefault="00BC5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52D8" w14:paraId="2CA24A05" w14:textId="77777777">
        <w:tblPrEx>
          <w:tblCellMar>
            <w:top w:w="0" w:type="dxa"/>
            <w:bottom w:w="0" w:type="dxa"/>
          </w:tblCellMar>
        </w:tblPrEx>
        <w:tc>
          <w:tcPr>
            <w:tcW w:w="9360" w:type="dxa"/>
            <w:tcBorders>
              <w:top w:val="single" w:sz="4" w:space="0" w:color="C2E0DB"/>
              <w:left w:val="single" w:sz="4" w:space="0" w:color="C2E0DB"/>
              <w:bottom w:val="single" w:sz="4" w:space="0" w:color="C2E0DB"/>
              <w:right w:val="single" w:sz="4" w:space="0" w:color="C2E0DB"/>
            </w:tcBorders>
            <w:shd w:val="clear" w:color="auto" w:fill="E8F4F2"/>
            <w:tcMar>
              <w:top w:w="140" w:type="dxa"/>
              <w:left w:w="200" w:type="dxa"/>
              <w:bottom w:w="140" w:type="dxa"/>
              <w:right w:w="200" w:type="dxa"/>
            </w:tcMar>
          </w:tcPr>
          <w:p w14:paraId="546CF5EC" w14:textId="77777777" w:rsidR="00BC52D8" w:rsidRDefault="00000000">
            <w:pPr>
              <w:spacing w:after="80"/>
            </w:pPr>
            <w:r>
              <w:rPr>
                <w:b/>
                <w:bCs/>
                <w:caps/>
                <w:color w:val="1A7A6E"/>
                <w:sz w:val="20"/>
                <w:szCs w:val="20"/>
              </w:rPr>
              <w:t>Referenced Studies &amp; Sources</w:t>
            </w:r>
          </w:p>
          <w:p w14:paraId="73234F33" w14:textId="77777777" w:rsidR="00BC52D8" w:rsidRDefault="00000000">
            <w:r>
              <w:rPr>
                <w:sz w:val="21"/>
                <w:szCs w:val="21"/>
              </w:rPr>
              <w:t>• CT DEEP Mill River Remedial Activities (portal.ct.gov/DEEP) — ongoing • TMDL Analysis for Southport Harbor Shellfishing Areas, CT DEEP • TMDL Analysis for the Mill River, Rooster River, and Sasco Brook, CT DEEP • Mill River Watershed Management Plan, Fairfield County, CT (July 2019) • USGS Hydrologic Data, Mill River Near Fairfield, CT (Station 01208925)</w:t>
            </w:r>
          </w:p>
        </w:tc>
      </w:tr>
    </w:tbl>
    <w:p w14:paraId="68FE6A45" w14:textId="77777777" w:rsidR="00BC52D8" w:rsidRDefault="00BC52D8">
      <w:pPr>
        <w:spacing w:after="80"/>
      </w:pPr>
    </w:p>
    <w:p w14:paraId="033FCBB6" w14:textId="77777777" w:rsidR="00BC52D8" w:rsidRDefault="00000000">
      <w:pPr>
        <w:spacing w:after="160"/>
        <w:jc w:val="both"/>
      </w:pPr>
      <w:r>
        <w:t>Restoring the Tide Mill Dam is not merely a structural undertaking — it is the foundational act that enables every other aspect of the Foundation's mission. When water levels stabilize, sediment transport normalizes, aquatic habitats regenerate, and the harbor's navigable channels can be preserved. The Mill River Estuary Foundation is committed to working with CT DEEP's Dam Safety program, the U.S. Army Corps of Engineers, and the Town of Fairfield to ensure that this restoration proceeds responsibly, lawfully, and with full ecological benefit.</w:t>
      </w:r>
    </w:p>
    <w:p w14:paraId="4176B525" w14:textId="77777777" w:rsidR="00BC52D8" w:rsidRDefault="00000000">
      <w:r>
        <w:br w:type="page"/>
      </w:r>
    </w:p>
    <w:p w14:paraId="021036D9" w14:textId="77777777" w:rsidR="00BC52D8" w:rsidRDefault="00000000">
      <w:pPr>
        <w:spacing w:after="100"/>
      </w:pPr>
      <w:r>
        <w:rPr>
          <w:b/>
          <w:bCs/>
          <w:caps/>
          <w:color w:val="888888"/>
          <w:sz w:val="18"/>
          <w:szCs w:val="18"/>
        </w:rPr>
        <w:lastRenderedPageBreak/>
        <w:t>MILL RIVER ESTUARY FOUNDATION</w:t>
      </w:r>
    </w:p>
    <w:p w14:paraId="4314C440" w14:textId="77777777" w:rsidR="00BC52D8" w:rsidRDefault="00000000">
      <w:pPr>
        <w:spacing w:after="80"/>
      </w:pPr>
      <w:r>
        <w:rPr>
          <w:b/>
          <w:bCs/>
          <w:color w:val="1A7A6E"/>
          <w:sz w:val="52"/>
          <w:szCs w:val="52"/>
        </w:rPr>
        <w:t>AQUATIC LIFE</w:t>
      </w:r>
    </w:p>
    <w:p w14:paraId="0EB9A58B" w14:textId="77777777" w:rsidR="00BC52D8" w:rsidRDefault="00000000">
      <w:pPr>
        <w:spacing w:after="240"/>
      </w:pPr>
      <w:r>
        <w:rPr>
          <w:i/>
          <w:iCs/>
          <w:sz w:val="24"/>
          <w:szCs w:val="24"/>
        </w:rPr>
        <w:t>The Nursery of the Sea — Restoring a Living Ecosystem</w:t>
      </w:r>
    </w:p>
    <w:p w14:paraId="03108B42" w14:textId="77777777" w:rsidR="00BC52D8" w:rsidRDefault="00BC52D8">
      <w:pPr>
        <w:pBdr>
          <w:bottom w:val="single" w:sz="6" w:space="1" w:color="1A7A6E"/>
        </w:pBdr>
      </w:pPr>
    </w:p>
    <w:p w14:paraId="2CBB1A93" w14:textId="77777777" w:rsidR="00BC52D8" w:rsidRDefault="00BC52D8">
      <w:pPr>
        <w:spacing w:after="160"/>
      </w:pPr>
    </w:p>
    <w:p w14:paraId="20F74AB4" w14:textId="77777777" w:rsidR="00BC52D8" w:rsidRDefault="00000000">
      <w:pPr>
        <w:spacing w:after="160"/>
        <w:jc w:val="both"/>
      </w:pPr>
      <w:r>
        <w:t>Estuaries have long been called the nurseries of the sea, and with good reason. The nutrient-rich mixing of salt and fresh water creates shelter and feeding grounds that are found nowhere else on earth. Young fish, crabs, and invertebrates use these shallow, protected waters to mature before venturing into the open ocean. The lower Mill River and upper Southport Harbor serve precisely this role — supporting a diverse community of species that depends on healthy tidal exchange and clean water to survive.</w:t>
      </w:r>
    </w:p>
    <w:p w14:paraId="49F9A8F1" w14:textId="77777777" w:rsidR="00BC52D8" w:rsidRDefault="00000000">
      <w:pPr>
        <w:spacing w:after="160"/>
        <w:jc w:val="both"/>
      </w:pPr>
      <w:r>
        <w:t>Among the most important indicators of estuary health are anadromous fish — species that migrate from the sea to spawn in freshwater. The Mill River corridor has historically supported Blueback Herring, Alewives, and American Eels, yet populations of these species have declined sharply across the region. Blueback Herring are currently classified as a Species of Special Concern by the State of Connecticut, and both river herring species have been under an emergency fishery closure in Connecticut since 2002 due to significant regional population declines.</w:t>
      </w:r>
    </w:p>
    <w:p w14:paraId="09D2FF52" w14:textId="77777777" w:rsidR="00BC52D8" w:rsidRDefault="00000000">
      <w:pPr>
        <w:pBdr>
          <w:top w:val="single" w:sz="6" w:space="4" w:color="C2E0DB"/>
          <w:bottom w:val="single" w:sz="6" w:space="4" w:color="C2E0DB"/>
        </w:pBdr>
        <w:shd w:val="clear" w:color="auto" w:fill="E8F4F2"/>
        <w:spacing w:before="200" w:after="200"/>
        <w:jc w:val="center"/>
      </w:pPr>
      <w:r>
        <w:rPr>
          <w:b/>
          <w:bCs/>
          <w:i/>
          <w:iCs/>
          <w:color w:val="1A7A6E"/>
          <w:sz w:val="26"/>
          <w:szCs w:val="26"/>
        </w:rPr>
        <w:t>"River herring are important to our freshwater, marine, and estuarine ecosystems because adult herring and their young provide food for a variety of predators including freshwater gamefish, ospreys, bald eagles, harbor seals, and egrets." — Long Island Sound Partnership</w:t>
      </w:r>
    </w:p>
    <w:p w14:paraId="7E999120" w14:textId="77777777" w:rsidR="00BC52D8" w:rsidRDefault="00000000">
      <w:pPr>
        <w:spacing w:before="240" w:after="100"/>
      </w:pPr>
      <w:r>
        <w:rPr>
          <w:b/>
          <w:bCs/>
          <w:color w:val="1A7A6E"/>
          <w:sz w:val="26"/>
          <w:szCs w:val="26"/>
        </w:rPr>
        <w:t>The Case for Fish Passage</w:t>
      </w:r>
    </w:p>
    <w:p w14:paraId="64617C7F" w14:textId="77777777" w:rsidR="00BC52D8" w:rsidRDefault="00000000">
      <w:pPr>
        <w:spacing w:after="160"/>
        <w:jc w:val="both"/>
      </w:pPr>
      <w:r>
        <w:t>Research by the U.S. Fish &amp; Wildlife Service and CT DEEP has demonstrated that restoring fish passage — through fishways, culvert improvements, and dam modifications — measurably increases anadromous fish populations. Passage of species into upstream habitat helps restore extirpated freshwater mussels, imports marine-derived nutrients that boost primary productivity, and increases insect and resident fish populations throughout the watershed. Improving the Tide Mill Dam to accommodate fish migration is therefore not a secondary goal: it is central to restoring the biological richness of the entire system.</w:t>
      </w:r>
    </w:p>
    <w:p w14:paraId="0AF2085B" w14:textId="77777777" w:rsidR="00BC52D8" w:rsidRDefault="00000000">
      <w:pPr>
        <w:spacing w:after="160"/>
        <w:jc w:val="both"/>
      </w:pPr>
      <w:r>
        <w:t>The Foundation also supports efforts to restore the harbor's role as a breeding ground for Blue Crabs, Diamondback Terrapins, oysters, and other crustaceans and invertebrates. Prior environmental remediation work removed lead-contaminated sediment from the lower river, and ongoing CT DEEP monitoring has shown declining lead levels in Blue Crab tissue — progress that habitat restoration and water quality improvement can build upon.</w:t>
      </w:r>
    </w:p>
    <w:p w14:paraId="023733F9" w14:textId="77777777" w:rsidR="00BC52D8" w:rsidRDefault="00BC5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52D8" w14:paraId="2FFF66B1" w14:textId="77777777">
        <w:tblPrEx>
          <w:tblCellMar>
            <w:top w:w="0" w:type="dxa"/>
            <w:bottom w:w="0" w:type="dxa"/>
          </w:tblCellMar>
        </w:tblPrEx>
        <w:tc>
          <w:tcPr>
            <w:tcW w:w="9360" w:type="dxa"/>
            <w:tcBorders>
              <w:top w:val="single" w:sz="4" w:space="0" w:color="C2E0DB"/>
              <w:left w:val="single" w:sz="4" w:space="0" w:color="C2E0DB"/>
              <w:bottom w:val="single" w:sz="4" w:space="0" w:color="C2E0DB"/>
              <w:right w:val="single" w:sz="4" w:space="0" w:color="C2E0DB"/>
            </w:tcBorders>
            <w:shd w:val="clear" w:color="auto" w:fill="E8F4F2"/>
            <w:tcMar>
              <w:top w:w="140" w:type="dxa"/>
              <w:left w:w="200" w:type="dxa"/>
              <w:bottom w:w="140" w:type="dxa"/>
              <w:right w:w="200" w:type="dxa"/>
            </w:tcMar>
          </w:tcPr>
          <w:p w14:paraId="1AD191AE" w14:textId="77777777" w:rsidR="00BC52D8" w:rsidRDefault="00000000">
            <w:pPr>
              <w:spacing w:after="80"/>
            </w:pPr>
            <w:r>
              <w:rPr>
                <w:b/>
                <w:bCs/>
                <w:caps/>
                <w:color w:val="1A7A6E"/>
                <w:sz w:val="20"/>
                <w:szCs w:val="20"/>
              </w:rPr>
              <w:t>Referenced Studies &amp; Sources</w:t>
            </w:r>
          </w:p>
          <w:p w14:paraId="74CE78DB" w14:textId="77777777" w:rsidR="00BC52D8" w:rsidRDefault="00000000">
            <w:r>
              <w:rPr>
                <w:sz w:val="21"/>
                <w:szCs w:val="21"/>
              </w:rPr>
              <w:t>• Long Island Sound Partnership — Anadromous Fish Indicator (lispartnership.org) • CT DEEP Plan to Restore Diadromous Fishes to the Naugatuck River Watershed • CT River Watershed Habitat Access Restoration Plan, USFWS (January 2026) • CT DEEP Mill River Remedial Activities — Blue Crab Tissue Monitoring • USFWS Connecticut River Fish &amp; Wildlife Conservation Office Annual Reports</w:t>
            </w:r>
          </w:p>
        </w:tc>
      </w:tr>
    </w:tbl>
    <w:p w14:paraId="741354F6" w14:textId="77777777" w:rsidR="00BC52D8" w:rsidRDefault="00BC52D8">
      <w:pPr>
        <w:spacing w:after="80"/>
      </w:pPr>
    </w:p>
    <w:p w14:paraId="24AF5835" w14:textId="77777777" w:rsidR="00BC52D8" w:rsidRDefault="00000000">
      <w:pPr>
        <w:spacing w:after="160"/>
        <w:jc w:val="both"/>
      </w:pPr>
      <w:r>
        <w:lastRenderedPageBreak/>
        <w:t>The goal of the Mill River Estuary Foundation is to work with state and federal partners to establish a more accommodating anadromous fish migration and spawning passage through the Tide Mill Dam and to improve the overall aquatic diversity and health of the Mill River estuary for generations to come.</w:t>
      </w:r>
    </w:p>
    <w:p w14:paraId="75D7A006" w14:textId="77777777" w:rsidR="00BC52D8" w:rsidRDefault="00000000">
      <w:r>
        <w:br w:type="page"/>
      </w:r>
    </w:p>
    <w:p w14:paraId="6C22FDEA" w14:textId="77777777" w:rsidR="00BC52D8" w:rsidRDefault="00000000">
      <w:pPr>
        <w:spacing w:after="100"/>
      </w:pPr>
      <w:r>
        <w:rPr>
          <w:b/>
          <w:bCs/>
          <w:caps/>
          <w:color w:val="888888"/>
          <w:sz w:val="18"/>
          <w:szCs w:val="18"/>
        </w:rPr>
        <w:t>MILL RIVER ESTUARY FOUNDATION</w:t>
      </w:r>
    </w:p>
    <w:p w14:paraId="1573DE0A" w14:textId="77777777" w:rsidR="00BC52D8" w:rsidRDefault="00000000">
      <w:pPr>
        <w:spacing w:after="80"/>
      </w:pPr>
      <w:r>
        <w:rPr>
          <w:b/>
          <w:bCs/>
          <w:color w:val="1A7A6E"/>
          <w:sz w:val="52"/>
          <w:szCs w:val="52"/>
        </w:rPr>
        <w:t>THE BANKS</w:t>
      </w:r>
    </w:p>
    <w:p w14:paraId="1919EBFE" w14:textId="77777777" w:rsidR="00BC52D8" w:rsidRDefault="00000000">
      <w:pPr>
        <w:spacing w:after="240"/>
      </w:pPr>
      <w:r>
        <w:rPr>
          <w:i/>
          <w:iCs/>
          <w:sz w:val="24"/>
          <w:szCs w:val="24"/>
        </w:rPr>
        <w:t>Native Plants, Invasive Species, and the Edges That Define an Estuary</w:t>
      </w:r>
    </w:p>
    <w:p w14:paraId="127F3842" w14:textId="77777777" w:rsidR="00BC52D8" w:rsidRDefault="00BC52D8">
      <w:pPr>
        <w:pBdr>
          <w:bottom w:val="single" w:sz="6" w:space="1" w:color="1A7A6E"/>
        </w:pBdr>
      </w:pPr>
    </w:p>
    <w:p w14:paraId="359DEC4E" w14:textId="77777777" w:rsidR="00BC52D8" w:rsidRDefault="00BC52D8">
      <w:pPr>
        <w:spacing w:after="160"/>
      </w:pPr>
    </w:p>
    <w:p w14:paraId="067F4C3F" w14:textId="77777777" w:rsidR="00BC52D8" w:rsidRDefault="00000000">
      <w:pPr>
        <w:spacing w:after="160"/>
        <w:jc w:val="both"/>
      </w:pPr>
      <w:r>
        <w:t>An estuary is defined not only by its water but by its edges. The banks, mudflats, and marsh vegetation of the lower Mill River and upper Southport Harbor perform environmental services that are invisible until they disappear: filtering pollutants, trapping sediment, absorbing floodwaters, stabilizing shorelines, and providing habitat for hundreds of species. These functions depend on the presence of native plant communities — and they are at risk wherever invasive species have taken hold.</w:t>
      </w:r>
    </w:p>
    <w:p w14:paraId="5C9CD38B" w14:textId="77777777" w:rsidR="00BC52D8" w:rsidRDefault="00000000">
      <w:pPr>
        <w:spacing w:after="160"/>
        <w:jc w:val="both"/>
      </w:pPr>
      <w:r>
        <w:t>Connecticut's coastal tidal marshes are regulated under the Connecticut Coastal Management Act and are recognized by the University of Connecticut Sea Grant program and CT DEEP as among the state's most ecologically significant habitats. Research from UConn's Coastal Adaptation program has documented that these marshes serve as a buffer during storm events, slow shoreline erosion, act as a filter for excess nutrients, and provide food, habitat, and nursery areas for many fish and shellfish species. Studies have also shown that approximately 45% of all endangered and threatened species rely on estuarine and coastal waters for survival, many of which specifically need salt marshes.</w:t>
      </w:r>
    </w:p>
    <w:p w14:paraId="076C605A" w14:textId="77777777" w:rsidR="00BC52D8" w:rsidRDefault="00000000">
      <w:pPr>
        <w:pBdr>
          <w:top w:val="single" w:sz="6" w:space="4" w:color="C2E0DB"/>
          <w:bottom w:val="single" w:sz="6" w:space="4" w:color="C2E0DB"/>
        </w:pBdr>
        <w:shd w:val="clear" w:color="auto" w:fill="E8F4F2"/>
        <w:spacing w:before="200" w:after="200"/>
        <w:jc w:val="center"/>
      </w:pPr>
      <w:r>
        <w:rPr>
          <w:b/>
          <w:bCs/>
          <w:i/>
          <w:iCs/>
          <w:color w:val="1A7A6E"/>
          <w:sz w:val="26"/>
          <w:szCs w:val="26"/>
        </w:rPr>
        <w:t>"Native estuary plants act as a sponge that traps and filters out sediments and toxic runoff from rivers and streams before the water reaches the ocean." — MREF Mission Statement</w:t>
      </w:r>
    </w:p>
    <w:p w14:paraId="63B922E7" w14:textId="77777777" w:rsidR="00BC52D8" w:rsidRDefault="00000000">
      <w:pPr>
        <w:spacing w:before="240" w:after="100"/>
      </w:pPr>
      <w:r>
        <w:rPr>
          <w:b/>
          <w:bCs/>
          <w:color w:val="1A7A6E"/>
          <w:sz w:val="26"/>
          <w:szCs w:val="26"/>
        </w:rPr>
        <w:t>The Threat of Invasive Species</w:t>
      </w:r>
    </w:p>
    <w:p w14:paraId="507CD953" w14:textId="77777777" w:rsidR="00BC52D8" w:rsidRDefault="00000000">
      <w:pPr>
        <w:spacing w:after="160"/>
        <w:jc w:val="both"/>
      </w:pPr>
      <w:r>
        <w:t>The banks of the lower Mill River, like many Connecticut coastal corridors, face pressure from invasive plants including Japanese knotweed, Oriental bittersweet, multiflora rose, and ailanthus. These species crowd out native grasses and shrubs that would otherwise anchor soil, filter runoff, and support wildlife. Without active management, invasive species transform diverse, ecologically rich riparian edges into monocultures of little habitat value.</w:t>
      </w:r>
    </w:p>
    <w:p w14:paraId="60AA2416" w14:textId="77777777" w:rsidR="00BC52D8" w:rsidRDefault="00000000">
      <w:pPr>
        <w:spacing w:after="160"/>
        <w:jc w:val="both"/>
      </w:pPr>
      <w:r>
        <w:t>The Mill River Estuary Foundation aims to replicate the model of successful habitat restoration projects undertaken by the Connecticut Audubon Society and CT Sea Grant along the Connecticut coast — removing invasive species and replanting with native trees, shrubs, and marsh grasses suited to brackish conditions. The UConn Sea Grant Coastal Planting Guide and the Salt Marsh Plants of Long Island Sound (updated 2025) provide science-based guidance for exactly this type of restoration work.</w:t>
      </w:r>
    </w:p>
    <w:p w14:paraId="7A373F26" w14:textId="77777777" w:rsidR="00BC52D8" w:rsidRDefault="00BC5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52D8" w14:paraId="6F2BE306" w14:textId="77777777">
        <w:tblPrEx>
          <w:tblCellMar>
            <w:top w:w="0" w:type="dxa"/>
            <w:bottom w:w="0" w:type="dxa"/>
          </w:tblCellMar>
        </w:tblPrEx>
        <w:tc>
          <w:tcPr>
            <w:tcW w:w="9360" w:type="dxa"/>
            <w:tcBorders>
              <w:top w:val="single" w:sz="4" w:space="0" w:color="C2E0DB"/>
              <w:left w:val="single" w:sz="4" w:space="0" w:color="C2E0DB"/>
              <w:bottom w:val="single" w:sz="4" w:space="0" w:color="C2E0DB"/>
              <w:right w:val="single" w:sz="4" w:space="0" w:color="C2E0DB"/>
            </w:tcBorders>
            <w:shd w:val="clear" w:color="auto" w:fill="E8F4F2"/>
            <w:tcMar>
              <w:top w:w="140" w:type="dxa"/>
              <w:left w:w="200" w:type="dxa"/>
              <w:bottom w:w="140" w:type="dxa"/>
              <w:right w:w="200" w:type="dxa"/>
            </w:tcMar>
          </w:tcPr>
          <w:p w14:paraId="347E88DF" w14:textId="77777777" w:rsidR="00BC52D8" w:rsidRDefault="00000000">
            <w:pPr>
              <w:spacing w:after="80"/>
            </w:pPr>
            <w:r>
              <w:rPr>
                <w:b/>
                <w:bCs/>
                <w:caps/>
                <w:color w:val="1A7A6E"/>
                <w:sz w:val="20"/>
                <w:szCs w:val="20"/>
              </w:rPr>
              <w:t>Referenced Studies &amp; Sources</w:t>
            </w:r>
          </w:p>
          <w:p w14:paraId="7555946C" w14:textId="77777777" w:rsidR="00BC52D8" w:rsidRDefault="00000000">
            <w:r>
              <w:rPr>
                <w:sz w:val="21"/>
                <w:szCs w:val="21"/>
              </w:rPr>
              <w:t>• UConn Adapt CT — Tidal Marshes &amp; Invasive Species (climate.uconn.edu) • Connecticut Coastal Planting Guide with Pollinator and Wildlife Value, UConn Sea Grant (2021) • Salt Marsh Plants of Long Island Sound, UConn Sea Grant (updated 2025) • CT Audubon Society — Habitat Improvement Along the Connecticut Coast (ctaudubon.org) • Native Plants for Riparian Corridors in CT, CT Sea Grant • Climate Action Tool — Restore Natural Coastal Buffers (climateactiontool.org)</w:t>
            </w:r>
          </w:p>
        </w:tc>
      </w:tr>
    </w:tbl>
    <w:p w14:paraId="01B15DB0" w14:textId="77777777" w:rsidR="00BC52D8" w:rsidRDefault="00BC52D8">
      <w:pPr>
        <w:spacing w:after="80"/>
      </w:pPr>
    </w:p>
    <w:p w14:paraId="0C63C9D6" w14:textId="77777777" w:rsidR="00BC52D8" w:rsidRDefault="00000000">
      <w:pPr>
        <w:spacing w:after="160"/>
        <w:jc w:val="both"/>
      </w:pPr>
      <w:r>
        <w:t>In addition to native planting efforts, the Foundation is exploring strategies to reduce sedimentation in the upper Southport Harbor — an issue that threatens the harbor's role as a breeding ground for oysters and other marine life, and that impairs recreational navigation. Bank stabilization through root systems and native marsh vegetation is among the most cost-effective tools available for achieving this goal.</w:t>
      </w:r>
    </w:p>
    <w:p w14:paraId="6B42C041" w14:textId="77777777" w:rsidR="00BC52D8" w:rsidRDefault="00000000">
      <w:r>
        <w:br w:type="page"/>
      </w:r>
    </w:p>
    <w:p w14:paraId="7AD66035" w14:textId="77777777" w:rsidR="00BC52D8" w:rsidRDefault="00000000">
      <w:pPr>
        <w:spacing w:after="100"/>
      </w:pPr>
      <w:r>
        <w:rPr>
          <w:b/>
          <w:bCs/>
          <w:caps/>
          <w:color w:val="888888"/>
          <w:sz w:val="18"/>
          <w:szCs w:val="18"/>
        </w:rPr>
        <w:t>MILL RIVER ESTUARY FOUNDATION</w:t>
      </w:r>
    </w:p>
    <w:p w14:paraId="0D35C3D3" w14:textId="77777777" w:rsidR="00BC52D8" w:rsidRDefault="00000000">
      <w:pPr>
        <w:spacing w:after="80"/>
      </w:pPr>
      <w:r>
        <w:rPr>
          <w:b/>
          <w:bCs/>
          <w:color w:val="1A7A6E"/>
          <w:sz w:val="52"/>
          <w:szCs w:val="52"/>
        </w:rPr>
        <w:t>AVIAN LIFE</w:t>
      </w:r>
    </w:p>
    <w:p w14:paraId="62A61EC9" w14:textId="77777777" w:rsidR="00BC52D8" w:rsidRDefault="00000000">
      <w:pPr>
        <w:spacing w:after="240"/>
      </w:pPr>
      <w:r>
        <w:rPr>
          <w:i/>
          <w:iCs/>
          <w:sz w:val="24"/>
          <w:szCs w:val="24"/>
        </w:rPr>
        <w:t>A Flyway, a Refuge, and a Measure of Ecosystem Health</w:t>
      </w:r>
    </w:p>
    <w:p w14:paraId="19F7FA82" w14:textId="77777777" w:rsidR="00BC52D8" w:rsidRDefault="00BC52D8">
      <w:pPr>
        <w:pBdr>
          <w:bottom w:val="single" w:sz="6" w:space="1" w:color="1A7A6E"/>
        </w:pBdr>
      </w:pPr>
    </w:p>
    <w:p w14:paraId="59521FDF" w14:textId="77777777" w:rsidR="00BC52D8" w:rsidRDefault="00BC52D8">
      <w:pPr>
        <w:spacing w:after="160"/>
      </w:pPr>
    </w:p>
    <w:p w14:paraId="3E9D9543" w14:textId="77777777" w:rsidR="00BC52D8" w:rsidRDefault="00000000">
      <w:pPr>
        <w:spacing w:after="160"/>
        <w:jc w:val="both"/>
      </w:pPr>
      <w:r>
        <w:t>The birds that inhabit and visit the lower Mill River estuary are not incidental to its ecological story — they are among its most powerful indicators. Ospreys hunt where fish are plentiful and water is clean. Bald Eagles nest and overwinter where riparian corridors are undisturbed. Great Blue Herons and Egrets wade where shallow-water invertebrates flourish. Diamondback Terrapins nest where banks are stable and accessible. The presence of these species signals a functioning ecosystem; their absence would signal the opposite.</w:t>
      </w:r>
    </w:p>
    <w:p w14:paraId="3E7410B8" w14:textId="77777777" w:rsidR="00BC52D8" w:rsidRDefault="00000000">
      <w:pPr>
        <w:spacing w:after="160"/>
        <w:jc w:val="both"/>
      </w:pPr>
      <w:r>
        <w:t>The estuary sits within one of the most important bird migration corridors in the northeastern United States. Connecticut's Long Island Sound coastline is recognized by the National Audubon Society and the Connecticut Audubon Society as critical habitat for more than 300 species of birds, including numerous shorebirds, waterfowl, raptors, and wading birds. NOAA designated the Connecticut National Estuarine Research Reserve in Long Island Sound in 2022 specifically to protect habitats of this kind — recognizing the irreplaceable ecological value of areas where rivers meet the sea.</w:t>
      </w:r>
    </w:p>
    <w:p w14:paraId="05B23378" w14:textId="77777777" w:rsidR="00BC52D8" w:rsidRDefault="00000000">
      <w:pPr>
        <w:pBdr>
          <w:top w:val="single" w:sz="6" w:space="4" w:color="C2E0DB"/>
          <w:bottom w:val="single" w:sz="6" w:space="4" w:color="C2E0DB"/>
        </w:pBdr>
        <w:shd w:val="clear" w:color="auto" w:fill="E8F4F2"/>
        <w:spacing w:before="200" w:after="200"/>
        <w:jc w:val="center"/>
      </w:pPr>
      <w:r>
        <w:rPr>
          <w:b/>
          <w:bCs/>
          <w:i/>
          <w:iCs/>
          <w:color w:val="1A7A6E"/>
          <w:sz w:val="26"/>
          <w:szCs w:val="26"/>
        </w:rPr>
        <w:t>"With its unique and diverse ecosystem the area is home to Bald Eagles, Ospreys, Cormorants, Swans, Blue Herons and Egrets — with improved estuary health, all avian life will directly benefit." — MREF Mission Statement</w:t>
      </w:r>
    </w:p>
    <w:p w14:paraId="206D4728" w14:textId="77777777" w:rsidR="00BC52D8" w:rsidRDefault="00000000">
      <w:pPr>
        <w:spacing w:before="240" w:after="100"/>
      </w:pPr>
      <w:r>
        <w:rPr>
          <w:b/>
          <w:bCs/>
          <w:color w:val="1A7A6E"/>
          <w:sz w:val="26"/>
          <w:szCs w:val="26"/>
        </w:rPr>
        <w:t>A Conservation Success Story — and a Warning</w:t>
      </w:r>
    </w:p>
    <w:p w14:paraId="1B4F84BA" w14:textId="77777777" w:rsidR="00BC52D8" w:rsidRDefault="00000000">
      <w:pPr>
        <w:spacing w:after="160"/>
        <w:jc w:val="both"/>
      </w:pPr>
      <w:r>
        <w:t>The osprey is perhaps the most compelling symbol of what restoration can achieve. In 1974, Connecticut's osprey population had collapsed to just nine active nests — devastated by DDT bioaccumulation in the food chain. Following the banning of DDT and decades of conservation effort, the Connecticut Audubon Society's volunteer surveys have recorded more than 416 active osprey nests across the state. Bald Eagles, similarly listed as endangered in Connecticut, have been downlisted to threatened status; a single January morning in 2019 yielded 22 sightings at sites across the state.</w:t>
      </w:r>
    </w:p>
    <w:p w14:paraId="54A39A14" w14:textId="77777777" w:rsidR="00BC52D8" w:rsidRDefault="00000000">
      <w:pPr>
        <w:spacing w:after="160"/>
        <w:jc w:val="both"/>
      </w:pPr>
      <w:r>
        <w:t>These recoveries were made possible by healthy estuaries, clean water, and abundant fish populations — precisely the conditions the Mill River Estuary Foundation is working to restore and protect. The river herring (Alewife and Blueback Herring) that MREF aims to reintroduce as spawning species are a primary food source not only for Ospreys and Bald Eagles, but also for herons, egrets, cormorants, kingfishers, and waterfowl.</w:t>
      </w:r>
    </w:p>
    <w:p w14:paraId="235AC82F" w14:textId="77777777" w:rsidR="00BC52D8" w:rsidRDefault="00BC5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52D8" w14:paraId="2041135F" w14:textId="77777777">
        <w:tblPrEx>
          <w:tblCellMar>
            <w:top w:w="0" w:type="dxa"/>
            <w:bottom w:w="0" w:type="dxa"/>
          </w:tblCellMar>
        </w:tblPrEx>
        <w:tc>
          <w:tcPr>
            <w:tcW w:w="9360" w:type="dxa"/>
            <w:tcBorders>
              <w:top w:val="single" w:sz="4" w:space="0" w:color="C2E0DB"/>
              <w:left w:val="single" w:sz="4" w:space="0" w:color="C2E0DB"/>
              <w:bottom w:val="single" w:sz="4" w:space="0" w:color="C2E0DB"/>
              <w:right w:val="single" w:sz="4" w:space="0" w:color="C2E0DB"/>
            </w:tcBorders>
            <w:shd w:val="clear" w:color="auto" w:fill="E8F4F2"/>
            <w:tcMar>
              <w:top w:w="140" w:type="dxa"/>
              <w:left w:w="200" w:type="dxa"/>
              <w:bottom w:w="140" w:type="dxa"/>
              <w:right w:w="200" w:type="dxa"/>
            </w:tcMar>
          </w:tcPr>
          <w:p w14:paraId="6CBE8186" w14:textId="77777777" w:rsidR="00BC52D8" w:rsidRDefault="00000000">
            <w:pPr>
              <w:spacing w:after="80"/>
            </w:pPr>
            <w:r>
              <w:rPr>
                <w:b/>
                <w:bCs/>
                <w:caps/>
                <w:color w:val="1A7A6E"/>
                <w:sz w:val="20"/>
                <w:szCs w:val="20"/>
              </w:rPr>
              <w:t>Referenced Studies &amp; Sources</w:t>
            </w:r>
          </w:p>
          <w:p w14:paraId="637BD256" w14:textId="77777777" w:rsidR="00BC52D8" w:rsidRDefault="00000000">
            <w:r>
              <w:rPr>
                <w:sz w:val="21"/>
                <w:szCs w:val="21"/>
              </w:rPr>
              <w:t>• NOAA — Connecticut National Estuarine Research Reserve, Long Island Sound (2022) • Long Island Sound Partnership — Osprey Recovery Success Story (lispartnership.org) • CT DEEP Council on Environmental Quality — Bald Eagles Annual Report 2019 • Connecticut Forest &amp; Park Association — The Amazing Osprey (ctwoodlands.org) • Audubon Connecticut — Coastal Bird Stewardship on Long Island Sound • Connecticut Audubon Society Annual Report 2023 — Larsen Sanctuary at Fairfield</w:t>
            </w:r>
          </w:p>
        </w:tc>
      </w:tr>
    </w:tbl>
    <w:p w14:paraId="7B90ED17" w14:textId="77777777" w:rsidR="00BC52D8" w:rsidRDefault="00BC52D8">
      <w:pPr>
        <w:spacing w:after="80"/>
      </w:pPr>
    </w:p>
    <w:p w14:paraId="01E4736F" w14:textId="77777777" w:rsidR="00BC52D8" w:rsidRDefault="00000000">
      <w:pPr>
        <w:spacing w:after="160"/>
        <w:jc w:val="both"/>
      </w:pPr>
      <w:r>
        <w:t>The Connecticut Audubon Society's Larsen Sanctuary is located in Fairfield itself, offering a model for how habitat protection and community engagement can reinforce one another. The Mill River Estuary Foundation seeks to build on that tradition — restoring the riparian corridor and estuary not only for the species that depend on it, but for the residents, students, and nature lovers who find meaning and joy in observing them.</w:t>
      </w:r>
    </w:p>
    <w:p w14:paraId="342D2857" w14:textId="77777777" w:rsidR="00BC52D8" w:rsidRDefault="00BC52D8">
      <w:pPr>
        <w:pBdr>
          <w:bottom w:val="single" w:sz="6" w:space="1" w:color="1A7A6E"/>
        </w:pBdr>
      </w:pPr>
    </w:p>
    <w:p w14:paraId="4371623B" w14:textId="77777777" w:rsidR="00BC52D8" w:rsidRDefault="00BC52D8">
      <w:pPr>
        <w:spacing w:after="120"/>
      </w:pPr>
    </w:p>
    <w:p w14:paraId="6FD24CFE" w14:textId="77777777" w:rsidR="00BC52D8" w:rsidRDefault="00000000">
      <w:pPr>
        <w:jc w:val="center"/>
      </w:pPr>
      <w:r>
        <w:rPr>
          <w:i/>
          <w:iCs/>
          <w:color w:val="888888"/>
          <w:sz w:val="20"/>
          <w:szCs w:val="20"/>
        </w:rPr>
        <w:t>For more information or to support the Foundation's mission, please contact us at [contact@millriverestuary.org]</w:t>
      </w:r>
    </w:p>
    <w:sectPr w:rsidR="00BC52D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65DB"/>
    <w:multiLevelType w:val="hybridMultilevel"/>
    <w:tmpl w:val="98520E5A"/>
    <w:lvl w:ilvl="0" w:tplc="00EEEAE8">
      <w:start w:val="1"/>
      <w:numFmt w:val="bullet"/>
      <w:lvlText w:val="●"/>
      <w:lvlJc w:val="left"/>
      <w:pPr>
        <w:ind w:left="720" w:hanging="360"/>
      </w:pPr>
    </w:lvl>
    <w:lvl w:ilvl="1" w:tplc="776A8D54">
      <w:start w:val="1"/>
      <w:numFmt w:val="bullet"/>
      <w:lvlText w:val="○"/>
      <w:lvlJc w:val="left"/>
      <w:pPr>
        <w:ind w:left="1440" w:hanging="360"/>
      </w:pPr>
    </w:lvl>
    <w:lvl w:ilvl="2" w:tplc="366052CA">
      <w:start w:val="1"/>
      <w:numFmt w:val="bullet"/>
      <w:lvlText w:val="■"/>
      <w:lvlJc w:val="left"/>
      <w:pPr>
        <w:ind w:left="2160" w:hanging="360"/>
      </w:pPr>
    </w:lvl>
    <w:lvl w:ilvl="3" w:tplc="9FA63C76">
      <w:start w:val="1"/>
      <w:numFmt w:val="bullet"/>
      <w:lvlText w:val="●"/>
      <w:lvlJc w:val="left"/>
      <w:pPr>
        <w:ind w:left="2880" w:hanging="360"/>
      </w:pPr>
    </w:lvl>
    <w:lvl w:ilvl="4" w:tplc="DAF81A3E">
      <w:start w:val="1"/>
      <w:numFmt w:val="bullet"/>
      <w:lvlText w:val="○"/>
      <w:lvlJc w:val="left"/>
      <w:pPr>
        <w:ind w:left="3600" w:hanging="360"/>
      </w:pPr>
    </w:lvl>
    <w:lvl w:ilvl="5" w:tplc="04021C64">
      <w:start w:val="1"/>
      <w:numFmt w:val="bullet"/>
      <w:lvlText w:val="■"/>
      <w:lvlJc w:val="left"/>
      <w:pPr>
        <w:ind w:left="4320" w:hanging="360"/>
      </w:pPr>
    </w:lvl>
    <w:lvl w:ilvl="6" w:tplc="9276271E">
      <w:start w:val="1"/>
      <w:numFmt w:val="bullet"/>
      <w:lvlText w:val="●"/>
      <w:lvlJc w:val="left"/>
      <w:pPr>
        <w:ind w:left="5040" w:hanging="360"/>
      </w:pPr>
    </w:lvl>
    <w:lvl w:ilvl="7" w:tplc="F7D67D74">
      <w:start w:val="1"/>
      <w:numFmt w:val="bullet"/>
      <w:lvlText w:val="●"/>
      <w:lvlJc w:val="left"/>
      <w:pPr>
        <w:ind w:left="5760" w:hanging="360"/>
      </w:pPr>
    </w:lvl>
    <w:lvl w:ilvl="8" w:tplc="38520632">
      <w:start w:val="1"/>
      <w:numFmt w:val="bullet"/>
      <w:lvlText w:val="●"/>
      <w:lvlJc w:val="left"/>
      <w:pPr>
        <w:ind w:left="6480" w:hanging="360"/>
      </w:pPr>
    </w:lvl>
  </w:abstractNum>
  <w:num w:numId="1" w16cid:durableId="830172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2D8"/>
    <w:rsid w:val="000B5918"/>
    <w:rsid w:val="007B29D9"/>
    <w:rsid w:val="00BC5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99019"/>
  <w15:docId w15:val="{8DAF5948-0BD1-4DBC-82F7-FC4B7C3B7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3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1969</Words>
  <Characters>11229</Characters>
  <Application>Microsoft Office Word</Application>
  <DocSecurity>0</DocSecurity>
  <Lines>93</Lines>
  <Paragraphs>26</Paragraphs>
  <ScaleCrop>false</ScaleCrop>
  <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Ramsey Goodrich</cp:lastModifiedBy>
  <cp:revision>2</cp:revision>
  <dcterms:created xsi:type="dcterms:W3CDTF">2026-06-09T01:27:00Z</dcterms:created>
  <dcterms:modified xsi:type="dcterms:W3CDTF">2026-06-09T01:27:00Z</dcterms:modified>
</cp:coreProperties>
</file>