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FDB1" w14:textId="77777777" w:rsidR="00C80F38" w:rsidRDefault="00C80F38" w:rsidP="00C80F38">
      <w:r>
        <w:t>'''</w:t>
      </w:r>
    </w:p>
    <w:p w14:paraId="0AE1919E" w14:textId="32473128" w:rsidR="00C80F38" w:rsidRPr="00C80F38" w:rsidRDefault="00C80F38" w:rsidP="00C80F38">
      <w:pPr>
        <w:rPr>
          <w:b/>
          <w:bCs/>
          <w:sz w:val="32"/>
          <w:szCs w:val="32"/>
        </w:rPr>
      </w:pPr>
      <w:bookmarkStart w:id="0" w:name="_Hlk100520888"/>
      <w:r w:rsidRPr="00C80F38">
        <w:rPr>
          <w:rFonts w:hint="eastAsia"/>
          <w:b/>
          <w:bCs/>
          <w:sz w:val="32"/>
          <w:szCs w:val="32"/>
        </w:rPr>
        <w:t>I</w:t>
      </w:r>
      <w:r w:rsidRPr="00C80F38">
        <w:rPr>
          <w:b/>
          <w:bCs/>
          <w:sz w:val="32"/>
          <w:szCs w:val="32"/>
        </w:rPr>
        <w:t>TU</w:t>
      </w:r>
    </w:p>
    <w:bookmarkEnd w:id="0"/>
    <w:p w14:paraId="6691D60F" w14:textId="77777777" w:rsidR="00806816" w:rsidRDefault="00806816" w:rsidP="00806816">
      <w:r>
        <w:t>Yh1 发射天线水平宽度(度)</w:t>
      </w:r>
    </w:p>
    <w:p w14:paraId="03CDE501" w14:textId="77777777" w:rsidR="00806816" w:rsidRDefault="00806816" w:rsidP="00806816">
      <w:r>
        <w:t>Yh2 接收天线水平宽度(度)</w:t>
      </w:r>
    </w:p>
    <w:p w14:paraId="0CD70BE4" w14:textId="77777777" w:rsidR="00806816" w:rsidRDefault="00806816" w:rsidP="00806816">
      <w:r>
        <w:t>y10 发射端主轴方位角(度)</w:t>
      </w:r>
    </w:p>
    <w:p w14:paraId="30EFE9F8" w14:textId="77777777" w:rsidR="00806816" w:rsidRDefault="00806816" w:rsidP="00806816">
      <w:r>
        <w:t>y20 接收端主轴方位角(度)</w:t>
      </w:r>
    </w:p>
    <w:p w14:paraId="7EEF9526" w14:textId="2E8D5DF6" w:rsidR="00806816" w:rsidRDefault="00806816" w:rsidP="00806816">
      <w:r>
        <w:t>H 最低散射点到天线高度 H=10e-3θd/4</w:t>
      </w:r>
    </w:p>
    <w:p w14:paraId="005A6696" w14:textId="525EA068" w:rsidR="000C45C7" w:rsidRDefault="000C45C7" w:rsidP="00806816">
      <w:pPr>
        <w:rPr>
          <w:u w:val="single" w:color="FF0000"/>
        </w:rPr>
      </w:pPr>
      <w:r w:rsidRPr="000C45C7">
        <w:rPr>
          <w:u w:val="single" w:color="FF0000"/>
        </w:rPr>
        <w:t>d为传输距离（km） d=d1+d2</w:t>
      </w:r>
    </w:p>
    <w:p w14:paraId="133C8848" w14:textId="63E9C799" w:rsidR="00BB47D9" w:rsidRPr="00BB47D9" w:rsidRDefault="00BB47D9" w:rsidP="00806816">
      <w:r w:rsidRPr="00BB47D9">
        <w:t>d1</w:t>
      </w:r>
      <w:r w:rsidRPr="00BB47D9">
        <w:rPr>
          <w:rFonts w:hint="eastAsia"/>
        </w:rPr>
        <w:t>发射机到对流层的距离(</w:t>
      </w:r>
      <w:r w:rsidRPr="00BB47D9">
        <w:t>km)</w:t>
      </w:r>
    </w:p>
    <w:p w14:paraId="1A9B1A37" w14:textId="77B584DA" w:rsidR="00BB47D9" w:rsidRPr="00BB47D9" w:rsidRDefault="00BB47D9" w:rsidP="00806816">
      <w:r w:rsidRPr="00BB47D9">
        <w:rPr>
          <w:rFonts w:hint="eastAsia"/>
        </w:rPr>
        <w:t>d</w:t>
      </w:r>
      <w:r w:rsidRPr="00BB47D9">
        <w:t>2</w:t>
      </w:r>
      <w:r w:rsidRPr="00BB47D9">
        <w:rPr>
          <w:rFonts w:hint="eastAsia"/>
        </w:rPr>
        <w:t>对流层到接收端的距离(</w:t>
      </w:r>
      <w:r w:rsidRPr="00BB47D9">
        <w:t>km)</w:t>
      </w:r>
    </w:p>
    <w:p w14:paraId="2A5F6B86" w14:textId="6C6C708A" w:rsidR="00C80F38" w:rsidRDefault="00806816" w:rsidP="00806816">
      <w:r>
        <w:t>At，Ar 为发、收双方视平线与收发点连线间的夹角(度)</w:t>
      </w:r>
    </w:p>
    <w:p w14:paraId="602254DD" w14:textId="77777777" w:rsidR="00C80F38" w:rsidRDefault="00C80F38" w:rsidP="00C80F38">
      <w:r>
        <w:t>hte 天线架高(m)</w:t>
      </w:r>
    </w:p>
    <w:p w14:paraId="5DB6E373" w14:textId="5FE8D24D" w:rsidR="00C80F38" w:rsidRPr="002851B4" w:rsidRDefault="00C80F38" w:rsidP="00C80F38">
      <w:pPr>
        <w:rPr>
          <w:u w:val="single" w:color="FF0000"/>
        </w:rPr>
      </w:pPr>
      <w:r w:rsidRPr="002851B4">
        <w:rPr>
          <w:u w:val="single" w:color="FF0000"/>
        </w:rPr>
        <w:t>A</w:t>
      </w:r>
      <w:r w:rsidR="0001729D">
        <w:rPr>
          <w:u w:val="single" w:color="FF0000"/>
        </w:rPr>
        <w:t>1</w:t>
      </w:r>
      <w:r w:rsidRPr="002851B4">
        <w:rPr>
          <w:u w:val="single" w:color="FF0000"/>
        </w:rPr>
        <w:t xml:space="preserve"> </w:t>
      </w:r>
      <w:r w:rsidR="0001729D">
        <w:rPr>
          <w:rFonts w:hint="eastAsia"/>
          <w:u w:val="single" w:color="FF0000"/>
        </w:rPr>
        <w:t>ITU</w:t>
      </w:r>
      <w:r w:rsidRPr="002851B4">
        <w:rPr>
          <w:u w:val="single" w:color="FF0000"/>
        </w:rPr>
        <w:t>散射角(度)</w:t>
      </w:r>
    </w:p>
    <w:p w14:paraId="2FB2DB9F" w14:textId="4BFEEC6A" w:rsidR="00C80F38" w:rsidRDefault="00C80F38" w:rsidP="00C80F38">
      <w:r>
        <w:t xml:space="preserve">ht,hr </w:t>
      </w:r>
      <w:r w:rsidR="0001729D" w:rsidRPr="003E6861">
        <w:rPr>
          <w:rFonts w:hint="eastAsia"/>
        </w:rPr>
        <w:t>发射机、接收机海平面平均值以上的高度</w:t>
      </w:r>
      <w:r w:rsidR="0001729D">
        <w:rPr>
          <w:rFonts w:hint="eastAsia"/>
        </w:rPr>
        <w:t>（km）</w:t>
      </w:r>
    </w:p>
    <w:p w14:paraId="7BA0248C" w14:textId="77777777" w:rsidR="00C80F38" w:rsidRDefault="00C80F38" w:rsidP="00C80F38">
      <w:r>
        <w:t>NO 平均海平面折射率</w:t>
      </w:r>
    </w:p>
    <w:p w14:paraId="49A6FB21" w14:textId="77777777" w:rsidR="00C80F38" w:rsidRDefault="00C80F38" w:rsidP="00C80F38">
      <w:r>
        <w:t>dN 平均年无线电折射指数递减率</w:t>
      </w:r>
    </w:p>
    <w:p w14:paraId="25FD0CF6" w14:textId="77777777" w:rsidR="00C80F38" w:rsidRDefault="00C80F38" w:rsidP="00C80F38">
      <w:r>
        <w:t>hs 地球表面海拔高度（km）（一般为定值）</w:t>
      </w:r>
    </w:p>
    <w:p w14:paraId="77E70963" w14:textId="77777777" w:rsidR="00C80F38" w:rsidRDefault="00C80F38" w:rsidP="00C80F38">
      <w:r>
        <w:t>hb 全球平均垂直高度（km）（一般为定值）</w:t>
      </w:r>
    </w:p>
    <w:p w14:paraId="02F392E4" w14:textId="77777777" w:rsidR="00C80F38" w:rsidRDefault="00C80F38" w:rsidP="00C80F38">
      <w:r>
        <w:t>'''</w:t>
      </w:r>
    </w:p>
    <w:p w14:paraId="5556D904" w14:textId="446CB5E3" w:rsidR="00C80F38" w:rsidRDefault="00C80F38" w:rsidP="00C80F38">
      <w:pPr>
        <w:rPr>
          <w:b/>
          <w:bCs/>
          <w:sz w:val="32"/>
          <w:szCs w:val="32"/>
        </w:rPr>
      </w:pPr>
      <w:r w:rsidRPr="00C80F38">
        <w:rPr>
          <w:rFonts w:hint="eastAsia"/>
          <w:b/>
          <w:bCs/>
          <w:sz w:val="32"/>
          <w:szCs w:val="32"/>
        </w:rPr>
        <w:t>公用</w:t>
      </w:r>
    </w:p>
    <w:p w14:paraId="59D8E4F7" w14:textId="77777777" w:rsidR="00C80F38" w:rsidRDefault="00C80F38" w:rsidP="00C80F38">
      <w:r>
        <w:t>Gt,Gr 发、收天线增益（dB）</w:t>
      </w:r>
    </w:p>
    <w:p w14:paraId="2F49DC77" w14:textId="77777777" w:rsidR="00C80F38" w:rsidRDefault="00C80F38" w:rsidP="00C80F38">
      <w:r>
        <w:t>f 频率(MHz)</w:t>
      </w:r>
    </w:p>
    <w:p w14:paraId="1C80B6A6" w14:textId="662CE6DC" w:rsidR="00C80F38" w:rsidRDefault="00306D87" w:rsidP="00C80F38">
      <w:r>
        <w:t>At,Ar 发、收机水平角</w:t>
      </w:r>
    </w:p>
    <w:p w14:paraId="1C967E3E" w14:textId="77777777" w:rsidR="007B11A8" w:rsidRDefault="007B11A8" w:rsidP="007B11A8">
      <w:r>
        <w:t>p 时间百分比</w:t>
      </w:r>
    </w:p>
    <w:p w14:paraId="27780A6C" w14:textId="2D90CEDD" w:rsidR="00C80F38" w:rsidRDefault="00C80F38" w:rsidP="00C80F38">
      <w:r>
        <w:t>'''</w:t>
      </w:r>
    </w:p>
    <w:p w14:paraId="275CC895" w14:textId="1DDD2A9B" w:rsidR="00D509C4" w:rsidRPr="00D509C4" w:rsidRDefault="00D509C4" w:rsidP="00C80F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CCIR</w:t>
      </w:r>
    </w:p>
    <w:p w14:paraId="4334A887" w14:textId="77777777" w:rsidR="00C80F38" w:rsidRDefault="00C80F38" w:rsidP="00C80F38">
      <w:r>
        <w:t>r0 对流层不均匀性随高度变化的指数衰减系数 （km-1）(0赤道 1大陆亚热带 2海洋性亚热带 3沙漠 4大陆性温带 5海洋性温带陆地 6海洋性温带海面)</w:t>
      </w:r>
    </w:p>
    <w:p w14:paraId="56320DF8" w14:textId="77777777" w:rsidR="00C80F38" w:rsidRDefault="00C80F38" w:rsidP="00C80F38">
      <w:r>
        <w:t>F0 气候校正因子(0赤道 1大陆亚热带 2海洋性亚热带 3沙漠 4大陆性温带 5海洋性温带陆地 6海洋性温带海面)</w:t>
      </w:r>
    </w:p>
    <w:p w14:paraId="4061C414" w14:textId="33B2684C" w:rsidR="00C80F38" w:rsidRDefault="00C80F38" w:rsidP="00C80F38">
      <w:r>
        <w:rPr>
          <w:rFonts w:hint="eastAsia"/>
        </w:rPr>
        <w:t>（</w:t>
      </w:r>
      <w:r>
        <w:t>0，2，3暂时禁用，错误提示 返回-1）</w:t>
      </w:r>
    </w:p>
    <w:p w14:paraId="01AC03AB" w14:textId="77777777" w:rsidR="00C80F38" w:rsidRDefault="00C80F38" w:rsidP="00C80F38">
      <w:r>
        <w:t>H1 散射体最低处到收、发点连线的高度 （km）</w:t>
      </w:r>
    </w:p>
    <w:p w14:paraId="3314A7DA" w14:textId="4131EF34" w:rsidR="00C80F38" w:rsidRDefault="00C80F38" w:rsidP="00C80F38">
      <w:r>
        <w:t>H2 散射体离地距离（km）</w:t>
      </w:r>
    </w:p>
    <w:p w14:paraId="3A783295" w14:textId="77777777" w:rsidR="00C80F38" w:rsidRDefault="00C80F38" w:rsidP="00C80F38">
      <w:r>
        <w:t>Lg 天线的介质耦合损耗（dB）</w:t>
      </w:r>
    </w:p>
    <w:p w14:paraId="2A33DC88" w14:textId="427BBB26" w:rsidR="00C80F38" w:rsidRDefault="00C80F38" w:rsidP="00C80F38">
      <w:r>
        <w:t>a 等效地球半径（km 典型取8580km）</w:t>
      </w:r>
    </w:p>
    <w:p w14:paraId="22A01737" w14:textId="78441029" w:rsidR="00C80F38" w:rsidRPr="000C45C7" w:rsidRDefault="00C80F38" w:rsidP="00C80F38">
      <w:pPr>
        <w:rPr>
          <w:u w:val="single" w:color="FF0000"/>
        </w:rPr>
      </w:pPr>
      <w:r w:rsidRPr="000C45C7">
        <w:rPr>
          <w:u w:val="single" w:color="FF0000"/>
        </w:rPr>
        <w:t xml:space="preserve">A </w:t>
      </w:r>
      <w:r w:rsidR="00D509C4">
        <w:rPr>
          <w:rFonts w:hint="eastAsia"/>
          <w:u w:val="single" w:color="FF0000"/>
        </w:rPr>
        <w:t>CCIR</w:t>
      </w:r>
      <w:r w:rsidRPr="000C45C7">
        <w:rPr>
          <w:u w:val="single" w:color="FF0000"/>
        </w:rPr>
        <w:t>链路的角距离（散射角），弧度（rad）</w:t>
      </w:r>
    </w:p>
    <w:p w14:paraId="7807DEE7" w14:textId="54B297E0" w:rsidR="00282EC1" w:rsidRPr="000C45C7" w:rsidRDefault="00C80F38" w:rsidP="00C80F38">
      <w:pPr>
        <w:rPr>
          <w:u w:val="single" w:color="FF0000"/>
        </w:rPr>
      </w:pPr>
      <w:r w:rsidRPr="000C45C7">
        <w:rPr>
          <w:u w:val="single" w:color="FF0000"/>
        </w:rPr>
        <w:t>d 收发两站间的大圆距离（km）</w:t>
      </w:r>
      <w:r>
        <w:t>'''</w:t>
      </w:r>
    </w:p>
    <w:sectPr w:rsidR="00282EC1" w:rsidRPr="000C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2C05" w14:textId="77777777" w:rsidR="00792C54" w:rsidRDefault="00792C54" w:rsidP="00C80F38">
      <w:r>
        <w:separator/>
      </w:r>
    </w:p>
  </w:endnote>
  <w:endnote w:type="continuationSeparator" w:id="0">
    <w:p w14:paraId="34BA9B1B" w14:textId="77777777" w:rsidR="00792C54" w:rsidRDefault="00792C54" w:rsidP="00C8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56E9" w14:textId="77777777" w:rsidR="00792C54" w:rsidRDefault="00792C54" w:rsidP="00C80F38">
      <w:r>
        <w:separator/>
      </w:r>
    </w:p>
  </w:footnote>
  <w:footnote w:type="continuationSeparator" w:id="0">
    <w:p w14:paraId="0DEC5CC9" w14:textId="77777777" w:rsidR="00792C54" w:rsidRDefault="00792C54" w:rsidP="00C8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CD"/>
    <w:rsid w:val="0001729D"/>
    <w:rsid w:val="0006301B"/>
    <w:rsid w:val="000C45C7"/>
    <w:rsid w:val="00282EC1"/>
    <w:rsid w:val="002851B4"/>
    <w:rsid w:val="00306D87"/>
    <w:rsid w:val="00792C54"/>
    <w:rsid w:val="007B11A8"/>
    <w:rsid w:val="00806816"/>
    <w:rsid w:val="008D5070"/>
    <w:rsid w:val="009F27EE"/>
    <w:rsid w:val="00BB47D9"/>
    <w:rsid w:val="00C80F38"/>
    <w:rsid w:val="00CC7EE8"/>
    <w:rsid w:val="00D509C4"/>
    <w:rsid w:val="00F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FC7DC"/>
  <w15:chartTrackingRefBased/>
  <w15:docId w15:val="{FB88D9A7-7C98-4FDC-8651-1BC643E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F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圣豪</dc:creator>
  <cp:keywords/>
  <dc:description/>
  <cp:lastModifiedBy>杨 圣豪</cp:lastModifiedBy>
  <cp:revision>3</cp:revision>
  <dcterms:created xsi:type="dcterms:W3CDTF">2022-04-10T11:16:00Z</dcterms:created>
  <dcterms:modified xsi:type="dcterms:W3CDTF">2022-04-11T12:24:00Z</dcterms:modified>
</cp:coreProperties>
</file>