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D9F6F"/>
          <w:sz w:val="72"/>
          <w:szCs w:val="72"/>
        </w:rPr>
        <w:t xml:space="preserve">KLIMZE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Propuesta de Partnership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4748B"/>
          <w:sz w:val="26"/>
          <w:szCs w:val="26"/>
        </w:rPr>
        <w:t xml:space="preserve">Preparado para: Daniel — Red Code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Borders>
              <w:top w:val="single" w:color="0D9F6F" w:sz="16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8"/>
                <w:szCs w:val="28"/>
              </w:rPr>
              <w:t xml:space="preserve">Tu agencia atrae los leads.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9F6F"/>
                <w:sz w:val="28"/>
                <w:szCs w:val="28"/>
              </w:rPr>
              <w:t xml:space="preserve">Nosotros los convertimos.</w:t>
            </w:r>
          </w:p>
        </w:tc>
      </w:tr>
    </w:tbl>
    <w:p>
      <w:pPr>
        <w:spacing w:after="0" w:before="20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Abril 2026</w:t>
      </w:r>
    </w:p>
    <w:p>
      <w:pPr>
        <w:jc w:val="center"/>
      </w:pPr>
      <w:r>
        <w:rPr>
          <w:rFonts w:ascii="Arial" w:cs="Arial" w:eastAsia="Arial" w:hAnsi="Arial"/>
          <w:color w:val="0D9F6F"/>
          <w:sz w:val="22"/>
          <w:szCs w:val="22"/>
        </w:rPr>
        <w:t xml:space="preserve">klimze.app</w:t>
      </w:r>
    </w:p>
    <w:p>
      <w:r>
        <w:br w:type="page"/>
      </w:r>
    </w:p>
    <w:p>
      <w:pPr>
        <w:pStyle w:val="Heading1"/>
        <w:pBdr>
          <w:bottom w:val="single" w:color="0D9F6F" w:sz="6" w:space="8"/>
        </w:pBdr>
        <w:spacing w:after="16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Quiénes somos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Klimze es una empresa panameña especializada en construir automatizaciones con inteligencia artificial para negocios de todo tipo. Usamos n8n — una plataforma de automatización de nivel empresarial — junto con modelos de IA como Claude para crear flujos que trabajan 24/7 sin intervención humana.</w:t>
      </w:r>
    </w:p>
    <w:p>
      <w:pPr>
        <w:spacing w:after="0" w:before="80"/>
      </w:pPr>
    </w:p>
    <w:p>
      <w:pPr>
        <w:spacing w:after="80" w:before="8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Lo que hacemos no es tecnología del futuro. Es tecnología disponible hoy, que la mayoría de negocios en Panamá todavía no está usando — y ahí está la oportunidad.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9F6F" w:sz="14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D9F6F"/>
                <w:sz w:val="24"/>
                <w:szCs w:val="24"/>
              </w:rPr>
              <w:t xml:space="preserve">En concreto, construimos sistemas que: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Responden mensajes y consultas de clientes a cualquier hora, sin personal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Califican y priorizan leads automáticamente antes de que el equipo de ventas los toque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Hacen seguimiento a prospectos por WhatsApp y email sin que nadie lo active manualmente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Onboardean clientes nuevos con flujos automáticos de bienvenida y documentación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Generan reportes semanales de ventas, leads y conversión sin trabajo manual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Se conectan al CRM, WhatsApp, Google Sheets, o cualquier herramienta que el cliente ya use</w:t>
            </w:r>
          </w:p>
        </w:tc>
      </w:tr>
    </w:tbl>
    <w:p>
      <w:pPr>
        <w:spacing w:after="0" w:before="120"/>
      </w:pPr>
    </w:p>
    <w:p>
      <w:pPr>
        <w:spacing w:after="80" w:before="8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Entregamos cada automatización en 24 a 48 horas. No semanas. No meses. El cliente ve resultados al día siguiente.</w:t>
      </w:r>
    </w:p>
    <w:p>
      <w:r>
        <w:br w:type="page"/>
      </w:r>
    </w:p>
    <w:p>
      <w:pPr>
        <w:pStyle w:val="Heading1"/>
        <w:pBdr>
          <w:bottom w:val="single" w:color="0D9F6F" w:sz="6" w:space="8"/>
        </w:pBdr>
        <w:spacing w:after="16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El problema que resolvemos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Red Code hace exactamente lo que debe hacer una agencia de marketing: consigue visibilidad, atrae leads, genera tráfico. Pero hay un momento en que el trabajo de la agencia termina y el problema del cliente empieza.</w:t>
      </w:r>
    </w:p>
    <w:p>
      <w:pPr>
        <w:spacing w:after="0" w:before="80"/>
      </w:pPr>
    </w:p>
    <w:p>
      <w:pPr>
        <w:spacing w:after="80" w:before="8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El lead llega. Nadie lo llama rápido. Nadie le da seguimiento. El cliente potencial se va con la competencia.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Borders>
              <w:top w:val="single" w:color="0D9F6F" w:sz="12"/>
              <w:left w:val="single" w:color="CBD5E1" w:sz="1"/>
              <w:bottom w:val="single" w:color="CBD5E1" w:sz="1"/>
              <w:right w:val="single" w:color="CBD5E1" w:sz="1"/>
            </w:tcBorders>
            <w:shd w:fill="E6F7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D9F6F"/>
                <w:sz w:val="52"/>
                <w:szCs w:val="52"/>
              </w:rPr>
              <w:t xml:space="preserve">78%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de los leads se pierden por falta de seguimiento rápido</w:t>
            </w:r>
          </w:p>
        </w:tc>
        <w:tc>
          <w:tcPr>
            <w:tcBorders>
              <w:top w:val="single" w:color="4F46E5" w:sz="12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52"/>
                <w:szCs w:val="52"/>
              </w:rPr>
              <w:t xml:space="preserve">5 min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es la ventana ideal para responder a un lead antes de que pierda interés</w:t>
            </w:r>
          </w:p>
        </w:tc>
        <w:tc>
          <w:tcPr>
            <w:tcBorders>
              <w:top w:val="single" w:color="E97316" w:sz="12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97316"/>
                <w:sz w:val="52"/>
                <w:szCs w:val="52"/>
              </w:rPr>
              <w:t xml:space="preserve">3×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más conversiones cuando el seguimiento es automático e inmediato</w:t>
            </w:r>
          </w:p>
        </w:tc>
      </w:tr>
    </w:tbl>
    <w:p>
      <w:pPr>
        <w:spacing w:after="0" w:before="120"/>
      </w:pPr>
    </w:p>
    <w:p>
      <w:pPr>
        <w:spacing w:after="80" w:before="8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Este no es un problema de marketing. Es un problema de lo que pasa después del marketing. Y es exactamente ahí donde entra Klimze — como el complemento natural a lo que Red Code ya hace para sus clientes.</w:t>
      </w:r>
    </w:p>
    <w:p>
      <w:r>
        <w:br w:type="page"/>
      </w:r>
    </w:p>
    <w:p>
      <w:pPr>
        <w:pStyle w:val="Heading1"/>
        <w:pBdr>
          <w:bottom w:val="single" w:color="0D9F6F" w:sz="6" w:space="8"/>
        </w:pBdr>
        <w:spacing w:after="16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Cómo funciona la alianza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El modelo es simple. Red Code no tiene que aprender nada técnico, no tiene que contratar a nadie, y no tiene que invertir nada. Solo identificar la oportunidad y conectarnos con el cliente.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"/>
        <w:gridCol w:w="2000"/>
        <w:gridCol w:w="360"/>
        <w:gridCol w:w="2000"/>
        <w:gridCol w:w="360"/>
        <w:gridCol w:w="2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7F2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D9F6F"/>
                <w:sz w:val="32"/>
                <w:szCs w:val="32"/>
              </w:rPr>
              <w:t xml:space="preserve">1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Red Code detecta un cliente que necesita automatización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F6F"/>
                <w:sz w:val="28"/>
                <w:szCs w:val="28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7F2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D9F6F"/>
                <w:sz w:val="32"/>
                <w:szCs w:val="32"/>
              </w:rPr>
              <w:t xml:space="preserve">2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Klimze hace una reunión de diagnóstico gratuita de 30 min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F6F"/>
                <w:sz w:val="28"/>
                <w:szCs w:val="28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7F2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D9F6F"/>
                <w:sz w:val="32"/>
                <w:szCs w:val="32"/>
              </w:rPr>
              <w:t xml:space="preserve">3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Klimze entrega la automatización en 24–48 horas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F6F"/>
                <w:sz w:val="28"/>
                <w:szCs w:val="28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32"/>
                <w:szCs w:val="32"/>
              </w:rPr>
              <w:t xml:space="preserve">4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Red Code recibe su comisión del 20% automáticamente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F6F"/>
          <w:sz w:val="28"/>
          <w:szCs w:val="28"/>
        </w:rPr>
        <w:t xml:space="preserve">Responsabilidades de cada parte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F6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Red Code hace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Klimze hace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7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✓  Identificar la necesidad del cliente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✓  Diagnóstico técnico gratuito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✓  Presentar la propuesta y cerrar la venta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✓  Construir y entregar la automatización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7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✓  Cobrar al cliente (si así se acuerda)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✓  Dar soporte y mantenimiento mensual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✓  Recibir comisión del 20%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✓  Manejar toda la infraestructura técnica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F6F" w:sz="6" w:space="8"/>
        </w:pBdr>
        <w:spacing w:after="16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Catálogo de servicios y precios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Los precios varían según el tamaño y complejidad del cliente final. La columna "Desde" aplica a negocios pequeños; el precio sube según las integraciones requeridas, el volumen de operaciones y la personalización del flujo.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560"/>
        <w:gridCol w:w="1560"/>
        <w:gridCol w:w="1420"/>
        <w:gridCol w:w="102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Servicio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F6F"/>
                <w:sz w:val="21"/>
                <w:szCs w:val="21"/>
              </w:rPr>
              <w:t xml:space="preserve">Desde (setup)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F6F"/>
                <w:sz w:val="21"/>
                <w:szCs w:val="21"/>
              </w:rPr>
              <w:t xml:space="preserve">Desde (/mes)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Según cliente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Entrega</w:t>
            </w:r>
          </w:p>
        </w:tc>
      </w:tr>
      <w:tr>
        <w:tc>
          <w:tcPr>
            <w:gridSpan w:val="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9F6F"/>
                <w:sz w:val="19"/>
                <w:szCs w:val="19"/>
              </w:rPr>
              <w:t xml:space="preserve">  ★  Mejor ROI — más vendidos y mayor valor para tus clientes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21"/>
                <w:szCs w:val="21"/>
              </w:rPr>
              <w:t xml:space="preserve">🎯  Calificación de leads con IA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F6F"/>
                <w:sz w:val="22"/>
                <w:szCs w:val="22"/>
              </w:rPr>
              <w:t xml:space="preserve">$1,200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F6F"/>
                <w:sz w:val="22"/>
                <w:szCs w:val="22"/>
              </w:rPr>
              <w:t xml:space="preserve">$120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Hasta $3,000 + $300/mes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F6F"/>
                <w:sz w:val="19"/>
                <w:szCs w:val="19"/>
              </w:rPr>
              <w:t xml:space="preserve">24-48h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21"/>
                <w:szCs w:val="21"/>
              </w:rPr>
              <w:t xml:space="preserve">🤖  Atención al cliente 24/7 con IA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F6F"/>
                <w:sz w:val="22"/>
                <w:szCs w:val="22"/>
              </w:rPr>
              <w:t xml:space="preserve">$1,800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F6F"/>
                <w:sz w:val="22"/>
                <w:szCs w:val="22"/>
              </w:rPr>
              <w:t xml:space="preserve">$200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Hasta $4,500 + $500/mes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F6F"/>
                <w:sz w:val="19"/>
                <w:szCs w:val="19"/>
              </w:rPr>
              <w:t xml:space="preserve">24-48h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21"/>
                <w:szCs w:val="21"/>
              </w:rPr>
              <w:t xml:space="preserve">🚀  Pipeline de ventas completo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F6F"/>
                <w:sz w:val="22"/>
                <w:szCs w:val="22"/>
              </w:rPr>
              <w:t xml:space="preserve">$3,000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F6F"/>
                <w:sz w:val="22"/>
                <w:szCs w:val="22"/>
              </w:rPr>
              <w:t xml:space="preserve">$300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Hasta $7,500 + $750/mes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F6F"/>
                <w:sz w:val="19"/>
                <w:szCs w:val="19"/>
              </w:rPr>
              <w:t xml:space="preserve">24-48h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💬  Nurturing automático WhatsApp/Email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$1,200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$140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Hasta $3,000 + $350/mes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24-48h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✍️  Generación y publicación de contenido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$1,200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$140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Hasta $3,000 + $350/mes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24-48h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📄  Procesamiento de documentos con IA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$2,000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$220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Hasta $5,000 + $550/mes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24-48h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🎁  Onboarding automático de clientes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$900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$160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Hasta $2,200 + $400/mes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24-48h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📊  Reporte semanal automatizado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$400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$75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Hasta $1,000 + $180/mes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24-48h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⚙️  Automatización personalizada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Desde $800</w:t>
            </w:r>
          </w:p>
        </w:tc>
        <w:tc>
          <w:tcPr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Precio a definir según el flujo específico del negocio</w:t>
            </w:r>
          </w:p>
        </w:tc>
      </w:tr>
    </w:tbl>
    <w:p>
      <w:pPr>
        <w:spacing w:after="0" w:before="100"/>
      </w:pPr>
    </w:p>
    <w:p>
      <w:pPr>
        <w:spacing w:after="80" w:before="80"/>
        <w:jc w:val="left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* Los precios de setup son únicos (one-time). El mensual cubre mantenimiento, actualizaciones y soporte de la automatización.</w:t>
      </w:r>
    </w:p>
    <w:p>
      <w:r>
        <w:br w:type="page"/>
      </w:r>
    </w:p>
    <w:p>
      <w:pPr>
        <w:pStyle w:val="Heading1"/>
        <w:pBdr>
          <w:bottom w:val="single" w:color="0D9F6F" w:sz="6" w:space="8"/>
        </w:pBdr>
        <w:spacing w:after="16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Lo que gana Red Code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Red Code recibe el 20% del valor de setup de cada automatización vendida. Si el cliente paga mensualidad, Red Code también recibe el 20% de cada pago mensual mientras el cliente siga activo.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F6F"/>
          <w:sz w:val="28"/>
          <w:szCs w:val="28"/>
        </w:rPr>
        <w:t xml:space="preserve">Comisiones por servicio (20% del precio cobrado)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31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Servicio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F6F"/>
                <w:sz w:val="21"/>
                <w:szCs w:val="21"/>
              </w:rPr>
              <w:t xml:space="preserve">Comisión setup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F6F"/>
                <w:sz w:val="21"/>
                <w:szCs w:val="21"/>
              </w:rPr>
              <w:t xml:space="preserve">Comisión mensual (recurrente)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🚀  Pipeline de ventas completo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F6F"/>
                <w:sz w:val="22"/>
                <w:szCs w:val="22"/>
              </w:rPr>
              <w:t xml:space="preserve">$600 – $1,500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$60 – $150/mes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🤖  Atención al cliente 24/7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F6F"/>
                <w:sz w:val="22"/>
                <w:szCs w:val="22"/>
              </w:rPr>
              <w:t xml:space="preserve">$360 – $900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$40 – $100/mes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🎯  Calificación de leads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F6F"/>
                <w:sz w:val="22"/>
                <w:szCs w:val="22"/>
              </w:rPr>
              <w:t xml:space="preserve">$240 – $600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$24 – $60/mes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💬  Nurturing WhatsApp/Email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F6F"/>
                <w:sz w:val="22"/>
                <w:szCs w:val="22"/>
              </w:rPr>
              <w:t xml:space="preserve">$240 – $600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$28 – $70/mes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📊  Reporte semanal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F6F"/>
                <w:sz w:val="22"/>
                <w:szCs w:val="22"/>
              </w:rPr>
              <w:t xml:space="preserve">$80 – $200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$15 – $36/mes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4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Escenario realista — 3 clientes medianos al mes: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1 × Pipeline de ventas ($7,500)  →  Red Code gana  $1,500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1 × Atención al cliente 24/7 ($4,500)  →  Red Code gana  $900</w:t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1 × Calificación de leads ($3,000)  →  Red Code gana  $600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Total ese mes: </w:t>
            </w:r>
            <w:r>
              <w:rPr>
                <w:rFonts w:ascii="Arial" w:cs="Arial" w:eastAsia="Arial" w:hAnsi="Arial"/>
                <w:b/>
                <w:bCs/>
                <w:color w:val="4F46E5"/>
                <w:sz w:val="28"/>
                <w:szCs w:val="28"/>
              </w:rPr>
              <w:t xml:space="preserve">$3,000 en comisiones de setup</w:t>
            </w:r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 + mensualidades recurrentes que se acumulan cada mes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4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Beneficios adicionales para Red Code — más allá de la comisión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Mejor retención de clientes: cuando un cliente ve que su agencia consigue más resultados, no se va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Mayor ticket promedio: sumas servicios de automatización sobre el contrato de marketing existente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Diferenciación competitiva: pocas agencias en Panama ofrecen esto todavía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Sin trabajo técnico adicional: no necesitas contratar, aprender programación ni cambiar cómo operas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Cero inversión: no hay ningún costo para la agencia en ningún momento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F6F" w:sz="6" w:space="8"/>
        </w:pBdr>
        <w:spacing w:after="16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Casos de uso para los clientes de Red Code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Red Code trabaja con empresas medianas y grandes en Panamá — como Hopsa — que tienen equipos comerciales, operaciones complejas y muchos puntos de contacto con sus clientes. Estos son los flujos que más valor generan para ese perfil: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Empresa de distribución o retail (perfil Hopsa)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Una empresa de distribución recibe pedidos, cotizaciones y consultas por múltiples canales — WhatsApp, email, formularios web. Sin automatización, cada consulta espera a que alguien del equipo la procese manualmente.</w:t>
      </w:r>
    </w:p>
    <w:p>
      <w:pPr>
        <w:spacing w:after="0" w:before="80"/>
      </w:pPr>
    </w:p>
    <w:p>
      <w:pPr>
        <w:spacing w:after="80" w:before="8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 Klimze: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Pipeline de ventas: el sistema califica cada lead entrante, lo prioriza según tamaño del pedido y lo asigna al vendedor correcto automáticamente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Procesamiento de documentos: las órdenes de compra que llegan por email se procesan, extraen y registran en el CRM sin intervención humana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Reporte semanal: el gerente recibe cada lunes un resumen de cotizaciones enviadas, pedidos cerrados y leads en proceso</w:t>
      </w:r>
    </w:p>
    <w:p>
      <w:pPr>
        <w:spacing w:after="0" w:before="80"/>
      </w:pPr>
    </w:p>
    <w:p>
      <w:pPr>
        <w:spacing w:after="80" w:before="80"/>
        <w:jc w:val="left"/>
      </w:pPr>
      <w:r>
        <w:rPr>
          <w:rFonts w:ascii="Arial" w:cs="Arial" w:eastAsia="Arial" w:hAnsi="Arial"/>
          <w:color w:val="0D9F6F"/>
          <w:sz w:val="22"/>
          <w:szCs w:val="22"/>
        </w:rPr>
        <w:t xml:space="preserve">Resultado estimado: 40-60% menos tiempo del equipo en tareas administrativas. Más tiempo vendiendo.</w:t>
      </w: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Empresa de servicios con equipo comercial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Una empresa de servicios (consultoría, salud, educación) genera leads por publicidad o referidos, pero el proceso de conversión es manual y lento. Los prospectos se enfrían antes de que el equipo los llame.</w:t>
      </w:r>
    </w:p>
    <w:p>
      <w:pPr>
        <w:spacing w:after="0" w:before="80"/>
      </w:pPr>
    </w:p>
    <w:p>
      <w:pPr>
        <w:spacing w:after="80" w:before="8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 Klimze: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Calificación de leads: cada prospecto nuevo recibe un mensaje automático en menos de 5 minutos, responde preguntas básicas y queda clasificado por urgencia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Nurturing automático: los leads que no están listos para comprar reciben seguimiento por WhatsApp o email durante semanas, sin esfuerzo del equipo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Onboarding automático: cuando un cliente cierra, recibe automáticamente el contrato, el formulario de bienvenida y las instrucciones — sin que nadie lo haga manualmente</w:t>
      </w:r>
    </w:p>
    <w:p>
      <w:pPr>
        <w:spacing w:after="0" w:before="80"/>
      </w:pPr>
    </w:p>
    <w:p>
      <w:pPr>
        <w:spacing w:after="80" w:before="80"/>
        <w:jc w:val="left"/>
      </w:pPr>
      <w:r>
        <w:rPr>
          <w:rFonts w:ascii="Arial" w:cs="Arial" w:eastAsia="Arial" w:hAnsi="Arial"/>
          <w:color w:val="0D9F6F"/>
          <w:sz w:val="22"/>
          <w:szCs w:val="22"/>
        </w:rPr>
        <w:t xml:space="preserve">Resultado estimado: tasa de conversión 2-3x mayor. Tiempo de respuesta de horas a minutos.</w:t>
      </w: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Empresa con múltiples puntos de atención al cliente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Negocios con alto volumen de consultas (retail, hospitalidad, servicios) gastan tiempo y dinero respondiendo siempre las mismas preguntas: horarios, precios, disponibilidad, estado de pedidos.</w:t>
      </w:r>
    </w:p>
    <w:p>
      <w:pPr>
        <w:spacing w:after="0" w:before="80"/>
      </w:pPr>
    </w:p>
    <w:p>
      <w:pPr>
        <w:spacing w:after="80" w:before="8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 Klimze: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Atención al cliente 24/7: un asistente con IA responde las consultas frecuentes al instante, en WhatsApp o web, sin horario y sin costo por consulta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Solo escala a humano cuando es necesario: el sistema detecta cuando la consulta es compleja y transfiere al agente correcto</w:t>
      </w:r>
    </w:p>
    <w:p>
      <w:pPr>
        <w:spacing w:after="0" w:before="80"/>
      </w:pPr>
    </w:p>
    <w:p>
      <w:pPr>
        <w:spacing w:after="80" w:before="80"/>
        <w:jc w:val="left"/>
      </w:pPr>
      <w:r>
        <w:rPr>
          <w:rFonts w:ascii="Arial" w:cs="Arial" w:eastAsia="Arial" w:hAnsi="Arial"/>
          <w:color w:val="0D9F6F"/>
          <w:sz w:val="22"/>
          <w:szCs w:val="22"/>
        </w:rPr>
        <w:t xml:space="preserve">Resultado estimado: 60-80% de consultas resueltas sin intervención humana. Mejor experiencia del cliente.</w:t>
      </w:r>
    </w:p>
    <w:p>
      <w:r>
        <w:br w:type="page"/>
      </w:r>
    </w:p>
    <w:p>
      <w:pPr>
        <w:pStyle w:val="Heading1"/>
        <w:pBdr>
          <w:bottom w:val="single" w:color="0D9F6F" w:sz="6" w:space="8"/>
        </w:pBdr>
        <w:spacing w:after="16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Por qué Klimze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Borders>
              <w:top w:val="single" w:color="0D9F6F" w:sz="12"/>
              <w:left w:val="single" w:color="CBD5E1" w:sz="1"/>
              <w:bottom w:val="single" w:color="CBD5E1" w:sz="1"/>
              <w:right w:val="single" w:color="CBD5E1" w:sz="1"/>
            </w:tcBorders>
            <w:shd w:fill="E6F7F2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9F6F"/>
                <w:sz w:val="24"/>
                <w:szCs w:val="24"/>
              </w:rPr>
              <w:t xml:space="preserve">⚡  Entrega en 24-48 horas</w:t>
            </w:r>
          </w:p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No esperamos semanas. El cliente ve resultados al día siguiente. Esto es posible porque usamos plantillas probadas que adaptamos a cada negocio — no construimos desde cero cada vez.</w:t>
            </w:r>
          </w:p>
        </w:tc>
        <w:tc>
          <w:tcPr>
            <w:tcBorders>
              <w:top w:val="single" w:color="4F46E5" w:sz="12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🔌  Conectamos con cualquier herramienta</w:t>
            </w:r>
          </w:p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HubSpot, Salesforce, Zoho, WhatsApp Business, Google Sheets, Notion, cualquier CRM o sistema con API. Si el cliente ya tiene herramientas, nos integramos a lo que usa — no lo obligamos a cambiar nada.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🛡️  Infraestructura 100% nuestra</w:t>
            </w:r>
          </w:p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Red Code nunca toca el backend. Nosotros manejamos servidores, actualizaciones, monitoreo y soporte. Si algo falla, lo arreglamos nosotros — sin involucrar al cliente ni a la agencia.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97316"/>
                <w:sz w:val="24"/>
                <w:szCs w:val="24"/>
              </w:rPr>
              <w:t xml:space="preserve">💰  Cero costo para la agencia</w:t>
            </w:r>
          </w:p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Red Code no paga nada para acceder a este modelo. No hay membresía, no hay cuota mensual, no hay inversión inicial. La única transacción es la comisión que Red Code recibe cuando vende.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F6F" w:sz="6" w:space="8"/>
        </w:pBdr>
        <w:spacing w:after="16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8. Próximos pasos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Daniel, si esto tiene sentido para Red Code, el siguiente paso es simple. No hay nada que firmar todavía — solo una conversación de 30 minutos para alinear expectativas y ver cuál sería el primer cliente piloto.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9F6F"/>
                <w:sz w:val="28"/>
                <w:szCs w:val="28"/>
              </w:rPr>
              <w:t xml:space="preserve">01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tcMar>
              <w:top w:type="dxa" w:w="120"/>
              <w:left w:type="dxa" w:w="160"/>
              <w:bottom w:type="dxa" w:w="160"/>
              <w:right w:type="dxa" w:w="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Reunión de alineación (30 min) — resolvemos cualquier duda sobre el modelo, la tecnología y cómo funciona la comisión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9F6F"/>
                <w:sz w:val="28"/>
                <w:szCs w:val="28"/>
              </w:rPr>
              <w:t xml:space="preserve">02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tcMar>
              <w:top w:type="dxa" w:w="120"/>
              <w:left w:type="dxa" w:w="160"/>
              <w:bottom w:type="dxa" w:w="160"/>
              <w:right w:type="dxa" w:w="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Identificamos juntos el primer cliente piloto de Red Code — alguien con una necesidad clara de automatización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9F6F"/>
                <w:sz w:val="28"/>
                <w:szCs w:val="28"/>
              </w:rPr>
              <w:t xml:space="preserve">03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tcMar>
              <w:top w:type="dxa" w:w="120"/>
              <w:left w:type="dxa" w:w="160"/>
              <w:bottom w:type="dxa" w:w="160"/>
              <w:right w:type="dxa" w:w="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Klimze hace el diagnóstico gratuito con ese cliente y presenta la propuesta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9F6F"/>
                <w:sz w:val="28"/>
                <w:szCs w:val="28"/>
              </w:rPr>
              <w:t xml:space="preserve">04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60"/>
              <w:right w:type="dxa" w:w="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Si el cliente dice sí, Klimze entrega en 24-48 horas y Red Code recibe su primera comisión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9F6F" w:sz="14"/>
              <w:left w:val="single" w:color="0D9F6F" w:sz="14"/>
              <w:bottom w:val="single" w:color="0D9F6F" w:sz="14"/>
              <w:right w:val="single" w:color="0D9F6F" w:sz="14"/>
            </w:tcBorders>
            <w:shd w:fill="0D9F6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Daniel, ¿coordinamos la reunión?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D1FAE5"/>
                <w:sz w:val="22"/>
                <w:szCs w:val="22"/>
              </w:rPr>
              <w:t xml:space="preserve">Gratis para Red Code. Sin contratos. Sin riesgo. Todo por ganar.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Carlos — Klimze   |   klimze.app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6F7F2" w:sz="4" w:space="6"/>
      </w:pBdr>
      <w:tabs>
        <w:tab w:val="right" w:pos="9360"/>
      </w:tabs>
    </w:pPr>
    <w:r>
      <w:rPr>
        <w:rFonts w:ascii="Arial" w:cs="Arial" w:eastAsia="Arial" w:hAnsi="Arial"/>
        <w:color w:val="94A3B8"/>
        <w:sz w:val="18"/>
        <w:szCs w:val="18"/>
      </w:rPr>
      <w:t xml:space="preserve">Confidencial — preparado para Daniel, Red Code</w:t>
    </w:r>
    <w:r>
      <w:rPr>
        <w:rFonts w:ascii="Arial" w:cs="Arial" w:eastAsia="Arial" w:hAnsi="Arial"/>
        <w:color w:val="94A3B8"/>
        <w:sz w:val="18"/>
        <w:szCs w:val="18"/>
      </w:rPr>
      <w:t xml:space="preserve">	Página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F7F2" w:sz="4" w:space="6"/>
      </w:pBdr>
      <w:tabs>
        <w:tab w:val="right" w:pos="9360"/>
      </w:tabs>
    </w:pPr>
    <w:r>
      <w:rPr>
        <w:rFonts w:ascii="Arial" w:cs="Arial" w:eastAsia="Arial" w:hAnsi="Arial"/>
        <w:b/>
        <w:bCs/>
        <w:color w:val="0D9F6F"/>
        <w:sz w:val="20"/>
        <w:szCs w:val="20"/>
      </w:rPr>
      <w:t xml:space="preserve">KLIMZE</w:t>
    </w:r>
    <w:r>
      <w:rPr>
        <w:rFonts w:ascii="Arial" w:cs="Arial" w:eastAsia="Arial" w:hAnsi="Arial"/>
        <w:color w:val="94A3B8"/>
        <w:sz w:val="20"/>
        <w:szCs w:val="20"/>
      </w:rPr>
      <w:t xml:space="preserve">  ×  Red Code — Propuesta de Partnership</w:t>
    </w:r>
    <w:r>
      <w:rPr>
        <w:rFonts w:ascii="Arial" w:cs="Arial" w:eastAsia="Arial" w:hAnsi="Arial"/>
        <w:color w:val="94A3B8"/>
        <w:sz w:val="20"/>
        <w:szCs w:val="20"/>
      </w:rPr>
      <w:t xml:space="preserve">	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Arial" w:cs="Arial" w:eastAsia="Arial" w:hAnsi="Arial"/>
        <w:color w:val="0D9F6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600" w:hanging="300"/>
      </w:pPr>
      <w:rPr>
        <w:rFonts w:ascii="Arial" w:cs="Arial" w:eastAsia="Arial" w:hAnsi="Arial"/>
        <w:color w:val="0D9F6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  <w:rPr>
        <w:rFonts w:ascii="Arial" w:cs="Arial" w:eastAsia="Arial" w:hAnsi="Arial"/>
        <w:b/>
        <w:bCs/>
        <w:color w:val="0D9F6F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2026-04-24T20:57:06.147Z</dcterms:created>
  <dcterms:modified xsi:type="dcterms:W3CDTF">2026-04-24T20:57:06.147Z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