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881" w:rsidRDefault="00E03881" w:rsidP="00E03881">
      <w:pPr>
        <w:shd w:val="clear" w:color="auto" w:fill="FFFFFF"/>
        <w:tabs>
          <w:tab w:val="num" w:pos="720"/>
        </w:tabs>
        <w:spacing w:after="0" w:line="300" w:lineRule="atLeast"/>
        <w:ind w:right="480"/>
        <w:jc w:val="center"/>
        <w:rPr>
          <w:rFonts w:ascii="Arial" w:hAnsi="Arial" w:cs="Arial"/>
          <w:sz w:val="32"/>
          <w:szCs w:val="32"/>
        </w:rPr>
      </w:pPr>
      <w:r w:rsidRPr="00E03881">
        <w:rPr>
          <w:rFonts w:ascii="Arial" w:hAnsi="Arial" w:cs="Arial"/>
          <w:sz w:val="32"/>
          <w:szCs w:val="32"/>
        </w:rPr>
        <w:t>Observable Trends</w:t>
      </w:r>
    </w:p>
    <w:p w:rsidR="00F95F9E" w:rsidRPr="00F95F9E" w:rsidRDefault="00F95F9E" w:rsidP="00F95F9E">
      <w:pPr>
        <w:pStyle w:val="NormalWeb"/>
        <w:shd w:val="clear" w:color="auto" w:fill="FFFFFF"/>
        <w:spacing w:before="0" w:beforeAutospacing="0" w:after="0" w:afterAutospacing="0" w:line="300" w:lineRule="atLeast"/>
        <w:ind w:left="720" w:right="480"/>
        <w:rPr>
          <w:rFonts w:ascii="Arial" w:hAnsi="Arial" w:cs="Arial"/>
          <w:color w:val="000000"/>
        </w:rPr>
      </w:pPr>
    </w:p>
    <w:p w:rsidR="00E03881" w:rsidRPr="00E03881" w:rsidRDefault="000875BD" w:rsidP="00E038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right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age</w:t>
      </w:r>
      <w:r w:rsidR="00E03881" w:rsidRPr="00E03881">
        <w:rPr>
          <w:rFonts w:ascii="Arial" w:hAnsi="Arial" w:cs="Arial"/>
          <w:color w:val="000000"/>
        </w:rPr>
        <w:t xml:space="preserve"> demographic</w:t>
      </w:r>
      <w:r>
        <w:rPr>
          <w:rFonts w:ascii="Arial" w:hAnsi="Arial" w:cs="Arial"/>
          <w:color w:val="000000"/>
        </w:rPr>
        <w:t xml:space="preserve">, it appears that the largest age group playing the game ranges from ages 20-24, making up almost 45% of the players. </w:t>
      </w:r>
      <w:r w:rsidR="00694A2E">
        <w:rPr>
          <w:rFonts w:ascii="Arial" w:hAnsi="Arial" w:cs="Arial"/>
          <w:color w:val="000000"/>
        </w:rPr>
        <w:t>The next largest age group ranges from 15-19 and only makes up about 19% of all players.</w:t>
      </w:r>
      <w:bookmarkStart w:id="0" w:name="_GoBack"/>
      <w:bookmarkEnd w:id="0"/>
    </w:p>
    <w:p w:rsidR="00E03881" w:rsidRPr="00E03881" w:rsidRDefault="00E03881" w:rsidP="000875BD">
      <w:pPr>
        <w:pStyle w:val="NormalWeb"/>
        <w:shd w:val="clear" w:color="auto" w:fill="FFFFFF"/>
        <w:spacing w:before="0" w:beforeAutospacing="0" w:after="0" w:afterAutospacing="0" w:line="300" w:lineRule="atLeast"/>
        <w:ind w:right="480"/>
        <w:rPr>
          <w:rFonts w:ascii="Arial" w:hAnsi="Arial" w:cs="Arial"/>
          <w:color w:val="000000"/>
        </w:rPr>
      </w:pPr>
    </w:p>
    <w:p w:rsidR="00C714A3" w:rsidRPr="00C714A3" w:rsidRDefault="000875BD" w:rsidP="00C714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right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age group ranging from 20-24 also maintains the largest number of in-game purchases, not surprisingly. Their total purchase value comes out to $1114.06, while the second largest number of purchases is within the age group ranging from 15-19 is only $412.89. </w:t>
      </w:r>
    </w:p>
    <w:p w:rsidR="00C714A3" w:rsidRPr="00E03881" w:rsidRDefault="00C714A3" w:rsidP="00C714A3">
      <w:pPr>
        <w:shd w:val="clear" w:color="auto" w:fill="FFFFFF"/>
        <w:tabs>
          <w:tab w:val="num" w:pos="720"/>
        </w:tabs>
        <w:spacing w:after="0" w:line="300" w:lineRule="atLeast"/>
        <w:ind w:right="480"/>
        <w:jc w:val="center"/>
        <w:rPr>
          <w:rFonts w:ascii="Arial" w:hAnsi="Arial" w:cs="Arial"/>
          <w:sz w:val="32"/>
          <w:szCs w:val="32"/>
        </w:rPr>
      </w:pPr>
    </w:p>
    <w:p w:rsidR="00C714A3" w:rsidRDefault="00C714A3" w:rsidP="00C714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right="480"/>
        <w:rPr>
          <w:rFonts w:ascii="Arial" w:hAnsi="Arial" w:cs="Arial"/>
          <w:color w:val="000000"/>
        </w:rPr>
      </w:pPr>
      <w:r w:rsidRPr="00F95F9E">
        <w:rPr>
          <w:rFonts w:ascii="Arial" w:hAnsi="Arial" w:cs="Arial"/>
          <w:color w:val="000000"/>
        </w:rPr>
        <w:t>Males appear to make up a majority of the 576 total players</w:t>
      </w:r>
      <w:r>
        <w:rPr>
          <w:rFonts w:ascii="Arial" w:hAnsi="Arial" w:cs="Arial"/>
          <w:color w:val="000000"/>
        </w:rPr>
        <w:t>. They occupy a whopping</w:t>
      </w:r>
      <w:r w:rsidRPr="00F95F9E">
        <w:rPr>
          <w:rFonts w:ascii="Arial" w:hAnsi="Arial" w:cs="Arial"/>
          <w:color w:val="000000"/>
        </w:rPr>
        <w:t xml:space="preserve"> 84%</w:t>
      </w:r>
      <w:r>
        <w:rPr>
          <w:rFonts w:ascii="Arial" w:hAnsi="Arial" w:cs="Arial"/>
          <w:color w:val="000000"/>
        </w:rPr>
        <w:t xml:space="preserve"> of all players</w:t>
      </w:r>
      <w:r w:rsidRPr="00F95F9E">
        <w:rPr>
          <w:rFonts w:ascii="Arial" w:hAnsi="Arial" w:cs="Arial"/>
          <w:color w:val="000000"/>
        </w:rPr>
        <w:t>. Female players do not appear as abundant</w:t>
      </w:r>
      <w:r>
        <w:rPr>
          <w:rFonts w:ascii="Arial" w:hAnsi="Arial" w:cs="Arial"/>
          <w:color w:val="000000"/>
        </w:rPr>
        <w:t xml:space="preserve"> making up only 14% of the total players.</w:t>
      </w:r>
      <w:r w:rsidR="00FA3429">
        <w:rPr>
          <w:rFonts w:ascii="Arial" w:hAnsi="Arial" w:cs="Arial"/>
          <w:color w:val="000000"/>
        </w:rPr>
        <w:t xml:space="preserve"> However, it seems that female players tend to spend more in the game compared to males; the average total purchase for a female player is $4.47, while the average for males is $4.07.</w:t>
      </w:r>
    </w:p>
    <w:p w:rsidR="00C714A3" w:rsidRPr="00E03881" w:rsidRDefault="00C714A3" w:rsidP="00C714A3">
      <w:pPr>
        <w:pStyle w:val="NormalWeb"/>
        <w:shd w:val="clear" w:color="auto" w:fill="FFFFFF"/>
        <w:spacing w:before="0" w:beforeAutospacing="0" w:after="0" w:afterAutospacing="0" w:line="300" w:lineRule="atLeast"/>
        <w:ind w:left="720" w:right="480"/>
        <w:rPr>
          <w:rFonts w:ascii="Arial" w:hAnsi="Arial" w:cs="Arial"/>
          <w:color w:val="000000"/>
        </w:rPr>
      </w:pPr>
    </w:p>
    <w:p w:rsidR="004C7332" w:rsidRDefault="00694A2E"/>
    <w:sectPr w:rsidR="004C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073A7"/>
    <w:multiLevelType w:val="multilevel"/>
    <w:tmpl w:val="ECFC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67"/>
    <w:rsid w:val="000875BD"/>
    <w:rsid w:val="00694A2E"/>
    <w:rsid w:val="00BB3467"/>
    <w:rsid w:val="00C714A3"/>
    <w:rsid w:val="00DB7003"/>
    <w:rsid w:val="00E03881"/>
    <w:rsid w:val="00E811A7"/>
    <w:rsid w:val="00F95F9E"/>
    <w:rsid w:val="00FA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473E"/>
  <w15:chartTrackingRefBased/>
  <w15:docId w15:val="{910DAF1F-2C6E-489F-A6E0-B3918DAF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3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Karly Ringstad</dc:creator>
  <cp:keywords/>
  <dc:description/>
  <cp:lastModifiedBy>Karly Ringstad</cp:lastModifiedBy>
  <cp:revision>7</cp:revision>
  <dcterms:created xsi:type="dcterms:W3CDTF">2020-03-01T05:32:00Z</dcterms:created>
  <dcterms:modified xsi:type="dcterms:W3CDTF">2020-03-01T06:06:00Z</dcterms:modified>
</cp:coreProperties>
</file>