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200" w:after="0"/>
        <w:rPr/>
      </w:pPr>
      <w:r>
        <w:rPr>
          <w:rFonts w:eastAsia="Proxima Nova" w:cs="Proxima Nova" w:ascii="Proxima Nova" w:hAnsi="Proxima Nova"/>
          <w:color w:val="039BE5"/>
          <w:sz w:val="48"/>
          <w:szCs w:val="48"/>
        </w:rPr>
        <w:t>Rede Social</w:t>
      </w:r>
      <w:bookmarkStart w:id="0" w:name="_kk1966kbedef"/>
      <w:bookmarkEnd w:id="0"/>
      <w:r>
        <w:rPr>
          <w:rFonts w:eastAsia="Proxima Nova" w:cs="Proxima Nova" w:ascii="Proxima Nova" w:hAnsi="Proxima Nova"/>
          <w:color w:val="404040"/>
          <w:sz w:val="48"/>
          <w:szCs w:val="48"/>
        </w:rPr>
        <w:br/>
      </w:r>
      <w:r>
        <w:rPr>
          <w:rFonts w:eastAsia="Proxima Nova" w:cs="Proxima Nova" w:ascii="Proxima Nova" w:hAnsi="Proxima Nova"/>
          <w:b/>
          <w:color w:val="404040"/>
          <w:sz w:val="60"/>
          <w:szCs w:val="60"/>
        </w:rPr>
        <w:t>Caos</w:t>
      </w:r>
    </w:p>
    <w:p>
      <w:pPr>
        <w:pStyle w:val="Normal"/>
        <w:spacing w:lineRule="auto" w:line="24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>Uma rede social baseada no facebook/twitter</w:t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>Criação de perfil</w:t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>Adicionar foto de perfil – com carrierwave</w:t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>Usar materialize</w:t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 xml:space="preserve"> </w:t>
      </w:r>
      <w:r>
        <w:rPr>
          <w:rFonts w:eastAsia="Proxima Nova" w:cs="Proxima Nova" w:ascii="Proxima Nova" w:hAnsi="Proxima Nova"/>
          <w:color w:val="auto"/>
          <w:sz w:val="24"/>
          <w:szCs w:val="24"/>
        </w:rPr>
        <w:t>Criar post</w:t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>Deletar post</w:t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>Feed dinâmico com ajax</w:t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>Visualizar perfis de usuários</w:t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>Busca simples por nome – com ransack inicialmente</w:t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>Criar solicitação de amizade com outro usuário ou follow.</w:t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>Comentar post.</w:t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>Curtir post.</w:t>
      </w:r>
    </w:p>
    <w:p>
      <w:pPr>
        <w:pStyle w:val="Normal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rFonts w:eastAsia="Proxima Nova" w:cs="Proxima Nova" w:ascii="Proxima Nova" w:hAnsi="Proxima Nova"/>
          <w:color w:val="auto"/>
          <w:sz w:val="24"/>
          <w:szCs w:val="24"/>
        </w:rPr>
        <w:t>Deploy no heroku.</w:t>
      </w:r>
    </w:p>
    <w:p>
      <w:pPr>
        <w:pStyle w:val="Normal"/>
        <w:numPr>
          <w:ilvl w:val="0"/>
          <w:numId w:val="0"/>
        </w:numPr>
        <w:ind w:left="720" w:hanging="0"/>
        <w:rPr>
          <w:rFonts w:ascii="Proxima Nova" w:hAnsi="Proxima Nova" w:eastAsia="Proxima Nova" w:cs="Proxima Nova"/>
        </w:rPr>
      </w:pPr>
      <w:r>
        <w:rPr>
          <w:color w:val="auto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roxima Nov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roxima Nova" w:hAnsi="Proxima Nova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69</Words>
  <Characters>327</Characters>
  <CharactersWithSpaces>371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2019-08-08T22:16:04Z</dcterms:modified>
  <cp:revision>1</cp:revision>
  <dc:subject/>
  <dc:title/>
</cp:coreProperties>
</file>