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1EEB" w14:textId="567C9FDC" w:rsidR="00F475A0" w:rsidRPr="009E7ACF" w:rsidRDefault="00084B48" w:rsidP="009E7ACF">
      <w:pPr>
        <w:pBdr>
          <w:bottom w:val="single" w:sz="18" w:space="1" w:color="auto"/>
        </w:pBdr>
        <w:rPr>
          <w:b/>
          <w:bCs/>
          <w:sz w:val="36"/>
          <w:szCs w:val="36"/>
        </w:rPr>
      </w:pPr>
      <w:r>
        <w:rPr>
          <w:b/>
          <w:bCs/>
          <w:sz w:val="36"/>
          <w:szCs w:val="36"/>
        </w:rPr>
        <w:t>Neeraj Varma</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6"/>
        <w:gridCol w:w="222"/>
        <w:gridCol w:w="6623"/>
      </w:tblGrid>
      <w:tr w:rsidR="00383AAD" w14:paraId="3399BC7A" w14:textId="77777777" w:rsidTr="009E7ACF">
        <w:tc>
          <w:tcPr>
            <w:tcW w:w="2957" w:type="dxa"/>
            <w:shd w:val="clear" w:color="auto" w:fill="BDD6EE" w:themeFill="accent5" w:themeFillTint="66"/>
          </w:tcPr>
          <w:p w14:paraId="29517F2A" w14:textId="77777777" w:rsidR="00F475A0" w:rsidRDefault="00F475A0"/>
          <w:p w14:paraId="28F4188D" w14:textId="114872D2" w:rsidR="00F475A0" w:rsidRDefault="00AC2E41" w:rsidP="00EF1C74">
            <w:pPr>
              <w:jc w:val="center"/>
            </w:pPr>
            <w:r>
              <w:rPr>
                <w:noProof/>
              </w:rPr>
              <w:drawing>
                <wp:inline distT="0" distB="0" distL="0" distR="0" wp14:anchorId="66661223" wp14:editId="14C09BBB">
                  <wp:extent cx="1261427" cy="158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6734" cy="1591629"/>
                          </a:xfrm>
                          <a:prstGeom prst="rect">
                            <a:avLst/>
                          </a:prstGeom>
                          <a:noFill/>
                          <a:ln>
                            <a:noFill/>
                          </a:ln>
                        </pic:spPr>
                      </pic:pic>
                    </a:graphicData>
                  </a:graphic>
                </wp:inline>
              </w:drawing>
            </w:r>
          </w:p>
          <w:p w14:paraId="429EE57E" w14:textId="64D6F946" w:rsidR="00F475A0" w:rsidRDefault="00F475A0"/>
          <w:p w14:paraId="5B67069D" w14:textId="77777777" w:rsidR="00843B9C" w:rsidRDefault="00843B9C"/>
          <w:p w14:paraId="0950798B" w14:textId="3DDBB082" w:rsidR="00F475A0" w:rsidRDefault="007A76E2" w:rsidP="00623FAF">
            <w:r w:rsidRPr="00832606">
              <w:rPr>
                <w:color w:val="000000" w:themeColor="text1"/>
              </w:rPr>
              <w:t xml:space="preserve"> </w:t>
            </w:r>
            <w:r w:rsidRPr="00832606">
              <w:rPr>
                <w:rFonts w:ascii="Segoe UI Emoji" w:hAnsi="Segoe UI Emoji" w:cs="Segoe UI Emoji"/>
                <w:color w:val="000000" w:themeColor="text1"/>
              </w:rPr>
              <w:t>📌</w:t>
            </w:r>
            <w:r w:rsidR="00F475A0" w:rsidRPr="00832606">
              <w:rPr>
                <w:color w:val="000000" w:themeColor="text1"/>
              </w:rPr>
              <w:t xml:space="preserve">Pune </w:t>
            </w:r>
            <w:r w:rsidR="00F475A0">
              <w:t>411001</w:t>
            </w:r>
          </w:p>
          <w:p w14:paraId="6519E030" w14:textId="20FE3D54" w:rsidR="00F475A0" w:rsidRDefault="007A76E2">
            <w:r>
              <w:sym w:font="Wingdings" w:char="F028"/>
            </w:r>
            <w:r>
              <w:t xml:space="preserve"> </w:t>
            </w:r>
            <w:r w:rsidR="00F475A0">
              <w:t xml:space="preserve">+91 </w:t>
            </w:r>
            <w:r w:rsidR="00084B48">
              <w:t>9284531632</w:t>
            </w:r>
          </w:p>
          <w:p w14:paraId="25BDEBD7" w14:textId="42EFCBC9" w:rsidR="00F475A0" w:rsidRDefault="007A76E2">
            <w:r w:rsidRPr="007A76E2">
              <w:rPr>
                <w:b/>
                <w:bCs/>
              </w:rPr>
              <w:sym w:font="Wingdings" w:char="F02A"/>
            </w:r>
            <w:r w:rsidR="00084B48" w:rsidRPr="00084B48">
              <w:rPr>
                <w:color w:val="2F5496" w:themeColor="accent1" w:themeShade="BF"/>
              </w:rPr>
              <w:t xml:space="preserve">neerajvarma2003@gmail.com </w:t>
            </w:r>
          </w:p>
          <w:p w14:paraId="7A020683" w14:textId="2903A6DB" w:rsidR="00F475A0" w:rsidRDefault="00F475A0"/>
          <w:p w14:paraId="0C24E758" w14:textId="63D88708" w:rsidR="00F475A0" w:rsidRPr="00623FAF" w:rsidRDefault="00F475A0">
            <w:pPr>
              <w:rPr>
                <w:b/>
                <w:bCs/>
              </w:rPr>
            </w:pPr>
            <w:r w:rsidRPr="00623FAF">
              <w:rPr>
                <w:b/>
                <w:bCs/>
              </w:rPr>
              <w:t>PROFESSIONAL SUMMARY</w:t>
            </w:r>
          </w:p>
          <w:p w14:paraId="04C12EFA" w14:textId="66F58AF0" w:rsidR="00F475A0" w:rsidRDefault="00AC2E41">
            <w:r>
              <w:t>Methodical and adept at unstructured problem solving</w:t>
            </w:r>
          </w:p>
          <w:p w14:paraId="09FC2118" w14:textId="3E74557C" w:rsidR="00F475A0" w:rsidRPr="00AC2E41" w:rsidRDefault="00F475A0">
            <w:pPr>
              <w:rPr>
                <w:b/>
                <w:bCs/>
              </w:rPr>
            </w:pPr>
          </w:p>
          <w:p w14:paraId="73FA0796" w14:textId="2CD50E7A" w:rsidR="00F475A0" w:rsidRPr="00623FAF" w:rsidRDefault="00F475A0">
            <w:pPr>
              <w:rPr>
                <w:b/>
                <w:bCs/>
              </w:rPr>
            </w:pPr>
            <w:r w:rsidRPr="00623FAF">
              <w:rPr>
                <w:b/>
                <w:bCs/>
              </w:rPr>
              <w:t>SKILLS</w:t>
            </w:r>
          </w:p>
          <w:p w14:paraId="1849C06E" w14:textId="5850B5CB" w:rsidR="00F53CAC" w:rsidRDefault="00F53CAC" w:rsidP="00F475A0">
            <w:pPr>
              <w:pStyle w:val="ListParagraph"/>
              <w:numPr>
                <w:ilvl w:val="0"/>
                <w:numId w:val="1"/>
              </w:numPr>
              <w:ind w:left="174" w:hanging="174"/>
            </w:pPr>
            <w:r>
              <w:t>ML using Python</w:t>
            </w:r>
          </w:p>
          <w:p w14:paraId="2E7937FF" w14:textId="1E9BEDF5" w:rsidR="00F475A0" w:rsidRDefault="00F475A0" w:rsidP="00F475A0">
            <w:pPr>
              <w:pStyle w:val="ListParagraph"/>
              <w:numPr>
                <w:ilvl w:val="0"/>
                <w:numId w:val="1"/>
              </w:numPr>
              <w:ind w:left="174" w:hanging="174"/>
            </w:pPr>
            <w:r>
              <w:t>Python Programming</w:t>
            </w:r>
          </w:p>
          <w:p w14:paraId="5F048DF8" w14:textId="36F1B858" w:rsidR="00F475A0" w:rsidRDefault="00F475A0" w:rsidP="00F475A0">
            <w:pPr>
              <w:pStyle w:val="ListParagraph"/>
              <w:numPr>
                <w:ilvl w:val="0"/>
                <w:numId w:val="1"/>
              </w:numPr>
              <w:ind w:left="174" w:hanging="174"/>
            </w:pPr>
            <w:r>
              <w:t>C</w:t>
            </w:r>
            <w:r w:rsidR="005706F4">
              <w:t>/C++ Programming</w:t>
            </w:r>
          </w:p>
          <w:p w14:paraId="7239C854" w14:textId="21174A59" w:rsidR="005706F4" w:rsidRDefault="005706F4" w:rsidP="00F475A0">
            <w:pPr>
              <w:pStyle w:val="ListParagraph"/>
              <w:numPr>
                <w:ilvl w:val="0"/>
                <w:numId w:val="1"/>
              </w:numPr>
              <w:ind w:left="174" w:hanging="174"/>
            </w:pPr>
            <w:r>
              <w:t>Java Programming</w:t>
            </w:r>
          </w:p>
          <w:p w14:paraId="158C08A8" w14:textId="2DAB11BF" w:rsidR="005706F4" w:rsidRDefault="005706F4" w:rsidP="00F475A0">
            <w:pPr>
              <w:pStyle w:val="ListParagraph"/>
              <w:numPr>
                <w:ilvl w:val="0"/>
                <w:numId w:val="1"/>
              </w:numPr>
              <w:ind w:left="174" w:hanging="174"/>
            </w:pPr>
            <w:r>
              <w:t>Web development</w:t>
            </w:r>
          </w:p>
          <w:p w14:paraId="4BB826C6" w14:textId="15B35B9A" w:rsidR="00F53CAC" w:rsidRDefault="00F53CAC" w:rsidP="00F475A0">
            <w:pPr>
              <w:pStyle w:val="ListParagraph"/>
              <w:numPr>
                <w:ilvl w:val="0"/>
                <w:numId w:val="1"/>
              </w:numPr>
              <w:ind w:left="174" w:hanging="174"/>
            </w:pPr>
            <w:r>
              <w:t>Linux</w:t>
            </w:r>
          </w:p>
          <w:p w14:paraId="2398B184" w14:textId="77777777" w:rsidR="00F53CAC" w:rsidRDefault="00F53CAC" w:rsidP="00F53CAC">
            <w:pPr>
              <w:pStyle w:val="ListParagraph"/>
              <w:numPr>
                <w:ilvl w:val="0"/>
                <w:numId w:val="1"/>
              </w:numPr>
              <w:spacing w:after="160" w:line="259" w:lineRule="auto"/>
              <w:ind w:left="174" w:hanging="174"/>
            </w:pPr>
            <w:r>
              <w:t>MS Office</w:t>
            </w:r>
          </w:p>
          <w:p w14:paraId="1CCDF0B9" w14:textId="77777777" w:rsidR="00F53CAC" w:rsidRDefault="00F53CAC" w:rsidP="00F53CAC">
            <w:pPr>
              <w:pStyle w:val="ListParagraph"/>
              <w:ind w:left="174"/>
            </w:pPr>
          </w:p>
          <w:p w14:paraId="05E08F05" w14:textId="01DDBA80" w:rsidR="00F475A0" w:rsidRPr="00623FAF" w:rsidRDefault="00F475A0">
            <w:pPr>
              <w:rPr>
                <w:b/>
                <w:bCs/>
              </w:rPr>
            </w:pPr>
            <w:r w:rsidRPr="00623FAF">
              <w:rPr>
                <w:b/>
                <w:bCs/>
              </w:rPr>
              <w:t>LANGUAGES</w:t>
            </w:r>
          </w:p>
          <w:p w14:paraId="73056091" w14:textId="74DFF6FF" w:rsidR="007D1F7E" w:rsidRDefault="00F53CAC" w:rsidP="009E7ACF">
            <w:r>
              <w:t>English, Hindi,</w:t>
            </w:r>
            <w:r w:rsidR="00AC2E41">
              <w:t xml:space="preserve"> </w:t>
            </w:r>
            <w:r>
              <w:t>Malayalam</w:t>
            </w:r>
            <w:r w:rsidR="00804DC9">
              <w:t xml:space="preserve"> </w:t>
            </w:r>
          </w:p>
        </w:tc>
        <w:tc>
          <w:tcPr>
            <w:tcW w:w="243" w:type="dxa"/>
          </w:tcPr>
          <w:p w14:paraId="305680E1" w14:textId="77777777" w:rsidR="00F475A0" w:rsidRDefault="00F475A0"/>
        </w:tc>
        <w:tc>
          <w:tcPr>
            <w:tcW w:w="6434" w:type="dxa"/>
          </w:tcPr>
          <w:p w14:paraId="49649271" w14:textId="77777777" w:rsidR="00F475A0" w:rsidRDefault="00F475A0"/>
          <w:p w14:paraId="335F0631" w14:textId="3240FEF9" w:rsidR="00F475A0" w:rsidRPr="00A80415" w:rsidRDefault="00326A74">
            <w:pPr>
              <w:rPr>
                <w:b/>
                <w:bCs/>
                <w:sz w:val="24"/>
                <w:szCs w:val="24"/>
              </w:rPr>
            </w:pPr>
            <w:r w:rsidRPr="00A80415">
              <w:rPr>
                <w:b/>
                <w:bCs/>
                <w:sz w:val="24"/>
                <w:szCs w:val="24"/>
              </w:rPr>
              <w:t>OBJECTIVE</w:t>
            </w:r>
          </w:p>
          <w:p w14:paraId="0AA29D5C" w14:textId="2CFAFCA1" w:rsidR="00326A74" w:rsidRDefault="00326A74">
            <w:r w:rsidRPr="00326A74">
              <w:t xml:space="preserve">To </w:t>
            </w:r>
            <w:r w:rsidR="00AC2E41">
              <w:t>gain experience in the field of Machine Learning and Artificial Intelligence and to witness its applicability in real-world solutions</w:t>
            </w:r>
          </w:p>
          <w:p w14:paraId="6FC09836" w14:textId="77777777" w:rsidR="00326A74" w:rsidRDefault="00326A74"/>
          <w:p w14:paraId="6E20025E" w14:textId="77777777" w:rsidR="00A07607" w:rsidRDefault="00326A74">
            <w:r w:rsidRPr="00326A74">
              <w:t xml:space="preserve"> </w:t>
            </w:r>
          </w:p>
          <w:p w14:paraId="46CA8BAC" w14:textId="1E7165C0" w:rsidR="0039336B" w:rsidRDefault="00383AAD">
            <w:pPr>
              <w:rPr>
                <w:b/>
                <w:bCs/>
                <w:sz w:val="24"/>
                <w:szCs w:val="24"/>
              </w:rPr>
            </w:pPr>
            <w:r w:rsidRPr="00A80415">
              <w:rPr>
                <w:b/>
                <w:bCs/>
                <w:sz w:val="24"/>
                <w:szCs w:val="24"/>
              </w:rPr>
              <w:t>EXPERIENCE</w:t>
            </w:r>
          </w:p>
          <w:p w14:paraId="7F592F64" w14:textId="77777777" w:rsidR="00084B48" w:rsidRPr="00084B48" w:rsidRDefault="00084B48">
            <w:pPr>
              <w:rPr>
                <w:b/>
                <w:bCs/>
              </w:rPr>
            </w:pPr>
          </w:p>
          <w:p w14:paraId="04B8B9A6" w14:textId="324CC6AA" w:rsidR="0039336B" w:rsidRPr="0039336B" w:rsidRDefault="0039336B">
            <w:pPr>
              <w:rPr>
                <w:b/>
                <w:bCs/>
                <w:u w:val="single"/>
              </w:rPr>
            </w:pPr>
            <w:r w:rsidRPr="0039336B">
              <w:rPr>
                <w:b/>
                <w:bCs/>
                <w:u w:val="single"/>
              </w:rPr>
              <w:t xml:space="preserve">COSMOS MIT-WPU </w:t>
            </w:r>
            <w:r w:rsidR="00AF4E98">
              <w:rPr>
                <w:b/>
                <w:bCs/>
                <w:u w:val="single"/>
              </w:rPr>
              <w:t xml:space="preserve">ASTRONOMY </w:t>
            </w:r>
            <w:r w:rsidRPr="0039336B">
              <w:rPr>
                <w:b/>
                <w:bCs/>
                <w:u w:val="single"/>
              </w:rPr>
              <w:t>CLUB</w:t>
            </w:r>
          </w:p>
          <w:p w14:paraId="4238C30C" w14:textId="1B7C1BD2" w:rsidR="0039336B" w:rsidRDefault="00084B48">
            <w:r>
              <w:t>Contributed to the data processing pipeline of the club that mainly deals with observation run preparation and image processing using python packages like Astropy, Astroplan and NumPy.</w:t>
            </w:r>
          </w:p>
          <w:p w14:paraId="2E12B333" w14:textId="034410F3" w:rsidR="00084B48" w:rsidRDefault="00084B48"/>
          <w:p w14:paraId="654ADC98" w14:textId="6E7A6089" w:rsidR="00084B48" w:rsidRDefault="00084B48">
            <w:pPr>
              <w:rPr>
                <w:b/>
                <w:bCs/>
                <w:u w:val="single"/>
              </w:rPr>
            </w:pPr>
            <w:r w:rsidRPr="00084B48">
              <w:rPr>
                <w:b/>
                <w:bCs/>
                <w:u w:val="single"/>
              </w:rPr>
              <w:t>MACHINE LEARNING MODELS</w:t>
            </w:r>
          </w:p>
          <w:p w14:paraId="4AC79307" w14:textId="15B496B5" w:rsidR="00084B48" w:rsidRPr="00084B48" w:rsidRDefault="00AC2E41">
            <w:r>
              <w:t>Worked on Kaggle datasets of Titanic Survivors, House Pricing and Delhi Weather Prediction. Also made an artificial 2-layer neural network using only Pandas.</w:t>
            </w:r>
          </w:p>
          <w:p w14:paraId="31A99C26" w14:textId="36329819" w:rsidR="00084B48" w:rsidRDefault="00084B48">
            <w:pPr>
              <w:rPr>
                <w:b/>
                <w:bCs/>
                <w:u w:val="single"/>
              </w:rPr>
            </w:pPr>
          </w:p>
          <w:p w14:paraId="4E01BD11" w14:textId="158D8DE2" w:rsidR="00AC2E41" w:rsidRDefault="00AC2E41">
            <w:pPr>
              <w:rPr>
                <w:b/>
                <w:bCs/>
                <w:u w:val="single"/>
              </w:rPr>
            </w:pPr>
            <w:r>
              <w:rPr>
                <w:b/>
                <w:bCs/>
                <w:u w:val="single"/>
              </w:rPr>
              <w:t>DRONE HACKING</w:t>
            </w:r>
          </w:p>
          <w:p w14:paraId="7288E0E7" w14:textId="36ADBE6A" w:rsidR="00AC2E41" w:rsidRPr="00AC2E41" w:rsidRDefault="00AC2E41">
            <w:r>
              <w:t>An ongoing project under Assistant Professor Lalit Kulkarni that tries to accomplish the hacking and disruption of military and commercial drones by using GPS Spoofing and tools such as AirCrackNg and Nmap</w:t>
            </w:r>
          </w:p>
          <w:p w14:paraId="00DE4EFC" w14:textId="426EC2CC" w:rsidR="00AB26DC" w:rsidRDefault="00AB26DC"/>
          <w:p w14:paraId="4AADBA9F" w14:textId="137662BE" w:rsidR="00AB26DC" w:rsidRPr="00623FAF" w:rsidRDefault="00313495">
            <w:pPr>
              <w:rPr>
                <w:b/>
                <w:bCs/>
                <w:u w:val="single"/>
              </w:rPr>
            </w:pPr>
            <w:r w:rsidRPr="00623FAF">
              <w:rPr>
                <w:b/>
                <w:bCs/>
                <w:u w:val="single"/>
              </w:rPr>
              <w:t>EXTRACURRICULAR ACCOMPLISHMENTS</w:t>
            </w:r>
          </w:p>
          <w:p w14:paraId="130BF210" w14:textId="31BFDD6F" w:rsidR="00AB26DC" w:rsidRDefault="00084B48" w:rsidP="00084B48">
            <w:pPr>
              <w:pStyle w:val="ListParagraph"/>
              <w:numPr>
                <w:ilvl w:val="0"/>
                <w:numId w:val="3"/>
              </w:numPr>
              <w:jc w:val="both"/>
            </w:pPr>
            <w:r>
              <w:t xml:space="preserve">Competed and medalled at several inter district and intra district basketball tournaments </w:t>
            </w:r>
          </w:p>
          <w:p w14:paraId="289EB6EE" w14:textId="3FDF363B" w:rsidR="00084B48" w:rsidRPr="00084B48" w:rsidRDefault="00084B48" w:rsidP="00084B48">
            <w:pPr>
              <w:pStyle w:val="ListParagraph"/>
              <w:numPr>
                <w:ilvl w:val="0"/>
                <w:numId w:val="3"/>
              </w:numPr>
              <w:jc w:val="both"/>
              <w:rPr>
                <w:rFonts w:cstheme="minorHAnsi"/>
              </w:rPr>
            </w:pPr>
            <w:r w:rsidRPr="00084B48">
              <w:rPr>
                <w:rFonts w:cstheme="minorHAnsi"/>
              </w:rPr>
              <w:t xml:space="preserve">Participated in </w:t>
            </w:r>
            <w:r w:rsidRPr="00084B48">
              <w:rPr>
                <w:rFonts w:cstheme="minorHAnsi"/>
                <w:color w:val="202122"/>
                <w:sz w:val="21"/>
                <w:szCs w:val="21"/>
                <w:shd w:val="clear" w:color="auto" w:fill="FFFFFF"/>
              </w:rPr>
              <w:t>The Frank Anthony Memorial All-India Inter-School English</w:t>
            </w:r>
            <w:r w:rsidRPr="00084B48">
              <w:rPr>
                <w:rFonts w:cstheme="minorHAnsi"/>
                <w:color w:val="202122"/>
                <w:sz w:val="21"/>
                <w:szCs w:val="21"/>
                <w:shd w:val="clear" w:color="auto" w:fill="FFFFFF"/>
              </w:rPr>
              <w:t xml:space="preserve"> Debate</w:t>
            </w:r>
          </w:p>
          <w:p w14:paraId="71305138" w14:textId="3F6100D0" w:rsidR="00084B48" w:rsidRPr="00084B48" w:rsidRDefault="00084B48" w:rsidP="00084B48">
            <w:pPr>
              <w:pStyle w:val="ListParagraph"/>
              <w:numPr>
                <w:ilvl w:val="0"/>
                <w:numId w:val="3"/>
              </w:numPr>
              <w:jc w:val="both"/>
              <w:rPr>
                <w:rFonts w:cstheme="minorHAnsi"/>
              </w:rPr>
            </w:pPr>
            <w:r>
              <w:rPr>
                <w:rFonts w:cstheme="minorHAnsi"/>
                <w:color w:val="202122"/>
                <w:sz w:val="21"/>
                <w:szCs w:val="21"/>
                <w:shd w:val="clear" w:color="auto" w:fill="FFFFFF"/>
              </w:rPr>
              <w:t>Was a part of the school band from class 5 to 10</w:t>
            </w:r>
          </w:p>
          <w:p w14:paraId="3AE91BD4" w14:textId="77777777" w:rsidR="000155EB" w:rsidRDefault="000155EB">
            <w:pPr>
              <w:rPr>
                <w:b/>
                <w:bCs/>
              </w:rPr>
            </w:pPr>
          </w:p>
          <w:p w14:paraId="20CEFF44" w14:textId="0EF76BD5" w:rsidR="00F50CF6" w:rsidRPr="00A80415" w:rsidRDefault="00AB26DC">
            <w:pPr>
              <w:rPr>
                <w:b/>
                <w:bCs/>
                <w:sz w:val="24"/>
                <w:szCs w:val="24"/>
                <w:u w:val="single"/>
              </w:rPr>
            </w:pPr>
            <w:r w:rsidRPr="00A80415">
              <w:rPr>
                <w:b/>
                <w:bCs/>
                <w:sz w:val="24"/>
                <w:szCs w:val="24"/>
                <w:u w:val="single"/>
              </w:rPr>
              <w:t>EDUCATION</w:t>
            </w:r>
          </w:p>
          <w:tbl>
            <w:tblPr>
              <w:tblStyle w:val="TableGrid"/>
              <w:tblW w:w="637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393"/>
              <w:gridCol w:w="1458"/>
              <w:gridCol w:w="1276"/>
              <w:gridCol w:w="709"/>
              <w:gridCol w:w="1541"/>
            </w:tblGrid>
            <w:tr w:rsidR="00AD165C" w14:paraId="4644099F" w14:textId="3B34F6C1" w:rsidTr="00A80415">
              <w:tc>
                <w:tcPr>
                  <w:tcW w:w="1393" w:type="dxa"/>
                  <w:vAlign w:val="center"/>
                </w:tcPr>
                <w:p w14:paraId="1D8CCD1A" w14:textId="010803F5" w:rsidR="00AD165C" w:rsidRPr="00A80415" w:rsidRDefault="00AD165C" w:rsidP="00A80415">
                  <w:pPr>
                    <w:rPr>
                      <w:b/>
                      <w:bCs/>
                    </w:rPr>
                  </w:pPr>
                  <w:r w:rsidRPr="00A80415">
                    <w:rPr>
                      <w:b/>
                      <w:bCs/>
                    </w:rPr>
                    <w:t>Qualification</w:t>
                  </w:r>
                </w:p>
              </w:tc>
              <w:tc>
                <w:tcPr>
                  <w:tcW w:w="1458" w:type="dxa"/>
                  <w:vAlign w:val="center"/>
                </w:tcPr>
                <w:p w14:paraId="3DA52E65" w14:textId="5B940CFB" w:rsidR="00AD165C" w:rsidRPr="00A80415" w:rsidRDefault="00AD165C" w:rsidP="00A80415">
                  <w:pPr>
                    <w:jc w:val="center"/>
                    <w:rPr>
                      <w:b/>
                      <w:bCs/>
                    </w:rPr>
                  </w:pPr>
                  <w:r w:rsidRPr="00A80415">
                    <w:rPr>
                      <w:b/>
                      <w:bCs/>
                    </w:rPr>
                    <w:t>Institute</w:t>
                  </w:r>
                </w:p>
              </w:tc>
              <w:tc>
                <w:tcPr>
                  <w:tcW w:w="1276" w:type="dxa"/>
                  <w:vAlign w:val="center"/>
                </w:tcPr>
                <w:p w14:paraId="04F1AB44" w14:textId="38D0F4D7" w:rsidR="00AD165C" w:rsidRPr="00A80415" w:rsidRDefault="00AD165C" w:rsidP="00A80415">
                  <w:pPr>
                    <w:jc w:val="center"/>
                    <w:rPr>
                      <w:b/>
                      <w:bCs/>
                    </w:rPr>
                  </w:pPr>
                  <w:r w:rsidRPr="00A80415">
                    <w:rPr>
                      <w:b/>
                      <w:bCs/>
                    </w:rPr>
                    <w:t>Board / University</w:t>
                  </w:r>
                </w:p>
              </w:tc>
              <w:tc>
                <w:tcPr>
                  <w:tcW w:w="709" w:type="dxa"/>
                  <w:vAlign w:val="center"/>
                </w:tcPr>
                <w:p w14:paraId="35B1792A" w14:textId="33D34DA2" w:rsidR="00AD165C" w:rsidRPr="00A80415" w:rsidRDefault="00AD165C" w:rsidP="00A80415">
                  <w:pPr>
                    <w:jc w:val="center"/>
                    <w:rPr>
                      <w:b/>
                      <w:bCs/>
                    </w:rPr>
                  </w:pPr>
                  <w:r w:rsidRPr="00A80415">
                    <w:rPr>
                      <w:b/>
                      <w:bCs/>
                    </w:rPr>
                    <w:t>Year</w:t>
                  </w:r>
                </w:p>
              </w:tc>
              <w:tc>
                <w:tcPr>
                  <w:tcW w:w="1541" w:type="dxa"/>
                  <w:vAlign w:val="center"/>
                </w:tcPr>
                <w:p w14:paraId="4CB5C6C1" w14:textId="558259B5" w:rsidR="00AD165C" w:rsidRPr="00A80415" w:rsidRDefault="00AD165C" w:rsidP="00A80415">
                  <w:pPr>
                    <w:jc w:val="center"/>
                    <w:rPr>
                      <w:b/>
                      <w:bCs/>
                    </w:rPr>
                  </w:pPr>
                  <w:r w:rsidRPr="00A80415">
                    <w:rPr>
                      <w:b/>
                      <w:bCs/>
                    </w:rPr>
                    <w:t>Percentage</w:t>
                  </w:r>
                  <w:r w:rsidR="00A80415">
                    <w:rPr>
                      <w:b/>
                      <w:bCs/>
                    </w:rPr>
                    <w:t xml:space="preserve"> </w:t>
                  </w:r>
                  <w:r w:rsidRPr="00A80415">
                    <w:rPr>
                      <w:b/>
                      <w:bCs/>
                    </w:rPr>
                    <w:t>/</w:t>
                  </w:r>
                </w:p>
                <w:p w14:paraId="79EB1424" w14:textId="78180647" w:rsidR="00AD165C" w:rsidRPr="00A80415" w:rsidRDefault="00AD165C" w:rsidP="00A80415">
                  <w:pPr>
                    <w:jc w:val="center"/>
                    <w:rPr>
                      <w:b/>
                      <w:bCs/>
                    </w:rPr>
                  </w:pPr>
                  <w:r w:rsidRPr="00A80415">
                    <w:rPr>
                      <w:b/>
                      <w:bCs/>
                    </w:rPr>
                    <w:t>CGPA</w:t>
                  </w:r>
                </w:p>
              </w:tc>
            </w:tr>
            <w:tr w:rsidR="00AD165C" w14:paraId="61EAC2FC" w14:textId="4A70949A" w:rsidTr="00A80415">
              <w:tc>
                <w:tcPr>
                  <w:tcW w:w="1393" w:type="dxa"/>
                  <w:vAlign w:val="center"/>
                </w:tcPr>
                <w:p w14:paraId="3B320243" w14:textId="35EEAF0F" w:rsidR="00AD165C" w:rsidRDefault="00AD165C" w:rsidP="00A80415">
                  <w:r>
                    <w:t>FY BTech (CSE)</w:t>
                  </w:r>
                </w:p>
              </w:tc>
              <w:tc>
                <w:tcPr>
                  <w:tcW w:w="1458" w:type="dxa"/>
                  <w:vAlign w:val="center"/>
                </w:tcPr>
                <w:p w14:paraId="088D9497" w14:textId="092FF34F" w:rsidR="00AD165C" w:rsidRDefault="00AD165C" w:rsidP="00A80415">
                  <w:pPr>
                    <w:jc w:val="center"/>
                  </w:pPr>
                  <w:r>
                    <w:t>MIT, Pune</w:t>
                  </w:r>
                </w:p>
              </w:tc>
              <w:tc>
                <w:tcPr>
                  <w:tcW w:w="1276" w:type="dxa"/>
                  <w:vAlign w:val="center"/>
                </w:tcPr>
                <w:p w14:paraId="3A8A2CF0" w14:textId="072FF1F8" w:rsidR="00AD165C" w:rsidRDefault="00AD165C" w:rsidP="00A80415">
                  <w:pPr>
                    <w:jc w:val="center"/>
                  </w:pPr>
                  <w:r>
                    <w:t>MIT, Pune</w:t>
                  </w:r>
                </w:p>
              </w:tc>
              <w:tc>
                <w:tcPr>
                  <w:tcW w:w="709" w:type="dxa"/>
                  <w:vAlign w:val="center"/>
                </w:tcPr>
                <w:p w14:paraId="3F890A3D" w14:textId="26A67A55" w:rsidR="00AD165C" w:rsidRDefault="00AD165C" w:rsidP="00A80415">
                  <w:pPr>
                    <w:jc w:val="center"/>
                  </w:pPr>
                  <w:r>
                    <w:t>2022</w:t>
                  </w:r>
                </w:p>
              </w:tc>
              <w:tc>
                <w:tcPr>
                  <w:tcW w:w="1541" w:type="dxa"/>
                  <w:vAlign w:val="center"/>
                </w:tcPr>
                <w:p w14:paraId="5C01A498" w14:textId="6F5C1FC8" w:rsidR="00AD165C" w:rsidRDefault="00AD165C" w:rsidP="00A80415">
                  <w:pPr>
                    <w:jc w:val="center"/>
                  </w:pPr>
                  <w:r>
                    <w:t>9.</w:t>
                  </w:r>
                  <w:r w:rsidR="00084B48">
                    <w:t>43</w:t>
                  </w:r>
                </w:p>
              </w:tc>
            </w:tr>
            <w:tr w:rsidR="00AD165C" w14:paraId="5DB2C71E" w14:textId="46145474" w:rsidTr="00A80415">
              <w:tc>
                <w:tcPr>
                  <w:tcW w:w="1393" w:type="dxa"/>
                  <w:vAlign w:val="center"/>
                </w:tcPr>
                <w:p w14:paraId="0647288C" w14:textId="4C919560" w:rsidR="00AD165C" w:rsidRDefault="00AD165C" w:rsidP="00A80415">
                  <w:r>
                    <w:t>Higher Secondary</w:t>
                  </w:r>
                </w:p>
              </w:tc>
              <w:tc>
                <w:tcPr>
                  <w:tcW w:w="1458" w:type="dxa"/>
                  <w:vAlign w:val="center"/>
                </w:tcPr>
                <w:p w14:paraId="72EB4505" w14:textId="082180B6" w:rsidR="00AD165C" w:rsidRDefault="00084B48" w:rsidP="00A80415">
                  <w:pPr>
                    <w:jc w:val="center"/>
                  </w:pPr>
                  <w:r>
                    <w:t>City International School</w:t>
                  </w:r>
                </w:p>
              </w:tc>
              <w:tc>
                <w:tcPr>
                  <w:tcW w:w="1276" w:type="dxa"/>
                  <w:vAlign w:val="center"/>
                </w:tcPr>
                <w:p w14:paraId="46C3B991" w14:textId="7A421271" w:rsidR="00AD165C" w:rsidRDefault="00084B48" w:rsidP="00A80415">
                  <w:pPr>
                    <w:jc w:val="center"/>
                  </w:pPr>
                  <w:r>
                    <w:t>CBSE</w:t>
                  </w:r>
                  <w:r w:rsidR="00AD165C">
                    <w:t xml:space="preserve"> Board</w:t>
                  </w:r>
                </w:p>
              </w:tc>
              <w:tc>
                <w:tcPr>
                  <w:tcW w:w="709" w:type="dxa"/>
                  <w:vAlign w:val="center"/>
                </w:tcPr>
                <w:p w14:paraId="39EFBABA" w14:textId="76743690" w:rsidR="00AD165C" w:rsidRDefault="00AD165C" w:rsidP="00A80415">
                  <w:pPr>
                    <w:jc w:val="center"/>
                  </w:pPr>
                  <w:r>
                    <w:t>2021</w:t>
                  </w:r>
                </w:p>
              </w:tc>
              <w:tc>
                <w:tcPr>
                  <w:tcW w:w="1541" w:type="dxa"/>
                  <w:vAlign w:val="center"/>
                </w:tcPr>
                <w:p w14:paraId="14F8BBF0" w14:textId="645DF48E" w:rsidR="00AD165C" w:rsidRDefault="00084B48" w:rsidP="00A80415">
                  <w:pPr>
                    <w:jc w:val="center"/>
                  </w:pPr>
                  <w:r>
                    <w:t>75.00</w:t>
                  </w:r>
                </w:p>
              </w:tc>
            </w:tr>
            <w:tr w:rsidR="00A80415" w14:paraId="496F49CD" w14:textId="77777777" w:rsidTr="00A80415">
              <w:tc>
                <w:tcPr>
                  <w:tcW w:w="1393" w:type="dxa"/>
                  <w:vAlign w:val="center"/>
                </w:tcPr>
                <w:p w14:paraId="227C3A60" w14:textId="4C9103ED" w:rsidR="00AD165C" w:rsidRDefault="00AD165C" w:rsidP="00A80415">
                  <w:r>
                    <w:t>Secondary</w:t>
                  </w:r>
                </w:p>
              </w:tc>
              <w:tc>
                <w:tcPr>
                  <w:tcW w:w="1458" w:type="dxa"/>
                  <w:vAlign w:val="center"/>
                </w:tcPr>
                <w:p w14:paraId="12D82E93" w14:textId="53CEC895" w:rsidR="00AD165C" w:rsidRDefault="00084B48" w:rsidP="00A80415">
                  <w:pPr>
                    <w:jc w:val="center"/>
                  </w:pPr>
                  <w:r>
                    <w:t>Pawar Public School</w:t>
                  </w:r>
                </w:p>
              </w:tc>
              <w:tc>
                <w:tcPr>
                  <w:tcW w:w="1276" w:type="dxa"/>
                  <w:vAlign w:val="center"/>
                </w:tcPr>
                <w:p w14:paraId="0A7F6BA3" w14:textId="76D8797B" w:rsidR="00AD165C" w:rsidRDefault="00AD165C" w:rsidP="00A80415">
                  <w:pPr>
                    <w:jc w:val="center"/>
                  </w:pPr>
                  <w:r>
                    <w:t>ICSE Board</w:t>
                  </w:r>
                </w:p>
              </w:tc>
              <w:tc>
                <w:tcPr>
                  <w:tcW w:w="709" w:type="dxa"/>
                  <w:vAlign w:val="center"/>
                </w:tcPr>
                <w:p w14:paraId="55510276" w14:textId="42242FF6" w:rsidR="00AD165C" w:rsidRDefault="00AD165C" w:rsidP="00A80415">
                  <w:pPr>
                    <w:jc w:val="center"/>
                  </w:pPr>
                  <w:r>
                    <w:t>2019</w:t>
                  </w:r>
                </w:p>
              </w:tc>
              <w:tc>
                <w:tcPr>
                  <w:tcW w:w="1541" w:type="dxa"/>
                  <w:vAlign w:val="center"/>
                </w:tcPr>
                <w:p w14:paraId="1FD85631" w14:textId="6CBEA124" w:rsidR="00AD165C" w:rsidRDefault="00084B48" w:rsidP="00A80415">
                  <w:pPr>
                    <w:jc w:val="center"/>
                  </w:pPr>
                  <w:r>
                    <w:t>90.00</w:t>
                  </w:r>
                </w:p>
              </w:tc>
            </w:tr>
          </w:tbl>
          <w:p w14:paraId="019B084A" w14:textId="5F6A1092" w:rsidR="008107A8" w:rsidRDefault="008107A8" w:rsidP="000155EB"/>
        </w:tc>
      </w:tr>
      <w:tr w:rsidR="00084B48" w14:paraId="4A79689E" w14:textId="77777777" w:rsidTr="009E7ACF">
        <w:tc>
          <w:tcPr>
            <w:tcW w:w="2957" w:type="dxa"/>
            <w:shd w:val="clear" w:color="auto" w:fill="BDD6EE" w:themeFill="accent5" w:themeFillTint="66"/>
          </w:tcPr>
          <w:p w14:paraId="0DBF2013" w14:textId="77777777" w:rsidR="00084B48" w:rsidRDefault="00084B48"/>
        </w:tc>
        <w:tc>
          <w:tcPr>
            <w:tcW w:w="243" w:type="dxa"/>
          </w:tcPr>
          <w:p w14:paraId="783E227C" w14:textId="77777777" w:rsidR="00084B48" w:rsidRDefault="00084B48"/>
        </w:tc>
        <w:tc>
          <w:tcPr>
            <w:tcW w:w="6434" w:type="dxa"/>
          </w:tcPr>
          <w:p w14:paraId="02BDE7FC" w14:textId="77777777" w:rsidR="00084B48" w:rsidRDefault="00084B48"/>
        </w:tc>
      </w:tr>
    </w:tbl>
    <w:p w14:paraId="4729C9E2" w14:textId="2BE5B0B1" w:rsidR="00AD165C" w:rsidRDefault="00AD165C" w:rsidP="00A80415"/>
    <w:sectPr w:rsidR="00AD1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50E67"/>
    <w:multiLevelType w:val="hybridMultilevel"/>
    <w:tmpl w:val="4CCA4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4E4F8C"/>
    <w:multiLevelType w:val="hybridMultilevel"/>
    <w:tmpl w:val="DC007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1A2D2B"/>
    <w:multiLevelType w:val="hybridMultilevel"/>
    <w:tmpl w:val="FFE8E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4418287">
    <w:abstractNumId w:val="2"/>
  </w:num>
  <w:num w:numId="2" w16cid:durableId="1074936360">
    <w:abstractNumId w:val="0"/>
  </w:num>
  <w:num w:numId="3" w16cid:durableId="743339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A0"/>
    <w:rsid w:val="00011C72"/>
    <w:rsid w:val="000155EB"/>
    <w:rsid w:val="0001656D"/>
    <w:rsid w:val="00083915"/>
    <w:rsid w:val="00084B48"/>
    <w:rsid w:val="000B6D81"/>
    <w:rsid w:val="0012416F"/>
    <w:rsid w:val="001877BC"/>
    <w:rsid w:val="001B146B"/>
    <w:rsid w:val="001F7E11"/>
    <w:rsid w:val="00313495"/>
    <w:rsid w:val="00326A74"/>
    <w:rsid w:val="00381A8E"/>
    <w:rsid w:val="00383AAD"/>
    <w:rsid w:val="0039336B"/>
    <w:rsid w:val="003B1B1C"/>
    <w:rsid w:val="004B32FC"/>
    <w:rsid w:val="005706F4"/>
    <w:rsid w:val="006008E3"/>
    <w:rsid w:val="0061738C"/>
    <w:rsid w:val="00623FAF"/>
    <w:rsid w:val="00665671"/>
    <w:rsid w:val="00744049"/>
    <w:rsid w:val="007A76E2"/>
    <w:rsid w:val="007D1F7E"/>
    <w:rsid w:val="007E06BA"/>
    <w:rsid w:val="00804DC9"/>
    <w:rsid w:val="008107A8"/>
    <w:rsid w:val="00832606"/>
    <w:rsid w:val="00843B9C"/>
    <w:rsid w:val="00877709"/>
    <w:rsid w:val="00971301"/>
    <w:rsid w:val="009E02F7"/>
    <w:rsid w:val="009E7ACF"/>
    <w:rsid w:val="00A07607"/>
    <w:rsid w:val="00A42120"/>
    <w:rsid w:val="00A80415"/>
    <w:rsid w:val="00AB26DC"/>
    <w:rsid w:val="00AC2E41"/>
    <w:rsid w:val="00AD165C"/>
    <w:rsid w:val="00AF4E98"/>
    <w:rsid w:val="00B07C64"/>
    <w:rsid w:val="00BD4D48"/>
    <w:rsid w:val="00C453E9"/>
    <w:rsid w:val="00D176E4"/>
    <w:rsid w:val="00E7181A"/>
    <w:rsid w:val="00EF1C74"/>
    <w:rsid w:val="00F23F03"/>
    <w:rsid w:val="00F475A0"/>
    <w:rsid w:val="00F50CF6"/>
    <w:rsid w:val="00F53CAC"/>
    <w:rsid w:val="00FB5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547C"/>
  <w15:chartTrackingRefBased/>
  <w15:docId w15:val="{930954C6-D784-4DAA-886A-FABCE914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65C"/>
  </w:style>
  <w:style w:type="paragraph" w:styleId="Heading3">
    <w:name w:val="heading 3"/>
    <w:basedOn w:val="Normal"/>
    <w:link w:val="Heading3Char"/>
    <w:uiPriority w:val="9"/>
    <w:qFormat/>
    <w:rsid w:val="00623F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75A0"/>
    <w:rPr>
      <w:color w:val="0563C1" w:themeColor="hyperlink"/>
      <w:u w:val="single"/>
    </w:rPr>
  </w:style>
  <w:style w:type="character" w:styleId="UnresolvedMention">
    <w:name w:val="Unresolved Mention"/>
    <w:basedOn w:val="DefaultParagraphFont"/>
    <w:uiPriority w:val="99"/>
    <w:semiHidden/>
    <w:unhideWhenUsed/>
    <w:rsid w:val="00F475A0"/>
    <w:rPr>
      <w:color w:val="605E5C"/>
      <w:shd w:val="clear" w:color="auto" w:fill="E1DFDD"/>
    </w:rPr>
  </w:style>
  <w:style w:type="paragraph" w:styleId="ListParagraph">
    <w:name w:val="List Paragraph"/>
    <w:basedOn w:val="Normal"/>
    <w:uiPriority w:val="34"/>
    <w:qFormat/>
    <w:rsid w:val="00F475A0"/>
    <w:pPr>
      <w:ind w:left="720"/>
      <w:contextualSpacing/>
    </w:pPr>
  </w:style>
  <w:style w:type="character" w:styleId="FollowedHyperlink">
    <w:name w:val="FollowedHyperlink"/>
    <w:basedOn w:val="DefaultParagraphFont"/>
    <w:uiPriority w:val="99"/>
    <w:semiHidden/>
    <w:unhideWhenUsed/>
    <w:rsid w:val="000B6D81"/>
    <w:rPr>
      <w:color w:val="954F72" w:themeColor="followedHyperlink"/>
      <w:u w:val="single"/>
    </w:rPr>
  </w:style>
  <w:style w:type="character" w:customStyle="1" w:styleId="Heading3Char">
    <w:name w:val="Heading 3 Char"/>
    <w:basedOn w:val="DefaultParagraphFont"/>
    <w:link w:val="Heading3"/>
    <w:uiPriority w:val="9"/>
    <w:rsid w:val="00623FA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644">
      <w:bodyDiv w:val="1"/>
      <w:marLeft w:val="0"/>
      <w:marRight w:val="0"/>
      <w:marTop w:val="0"/>
      <w:marBottom w:val="0"/>
      <w:divBdr>
        <w:top w:val="none" w:sz="0" w:space="0" w:color="auto"/>
        <w:left w:val="none" w:sz="0" w:space="0" w:color="auto"/>
        <w:bottom w:val="none" w:sz="0" w:space="0" w:color="auto"/>
        <w:right w:val="none" w:sz="0" w:space="0" w:color="auto"/>
      </w:divBdr>
    </w:div>
    <w:div w:id="15369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63CA0-2A87-439E-A711-5CF1FAC5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Philip</dc:creator>
  <cp:keywords/>
  <dc:description/>
  <cp:lastModifiedBy>Neeraj Varma</cp:lastModifiedBy>
  <cp:revision>48</cp:revision>
  <cp:lastPrinted>2022-11-06T15:34:00Z</cp:lastPrinted>
  <dcterms:created xsi:type="dcterms:W3CDTF">2022-11-06T12:47:00Z</dcterms:created>
  <dcterms:modified xsi:type="dcterms:W3CDTF">2022-11-07T18:13:00Z</dcterms:modified>
</cp:coreProperties>
</file>