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AKINTUNDE TAIWO AKINWUNMI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H/CS/23/1112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namespace Sololearn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int i = 4;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Double d = 4.0;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String s = "Polyilaro 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Console.WriteLine("Enter a number: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int number = Convert.ToInt32(Console.ReadLine());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//Converted to an integer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Console.WriteLine("Enter your cgpa:");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Double cgpa = Convert.ToDouble(Console.ReadLine());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//Converted to Double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Console.WriteLine("Enter a message:");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String message = Console.ReadLine();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Console.WriteLine( i + number);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Console.WriteLine( d + cgpa);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Console.WriteLine (s + message);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