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87744" w14:textId="77777777" w:rsidR="00355E2A" w:rsidRPr="00355E2A" w:rsidRDefault="00355E2A" w:rsidP="00355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355E2A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📐</w:t>
      </w:r>
      <w:r w:rsidRPr="00355E2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2. Estructura de Proyecto Recomendada (Next.js App </w:t>
      </w:r>
      <w:proofErr w:type="spellStart"/>
      <w:r w:rsidRPr="00355E2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Router</w:t>
      </w:r>
      <w:proofErr w:type="spellEnd"/>
      <w:r w:rsidRPr="00355E2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)</w:t>
      </w:r>
    </w:p>
    <w:p w14:paraId="3F64391B" w14:textId="77777777" w:rsidR="00355E2A" w:rsidRPr="00355E2A" w:rsidRDefault="00355E2A" w:rsidP="0035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Codex debe seguir esta arquitectura modular para el repositorio de GitHub:</w:t>
      </w:r>
    </w:p>
    <w:p w14:paraId="02EF8CA4" w14:textId="77777777" w:rsidR="00355E2A" w:rsidRPr="00355E2A" w:rsidRDefault="00355E2A" w:rsidP="0035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val="pt-BR" w:eastAsia="es-PE"/>
        </w:rPr>
        <w:t>Plaintext</w:t>
      </w:r>
    </w:p>
    <w:p w14:paraId="3AF31C29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galeria-virtual-pwa/</w:t>
      </w:r>
    </w:p>
    <w:p w14:paraId="1B8C2DA9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├── .github/</w:t>
      </w:r>
    </w:p>
    <w:p w14:paraId="6BC071ED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│   └── workflows/</w:t>
      </w:r>
    </w:p>
    <w:p w14:paraId="50DF8084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│       └── deploy.yml          # CI/CD para Vercel / Netlify</w:t>
      </w:r>
    </w:p>
    <w:p w14:paraId="295225B1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├──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public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</w:p>
    <w:p w14:paraId="4F7CB3B1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├── </w:t>
      </w:r>
      <w:proofErr w:type="spellStart"/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manifest.json</w:t>
      </w:r>
      <w:proofErr w:type="spellEnd"/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# Configuración PWA</w:t>
      </w:r>
    </w:p>
    <w:p w14:paraId="7E067692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├── sw.js                   #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Service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Worker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para PWA / Cache</w:t>
      </w:r>
    </w:p>
    <w:p w14:paraId="58FFC71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│   └── icons/                  # Iconos PWA (192x192, 512x512)</w:t>
      </w:r>
    </w:p>
    <w:p w14:paraId="6786519D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├── src/</w:t>
      </w:r>
    </w:p>
    <w:p w14:paraId="26F5E913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│   ├── app/                    # Next.js App Router</w:t>
      </w:r>
    </w:p>
    <w:p w14:paraId="42FB4D1A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│   │   ├── (public)/           # Rutas públicas (Galería)</w:t>
      </w:r>
    </w:p>
    <w:p w14:paraId="3DC9B80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│   │   │   ├── page.tsx        # Home / Feed Principal</w:t>
      </w:r>
    </w:p>
    <w:p w14:paraId="7EA6FA93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│   │   │   ├── tiendas/        # Directorio de Tiendas</w:t>
      </w:r>
    </w:p>
    <w:p w14:paraId="66E7E584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│   │   │   └── tienda/[slug]/  # Micro-sitio de cada comercio</w:t>
      </w:r>
    </w:p>
    <w:p w14:paraId="695CEC91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│   │   ├── (checkout)/</w:t>
      </w:r>
    </w:p>
    <w:p w14:paraId="2CEC5AEE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│   │   │   ├── carrito/</w:t>
      </w:r>
    </w:p>
    <w:p w14:paraId="026937A7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│   │   │   └── tracking/[code]/# Tracking de envío para cliente</w:t>
      </w:r>
    </w:p>
    <w:p w14:paraId="1988B752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│   │   ├── (auth)/             # Login / Registro</w:t>
      </w:r>
    </w:p>
    <w:p w14:paraId="2CED7A5E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│   ├──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admin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              # Panel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SuperAdmin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(Dueño de Galería)</w:t>
      </w:r>
    </w:p>
    <w:p w14:paraId="2D7C2DC2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│   ├──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dashboard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          # Panel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Admin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 Tienda</w:t>
      </w:r>
    </w:p>
    <w:p w14:paraId="0FF43B81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│   └──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delivery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/           # PWA Repartidor / Motorizado</w:t>
      </w:r>
    </w:p>
    <w:p w14:paraId="279B770B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├──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components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/             # Componentes UI reutilizables</w:t>
      </w:r>
    </w:p>
    <w:p w14:paraId="123296C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│   ├──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ui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                 # Botones, Modales,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Badges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Shadcn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Tailwind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</w:p>
    <w:p w14:paraId="39CFD39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│   ├──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galeria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            # Tarjetas de tiendas, productos,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feeds</w:t>
      </w:r>
      <w:proofErr w:type="spellEnd"/>
    </w:p>
    <w:p w14:paraId="74F6477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│   └──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forms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              # Formulario de producto,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upload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voucher</w:t>
      </w:r>
      <w:proofErr w:type="spellEnd"/>
    </w:p>
    <w:p w14:paraId="2721604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├──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lib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                    # Configuración DB,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Auth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Utilities</w:t>
      </w:r>
      <w:proofErr w:type="spellEnd"/>
    </w:p>
    <w:p w14:paraId="467648F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│   ├──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db.ts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# Cliente Prisma /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Drizzle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DB</w:t>
      </w:r>
    </w:p>
    <w:p w14:paraId="42DB3EF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│   ├──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auth.ts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# JWT /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NextAuth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/ Auth0</w:t>
      </w:r>
    </w:p>
    <w:p w14:paraId="700C86BD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│   └──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utils.ts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#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Helpers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, calculador de comisiones</w:t>
      </w:r>
    </w:p>
    <w:p w14:paraId="2B99F327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└──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types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                  # Definiciones de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TypeScript</w:t>
      </w:r>
      <w:proofErr w:type="spellEnd"/>
    </w:p>
    <w:p w14:paraId="4C11E7A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    └──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index.ts</w:t>
      </w:r>
      <w:proofErr w:type="spellEnd"/>
    </w:p>
    <w:p w14:paraId="65EFB166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├─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─ .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env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.example</w:t>
      </w:r>
      <w:proofErr w:type="spellEnd"/>
    </w:p>
    <w:p w14:paraId="377592D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├── next.config.js</w:t>
      </w:r>
    </w:p>
    <w:p w14:paraId="348DF999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├── tailwind.config.js</w:t>
      </w:r>
    </w:p>
    <w:p w14:paraId="45AD39B9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├── </w:t>
      </w:r>
      <w:proofErr w:type="spellStart"/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tsconfig.json</w:t>
      </w:r>
      <w:proofErr w:type="spellEnd"/>
      <w:proofErr w:type="gramEnd"/>
    </w:p>
    <w:p w14:paraId="218C519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└── </w:t>
      </w:r>
      <w:proofErr w:type="spellStart"/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package.json</w:t>
      </w:r>
      <w:proofErr w:type="spellEnd"/>
      <w:proofErr w:type="gramEnd"/>
    </w:p>
    <w:p w14:paraId="1F21D59C" w14:textId="77777777" w:rsidR="00355E2A" w:rsidRPr="00355E2A" w:rsidRDefault="00355E2A" w:rsidP="00355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355E2A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🗄</w:t>
      </w:r>
      <w:r w:rsidRPr="00355E2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️ 3. Esquema de Base de Datos DDL (PostgreSQL / MySQL para Hosting)</w:t>
      </w:r>
    </w:p>
    <w:p w14:paraId="700C8268" w14:textId="77777777" w:rsidR="00355E2A" w:rsidRPr="00355E2A" w:rsidRDefault="00355E2A" w:rsidP="0035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Este es el script SQL completo que Codex debe utilizar para generar las migraciones (Prisma /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Drizzle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ORM):</w:t>
      </w:r>
    </w:p>
    <w:p w14:paraId="2AF3CD96" w14:textId="77777777" w:rsidR="00355E2A" w:rsidRPr="00355E2A" w:rsidRDefault="00355E2A" w:rsidP="0035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SQL</w:t>
      </w:r>
    </w:p>
    <w:p w14:paraId="6622CC6E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-- 1. TIPOS ENUMERADOS (PostgreSQL)</w:t>
      </w:r>
    </w:p>
    <w:p w14:paraId="6009891A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CREATE TYPE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modalidad_tienda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AS ENUM ('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alquilada_fija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', '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alquilada_comision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', 'administrada');</w:t>
      </w:r>
    </w:p>
    <w:p w14:paraId="68DD8EE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CREATE TYPE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estado_tienda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AS ENUM ('activa', 'suspendida', 'pendiente');</w:t>
      </w:r>
    </w:p>
    <w:p w14:paraId="16C0E3D4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CREATE TYPE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rol_usuario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AS ENUM ('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superadmin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', '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admin_tienda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', 'vendedor', 'repartidor');</w:t>
      </w:r>
    </w:p>
    <w:p w14:paraId="00F10BAB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CREATE TYPE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estado_pago_pedido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AS ENUM ('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pendiente_validacion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', 'aprobado', 'rechazado');</w:t>
      </w:r>
    </w:p>
    <w:p w14:paraId="3A5955D2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CREATE TYPE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estado_envio_pedido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AS ENUM ('pendiente', 'recibido', '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en_transito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', 'llego', 'entregado');</w:t>
      </w:r>
    </w:p>
    <w:p w14:paraId="103E23B3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AEC30C4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-- 2. TABLA DE TIENDAS (TENANTS)</w:t>
      </w:r>
    </w:p>
    <w:p w14:paraId="1217A586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CREATE TABLE tiendas (</w:t>
      </w:r>
    </w:p>
    <w:p w14:paraId="3035C2B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id SERIAL PRIMARY KEY,</w:t>
      </w:r>
    </w:p>
    <w:p w14:paraId="197CF4A7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nombre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150) NOT NULL,</w:t>
      </w:r>
    </w:p>
    <w:p w14:paraId="69C26748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slug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150) UNIQUE NOT NULL,</w:t>
      </w:r>
    </w:p>
    <w:p w14:paraId="62013355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eslogan TEXT,</w:t>
      </w:r>
    </w:p>
    <w:p w14:paraId="631B3F95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 xml:space="preserve">    logo_url TEXT,</w:t>
      </w:r>
    </w:p>
    <w:p w14:paraId="2763331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banner_url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TEXT,</w:t>
      </w:r>
    </w:p>
    <w:p w14:paraId="23AAB0ED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telefono_whatsapp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20) NOT NULL,</w:t>
      </w:r>
    </w:p>
    <w:p w14:paraId="66522BD8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direccion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TEXT,</w:t>
      </w:r>
    </w:p>
    <w:p w14:paraId="7968DCB3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ciudad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100) DEFAULT 'Cusco',</w:t>
      </w:r>
    </w:p>
    <w:p w14:paraId="46E7BA0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modalidad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modalidad_tienda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DEFAULT '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alquilada_fija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',</w:t>
      </w:r>
    </w:p>
    <w:p w14:paraId="42D9B52E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porcentaje_comision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DECIMAL(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5,2) DEFAULT 0.00,</w:t>
      </w:r>
    </w:p>
    <w:p w14:paraId="3508767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datos_pago_qr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JSONB, --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{ yape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"", plin: "",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ccp_bcp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"",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cci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: "" }</w:t>
      </w:r>
    </w:p>
    <w:p w14:paraId="20B6458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estado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estado_tienda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DEFAULT 'activa',</w:t>
      </w:r>
    </w:p>
    <w:p w14:paraId="0B96BED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TIMESTAMP DEFAULT CURRENT_TIMESTAMP</w:t>
      </w:r>
    </w:p>
    <w:p w14:paraId="3122F8D2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25B0602A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A65F6DB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-- 3. TABLA DE USUARIOS Y ROLES</w:t>
      </w:r>
    </w:p>
    <w:p w14:paraId="34BC3A54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CREATE TABLE usuarios (</w:t>
      </w:r>
    </w:p>
    <w:p w14:paraId="34166B47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id SERIAL PRIMARY KEY,</w:t>
      </w:r>
    </w:p>
    <w:p w14:paraId="5B1E569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tienda_id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INT REFERENCES tiendas(id) ON DELETE CASCADE, -- NULL si es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SuperAdmin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o Repartidor Global</w:t>
      </w:r>
    </w:p>
    <w:p w14:paraId="35EBAF0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nombre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100) NOT NULL,</w:t>
      </w:r>
    </w:p>
    <w:p w14:paraId="2DA560ED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email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150) UNIQUE NOT NULL,</w:t>
      </w:r>
    </w:p>
    <w:p w14:paraId="3C843A57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password_hash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255) NOT NULL,</w:t>
      </w:r>
    </w:p>
    <w:p w14:paraId="37BEF811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rol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rol_usuario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DEFAULT '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admin_tienda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',</w:t>
      </w:r>
    </w:p>
    <w:p w14:paraId="343F838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telefono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20),</w:t>
      </w:r>
    </w:p>
    <w:p w14:paraId="03A6E78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TIMESTAMP DEFAULT CURRENT_TIMESTAMP</w:t>
      </w:r>
    </w:p>
    <w:p w14:paraId="350E0DED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773900AE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0DC0D44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-- 4. CATEGORÍAS</w:t>
      </w:r>
    </w:p>
    <w:p w14:paraId="74F5E5DB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CREATE TABLE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categorias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</w:p>
    <w:p w14:paraId="188001F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id SERIAL PRIMARY KEY,</w:t>
      </w:r>
    </w:p>
    <w:p w14:paraId="01D725F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tienda_id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INT NOT NULL REFERENCES tiendas(id) ON DELETE CASCADE,</w:t>
      </w:r>
    </w:p>
    <w:p w14:paraId="35D7222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nombre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100) NOT NULL,</w:t>
      </w:r>
    </w:p>
    <w:p w14:paraId="19472F2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orden INT DEFAULT 0,</w:t>
      </w:r>
    </w:p>
    <w:p w14:paraId="5AE9DAD7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TIMESTAMP DEFAULT CURRENT_TIMESTAMP</w:t>
      </w:r>
    </w:p>
    <w:p w14:paraId="587D4FDB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5A6D7806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4A2548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-- 5. PRODUCTOS</w:t>
      </w:r>
    </w:p>
    <w:p w14:paraId="52906F91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CREATE TABLE productos (</w:t>
      </w:r>
    </w:p>
    <w:p w14:paraId="0A14E8F1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id SERIAL PRIMARY KEY,</w:t>
      </w:r>
    </w:p>
    <w:p w14:paraId="5F39222B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tienda_id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INT NOT NULL REFERENCES tiendas(id) ON DELETE CASCADE,</w:t>
      </w:r>
    </w:p>
    <w:p w14:paraId="2DE0A37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categoria_id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INT REFERENCES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categorias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(id) ON DELETE SET NULL,</w:t>
      </w:r>
    </w:p>
    <w:p w14:paraId="1DEAD509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nombre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200) NOT NULL,</w:t>
      </w:r>
    </w:p>
    <w:p w14:paraId="54FB6979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descripcion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TEXT,</w:t>
      </w:r>
    </w:p>
    <w:p w14:paraId="4C0A316E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precio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DECIMAL(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10,2) NOT NULL,</w:t>
      </w:r>
    </w:p>
    <w:p w14:paraId="3E172712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precio_oferta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DECIMAL(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10,2),</w:t>
      </w:r>
    </w:p>
    <w:p w14:paraId="1942BCC7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imagenes_urls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TEXT[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], -- Array de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URLs</w:t>
      </w:r>
      <w:proofErr w:type="spellEnd"/>
    </w:p>
    <w:p w14:paraId="3050CC9A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es_destacado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BOOLEAN DEFAULT false,</w:t>
      </w:r>
    </w:p>
    <w:p w14:paraId="26C5ED2A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estado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20) DEFAULT 'activo', -- activo, agotado, oculto</w:t>
      </w:r>
    </w:p>
    <w:p w14:paraId="12282719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TIMESTAMP DEFAULT CURRENT_TIMESTAMP</w:t>
      </w:r>
    </w:p>
    <w:p w14:paraId="29709E75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607BC711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790CBD8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-- 6. PEDIDOS</w:t>
      </w:r>
    </w:p>
    <w:p w14:paraId="58E8C9D3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CREATE TABLE pedidos (</w:t>
      </w:r>
    </w:p>
    <w:p w14:paraId="759391DE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id SERIAL PRIMARY KEY,</w:t>
      </w:r>
    </w:p>
    <w:p w14:paraId="394FF945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codigo_pedido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20) UNIQUE NOT NULL, --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Ej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: ORD-1024</w:t>
      </w:r>
    </w:p>
    <w:p w14:paraId="4C1A9D37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tienda_id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INT NOT NULL REFERENCES tiendas(id) ON DELETE CASCADE,</w:t>
      </w:r>
    </w:p>
    <w:p w14:paraId="340E15F5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repartidor_id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INT REFERENCES usuarios(id) ON DELETE SET NULL,</w:t>
      </w:r>
    </w:p>
    <w:p w14:paraId="1B6D1CB7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43F3619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-- Datos del Cliente</w:t>
      </w:r>
    </w:p>
    <w:p w14:paraId="6AF4824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cliente_nombre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150) NOT NULL,</w:t>
      </w:r>
    </w:p>
    <w:p w14:paraId="41379BA4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cliente_telefono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20) NOT NULL,</w:t>
      </w:r>
    </w:p>
    <w:p w14:paraId="0D5AAA23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cliente_direccion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TEXT NOT NULL,</w:t>
      </w:r>
    </w:p>
    <w:p w14:paraId="6A3DC619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cliente_referencia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TEXT,</w:t>
      </w:r>
    </w:p>
    <w:p w14:paraId="5EE58E9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279B1037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-- Montos y Comisiones</w:t>
      </w:r>
    </w:p>
    <w:p w14:paraId="02C9E906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monto_total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DECIMAL(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10,2) NOT NULL,</w:t>
      </w:r>
    </w:p>
    <w:p w14:paraId="16FD32E5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metodo_pago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50) NOT NULL, -- 'yape', 'plin', 'transferencia'</w:t>
      </w:r>
    </w:p>
    <w:p w14:paraId="0A963903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comprobante_url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TEXT, --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Voucher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subido por el cliente</w:t>
      </w:r>
    </w:p>
    <w:p w14:paraId="4015ECF3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porcentaje_comision_aplicado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DECIMAL(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5,2) DEFAULT 0.00,</w:t>
      </w:r>
    </w:p>
    <w:p w14:paraId="242FFD59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monto_comision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DECIMAL(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10,2) DEFAULT 0.00,</w:t>
      </w:r>
    </w:p>
    <w:p w14:paraId="6016F55B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monto_neto_tienda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DECIMAL(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10,2) DEFAULT 0.00,</w:t>
      </w:r>
    </w:p>
    <w:p w14:paraId="6BCF7C79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11E714B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-- Estados</w:t>
      </w:r>
    </w:p>
    <w:p w14:paraId="6911589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estado_pago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estado_pago_pedido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DEFAULT '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pendiente_validacion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',</w:t>
      </w:r>
    </w:p>
    <w:p w14:paraId="59814D1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estado_envio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estado_envio_pedido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DEFAULT 'pendiente',</w:t>
      </w:r>
    </w:p>
    <w:p w14:paraId="50780F5A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estado_liquidacion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30) DEFAULT 'pendiente', -- 'pendiente', 'liquidado'</w:t>
      </w:r>
    </w:p>
    <w:p w14:paraId="28F1C3EB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5DF5C824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TIMESTAMP DEFAULT CURRENT_TIMESTAMP,</w:t>
      </w:r>
    </w:p>
    <w:p w14:paraId="390BE8A4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updated_at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TIMESTAMP DEFAULT CURRENT_TIMESTAMP</w:t>
      </w:r>
    </w:p>
    <w:p w14:paraId="18E8B412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3250DDD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35C8ADA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-- 7. DETALLE DE PEDIDOS</w:t>
      </w:r>
    </w:p>
    <w:p w14:paraId="7047BB0A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CREATE TABLE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pedido_detalles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</w:p>
    <w:p w14:paraId="0ADF536A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id SERIAL PRIMARY KEY,</w:t>
      </w:r>
    </w:p>
    <w:p w14:paraId="348FC8D3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pedido_id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INT NOT NULL REFERENCES pedidos(id) ON DELETE CASCADE,</w:t>
      </w:r>
    </w:p>
    <w:p w14:paraId="0B180CCA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producto_id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INT REFERENCES productos(id) ON DELETE SET NULL,</w:t>
      </w:r>
    </w:p>
    <w:p w14:paraId="34AF5576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nombre_producto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200) NOT NULL,</w:t>
      </w:r>
    </w:p>
    <w:p w14:paraId="456E4C8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cantidad INT NOT NULL,</w:t>
      </w:r>
    </w:p>
    <w:p w14:paraId="337BE8B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precio_unitario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DECIMAL(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10,2) NOT NULL</w:t>
      </w:r>
    </w:p>
    <w:p w14:paraId="339C4585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0D23D543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2B92BEE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-- 8. LIQUIDACIONES DE COMISIONES</w:t>
      </w:r>
    </w:p>
    <w:p w14:paraId="04D712F8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CREATE TABLE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liquidaciones_comisiones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</w:p>
    <w:p w14:paraId="49FF6ED6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id SERIAL PRIMARY KEY,</w:t>
      </w:r>
    </w:p>
    <w:p w14:paraId="674BF12A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tienda_id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INT NOT NULL REFERENCES tiendas(id) ON DELETE CASCADE,</w:t>
      </w:r>
    </w:p>
    <w:p w14:paraId="676FC7E6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monto_total_ventas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DECIMAL(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10,2) NOT NULL,</w:t>
      </w:r>
    </w:p>
    <w:p w14:paraId="4654B51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monto_comision_pagada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DECIMAL(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10,2) NOT NULL,</w:t>
      </w:r>
    </w:p>
    <w:p w14:paraId="3AB535B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periodo_inicio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DATE NOT NULL,</w:t>
      </w:r>
    </w:p>
    <w:p w14:paraId="54D96918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periodo_fin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DATE NOT NULL,</w:t>
      </w:r>
    </w:p>
    <w:p w14:paraId="33A1947D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comprobante_pago_url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TEXT,</w:t>
      </w:r>
    </w:p>
    <w:p w14:paraId="58CA3FE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estado </w:t>
      </w:r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VARCHAR(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20) DEFAULT 'completado',</w:t>
      </w:r>
    </w:p>
    <w:p w14:paraId="620329A2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created_at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TIMESTAMP DEFAULT CURRENT_TIMESTAMP</w:t>
      </w:r>
    </w:p>
    <w:p w14:paraId="2E611115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5CD91550" w14:textId="77777777" w:rsidR="00355E2A" w:rsidRPr="00355E2A" w:rsidRDefault="00355E2A" w:rsidP="00355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355E2A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lastRenderedPageBreak/>
        <w:t>⚙️</w:t>
      </w:r>
      <w:r w:rsidRPr="00355E2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4. Variables de Entorno </w:t>
      </w:r>
      <w:proofErr w:type="gramStart"/>
      <w:r w:rsidRPr="00355E2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(</w:t>
      </w:r>
      <w:r w:rsidRPr="00355E2A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.</w:t>
      </w:r>
      <w:proofErr w:type="spellStart"/>
      <w:r w:rsidRPr="00355E2A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env</w:t>
      </w:r>
      <w:proofErr w:type="gramEnd"/>
      <w:r w:rsidRPr="00355E2A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.example</w:t>
      </w:r>
      <w:proofErr w:type="spellEnd"/>
      <w:r w:rsidRPr="00355E2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)</w:t>
      </w:r>
    </w:p>
    <w:p w14:paraId="0F13913B" w14:textId="77777777" w:rsidR="00355E2A" w:rsidRPr="00355E2A" w:rsidRDefault="00355E2A" w:rsidP="0035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Codex debe generar las conexiones utilizando estas variables de entorno en GitHub y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Vercel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/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Netlify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7CB73EE0" w14:textId="77777777" w:rsidR="00355E2A" w:rsidRPr="00355E2A" w:rsidRDefault="00355E2A" w:rsidP="00355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Fragmento de código</w:t>
      </w:r>
    </w:p>
    <w:p w14:paraId="1CF40B4B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# BASE DE DATOS EN HOSTING PROPIO</w:t>
      </w:r>
    </w:p>
    <w:p w14:paraId="5961EFB8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DATABASE_URL="postgresql://usuario_db:password_db@ip_o_host_de_tu_hosting:5432/nombre_bd?sslmode=require"</w:t>
      </w:r>
    </w:p>
    <w:p w14:paraId="1D365DE2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9BC5A21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# AUTENTICACIÓN Y SEGURIDAD</w:t>
      </w:r>
    </w:p>
    <w:p w14:paraId="59DA7236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NEXTAUTH_SECRET="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super-secret-key-para-jwt-pwa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"</w:t>
      </w:r>
    </w:p>
    <w:p w14:paraId="2C5C73BC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NEXTAUTH_URL="https://tu-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galeria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cusco.vercel.app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"</w:t>
      </w:r>
    </w:p>
    <w:p w14:paraId="71D0BF45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046C14F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# STORAGE DE IMÁGENES (Cloudinary o S3)</w:t>
      </w:r>
    </w:p>
    <w:p w14:paraId="6572EEA8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CLOUDINARY_CLOUD_NAME="tu_cloud_name"</w:t>
      </w:r>
    </w:p>
    <w:p w14:paraId="053A7FB9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CLOUDINARY_API_KEY="tu_api_key"</w:t>
      </w:r>
    </w:p>
    <w:p w14:paraId="304283C5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CLOUDINARY_API_SECRET="tu_api_secret"</w:t>
      </w:r>
    </w:p>
    <w:p w14:paraId="02C5F2D0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</w:p>
    <w:p w14:paraId="7F00CBA8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val="pt-BR" w:eastAsia="es-PE"/>
        </w:rPr>
        <w:t># APP SETTINGS</w:t>
      </w:r>
    </w:p>
    <w:p w14:paraId="5C91F1C7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NEXT_PUBLIC_APP_NAME="Galería Virtual Cusco"</w:t>
      </w:r>
    </w:p>
    <w:p w14:paraId="65F558E6" w14:textId="77777777" w:rsidR="00355E2A" w:rsidRPr="00355E2A" w:rsidRDefault="00355E2A" w:rsidP="00355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NEXT_PUBLIC_BASE_URL="https://tu-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galeria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cusco.vercel.app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"</w:t>
      </w:r>
    </w:p>
    <w:p w14:paraId="10606831" w14:textId="77777777" w:rsidR="00355E2A" w:rsidRPr="00355E2A" w:rsidRDefault="00355E2A" w:rsidP="00355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355E2A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📋</w:t>
      </w:r>
      <w:r w:rsidRPr="00355E2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5. Guía de Tareas Paso a Paso para Codex (</w:t>
      </w:r>
      <w:proofErr w:type="spellStart"/>
      <w:r w:rsidRPr="00355E2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Task</w:t>
      </w:r>
      <w:proofErr w:type="spellEnd"/>
      <w:r w:rsidRPr="00355E2A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Backlog)</w:t>
      </w:r>
    </w:p>
    <w:p w14:paraId="5D89E435" w14:textId="77777777" w:rsidR="00355E2A" w:rsidRPr="00355E2A" w:rsidRDefault="00355E2A" w:rsidP="00355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Puedes indicarle a Codex que ejecute las tareas ordenadas por Fases:</w:t>
      </w:r>
    </w:p>
    <w:p w14:paraId="0E04BF3E" w14:textId="77777777" w:rsidR="00355E2A" w:rsidRPr="00355E2A" w:rsidRDefault="00355E2A" w:rsidP="0035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55E2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Fase 1: </w:t>
      </w:r>
      <w:proofErr w:type="spellStart"/>
      <w:r w:rsidRPr="00355E2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Setup</w:t>
      </w:r>
      <w:proofErr w:type="spellEnd"/>
      <w:r w:rsidRPr="00355E2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&amp; DB </w:t>
      </w:r>
      <w:proofErr w:type="spellStart"/>
      <w:r w:rsidRPr="00355E2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Schema</w:t>
      </w:r>
      <w:proofErr w:type="spellEnd"/>
    </w:p>
    <w:p w14:paraId="672955E8" w14:textId="77777777" w:rsidR="00355E2A" w:rsidRPr="00355E2A" w:rsidRDefault="00355E2A" w:rsidP="00355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el proyecto Next.js 14+ con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TypeScript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Tailwind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CSS, Lucide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Icons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Shadcn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UI.</w:t>
      </w:r>
    </w:p>
    <w:p w14:paraId="37D1A1D0" w14:textId="77777777" w:rsidR="00355E2A" w:rsidRPr="00355E2A" w:rsidRDefault="00355E2A" w:rsidP="00355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Configurar el esquema de Prisma/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Drizzle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las 8 tablas de la base de datos SQL.</w:t>
      </w:r>
    </w:p>
    <w:p w14:paraId="00397E0F" w14:textId="77777777" w:rsidR="00355E2A" w:rsidRPr="00355E2A" w:rsidRDefault="00355E2A" w:rsidP="00355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las utilidades de conexión a la BD en hosting remoto mediante </w:t>
      </w:r>
      <w:proofErr w:type="spellStart"/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process.env.DATABASE</w:t>
      </w:r>
      <w:proofErr w:type="gram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_URL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8A5C297" w14:textId="77777777" w:rsidR="00355E2A" w:rsidRPr="00355E2A" w:rsidRDefault="00355E2A" w:rsidP="00355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Configurar el manifiesto PWA (</w:t>
      </w:r>
      <w:proofErr w:type="spellStart"/>
      <w:proofErr w:type="gram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manifest.json</w:t>
      </w:r>
      <w:proofErr w:type="spellEnd"/>
      <w:proofErr w:type="gram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y el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Service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Worker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instalación móvil.</w:t>
      </w:r>
    </w:p>
    <w:p w14:paraId="4A26FD16" w14:textId="77777777" w:rsidR="00355E2A" w:rsidRPr="00355E2A" w:rsidRDefault="00355E2A" w:rsidP="0035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55E2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Fase 2: Galería Pública y </w:t>
      </w:r>
      <w:proofErr w:type="spellStart"/>
      <w:r w:rsidRPr="00355E2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Micro-sitios</w:t>
      </w:r>
      <w:proofErr w:type="spellEnd"/>
    </w:p>
    <w:p w14:paraId="54C8223D" w14:textId="77777777" w:rsidR="00355E2A" w:rsidRPr="00355E2A" w:rsidRDefault="00355E2A" w:rsidP="0035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Construir la página Home (</w:t>
      </w: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): Buscador global, Carrusel de banners,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Grid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productos destacados.</w:t>
      </w:r>
    </w:p>
    <w:p w14:paraId="1CD6518F" w14:textId="77777777" w:rsidR="00355E2A" w:rsidRPr="00355E2A" w:rsidRDefault="00355E2A" w:rsidP="0035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Construir la vista de Directorio de Tiendas (</w:t>
      </w: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/tiendas</w:t>
      </w: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650394CB" w14:textId="77777777" w:rsidR="00355E2A" w:rsidRPr="00355E2A" w:rsidRDefault="00355E2A" w:rsidP="0035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Construir la ruta dinámica de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Micro-sitio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/tienda/[slug]</w:t>
      </w: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): Muestra el logo, banner, eslogan, datos de contacto de la tienda y su catálogo organizado por categorías.</w:t>
      </w:r>
    </w:p>
    <w:p w14:paraId="55701247" w14:textId="77777777" w:rsidR="00355E2A" w:rsidRPr="00355E2A" w:rsidRDefault="00355E2A" w:rsidP="00355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Construir la vista de Detalle de Producto con galería de imágenes y botón "Agregar al Carrito".</w:t>
      </w:r>
    </w:p>
    <w:p w14:paraId="477A0229" w14:textId="77777777" w:rsidR="00355E2A" w:rsidRPr="00355E2A" w:rsidRDefault="00355E2A" w:rsidP="0035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55E2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 xml:space="preserve">Fase 3: </w:t>
      </w:r>
      <w:proofErr w:type="spellStart"/>
      <w:r w:rsidRPr="00355E2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Checkout</w:t>
      </w:r>
      <w:proofErr w:type="spellEnd"/>
      <w:r w:rsidRPr="00355E2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Local y Tracking</w:t>
      </w:r>
    </w:p>
    <w:p w14:paraId="2EB1CCF7" w14:textId="77777777" w:rsidR="00355E2A" w:rsidRPr="00355E2A" w:rsidRDefault="00355E2A" w:rsidP="00355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Implementar la pantalla de Carrito de Compras.</w:t>
      </w:r>
    </w:p>
    <w:p w14:paraId="7610F30C" w14:textId="77777777" w:rsidR="00355E2A" w:rsidRPr="00355E2A" w:rsidRDefault="00355E2A" w:rsidP="00355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Construir el flujo de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Checkout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Formulario de datos del cliente + Selección de Pago (Yape, Plin, Transferencia BCP) + Formulario de subida de imagen del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Voucher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comprobante_url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034912F7" w14:textId="77777777" w:rsidR="00355E2A" w:rsidRPr="00355E2A" w:rsidRDefault="00355E2A" w:rsidP="00355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el generador de código de pedido único (Ej. </w:t>
      </w: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ORD-1024</w:t>
      </w: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25694E19" w14:textId="77777777" w:rsidR="00355E2A" w:rsidRPr="00355E2A" w:rsidRDefault="00355E2A" w:rsidP="00355E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Construir la página pública de Tracking (</w:t>
      </w: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/tracking/[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code</w:t>
      </w:r>
      <w:proofErr w:type="spellEnd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]</w:t>
      </w: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): Muestra la línea de tiempo interactiva (</w:t>
      </w:r>
      <w:r w:rsidRPr="00355E2A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Pendiente -&gt; Aprobado -&gt; Recibido -&gt; En Tránsito -&gt; Llegó -&gt; Entregado</w:t>
      </w: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53E5C9AF" w14:textId="77777777" w:rsidR="00355E2A" w:rsidRPr="00355E2A" w:rsidRDefault="00355E2A" w:rsidP="0035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55E2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Fase 4: PWA Repartidor / </w:t>
      </w:r>
      <w:proofErr w:type="spellStart"/>
      <w:r w:rsidRPr="00355E2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Delivery</w:t>
      </w:r>
      <w:proofErr w:type="spellEnd"/>
    </w:p>
    <w:p w14:paraId="31771CAF" w14:textId="77777777" w:rsidR="00355E2A" w:rsidRPr="00355E2A" w:rsidRDefault="00355E2A" w:rsidP="00355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la vista </w:t>
      </w: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delivery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protegida por rol </w:t>
      </w: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repartidor</w:t>
      </w: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19444CF" w14:textId="77777777" w:rsidR="00355E2A" w:rsidRPr="00355E2A" w:rsidRDefault="00355E2A" w:rsidP="00355E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Listar envíos pendientes con mapa, dirección, teléfono y botones de cambio de estado en un solo toque (</w:t>
      </w:r>
      <w:r w:rsidRPr="00355E2A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Recibido, En Tránsito, Llegó, Entregado</w:t>
      </w: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70208DDE" w14:textId="77777777" w:rsidR="00355E2A" w:rsidRPr="00355E2A" w:rsidRDefault="00355E2A" w:rsidP="00355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355E2A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Fase 5: Paneles de Administración (Multi-Modalidad)</w:t>
      </w:r>
    </w:p>
    <w:p w14:paraId="2BEF613B" w14:textId="77777777" w:rsidR="00355E2A" w:rsidRPr="00355E2A" w:rsidRDefault="00355E2A" w:rsidP="00355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Construir el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la Tienda (</w:t>
      </w: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dashboard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):</w:t>
      </w:r>
    </w:p>
    <w:p w14:paraId="1971D759" w14:textId="77777777" w:rsidR="00355E2A" w:rsidRPr="00355E2A" w:rsidRDefault="00355E2A" w:rsidP="00355E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CRUD de Productos y Categorías.</w:t>
      </w:r>
    </w:p>
    <w:p w14:paraId="3F5F2CAD" w14:textId="77777777" w:rsidR="00355E2A" w:rsidRPr="00355E2A" w:rsidRDefault="00355E2A" w:rsidP="00355E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Gestión de Datos de Pago QR (Yape, Plin) y datos de la empresa.</w:t>
      </w:r>
    </w:p>
    <w:p w14:paraId="4141BD4B" w14:textId="77777777" w:rsidR="00355E2A" w:rsidRPr="00355E2A" w:rsidRDefault="00355E2A" w:rsidP="00355E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Modulo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Pedidos: Ver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voucher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cargado por el cliente, botón "Aprobar Pago" / "Rechazar".</w:t>
      </w:r>
    </w:p>
    <w:p w14:paraId="1207B4ED" w14:textId="77777777" w:rsidR="00355E2A" w:rsidRPr="00355E2A" w:rsidRDefault="00355E2A" w:rsidP="00355E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la tienda es modalidad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alquilada_comision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, mostrar el desglose de comisión adeudada.</w:t>
      </w:r>
    </w:p>
    <w:p w14:paraId="4CB490EF" w14:textId="77777777" w:rsidR="00355E2A" w:rsidRPr="00355E2A" w:rsidRDefault="00355E2A" w:rsidP="00355E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Construir el Panel del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SuperAdmin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admin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):</w:t>
      </w:r>
    </w:p>
    <w:p w14:paraId="4628FA70" w14:textId="77777777" w:rsidR="00355E2A" w:rsidRPr="00355E2A" w:rsidRDefault="00355E2A" w:rsidP="00355E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Alta y baja de Tiendas seleccionando Modalidad (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alquilada_fija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alquilada_comision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administrada</w:t>
      </w: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2D1C7DD2" w14:textId="77777777" w:rsidR="00355E2A" w:rsidRPr="00355E2A" w:rsidRDefault="00355E2A" w:rsidP="00355E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es </w:t>
      </w:r>
      <w:r w:rsidRPr="00355E2A">
        <w:rPr>
          <w:rFonts w:ascii="Courier New" w:eastAsia="Times New Roman" w:hAnsi="Courier New" w:cs="Courier New"/>
          <w:sz w:val="20"/>
          <w:szCs w:val="20"/>
          <w:lang w:eastAsia="es-PE"/>
        </w:rPr>
        <w:t>administrada</w:t>
      </w: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permitir al </w:t>
      </w:r>
      <w:proofErr w:type="spellStart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SuperAdmin</w:t>
      </w:r>
      <w:proofErr w:type="spellEnd"/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operar la tienda.</w:t>
      </w:r>
    </w:p>
    <w:p w14:paraId="3913A0AE" w14:textId="77777777" w:rsidR="00355E2A" w:rsidRPr="00355E2A" w:rsidRDefault="00355E2A" w:rsidP="00355E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55E2A">
        <w:rPr>
          <w:rFonts w:ascii="Times New Roman" w:eastAsia="Times New Roman" w:hAnsi="Times New Roman" w:cs="Times New Roman"/>
          <w:sz w:val="24"/>
          <w:szCs w:val="24"/>
          <w:lang w:eastAsia="es-PE"/>
        </w:rPr>
        <w:t>Módulo de Liquidación de Comisiones acumuladas por cada tienda.</w:t>
      </w:r>
    </w:p>
    <w:p w14:paraId="1CE08949" w14:textId="77777777" w:rsidR="0091020F" w:rsidRDefault="0091020F"/>
    <w:sectPr w:rsidR="00910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4B2A"/>
    <w:multiLevelType w:val="multilevel"/>
    <w:tmpl w:val="A81A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00F71"/>
    <w:multiLevelType w:val="multilevel"/>
    <w:tmpl w:val="2D08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8208B"/>
    <w:multiLevelType w:val="multilevel"/>
    <w:tmpl w:val="3CB0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73458"/>
    <w:multiLevelType w:val="multilevel"/>
    <w:tmpl w:val="C4AA5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25FCD"/>
    <w:multiLevelType w:val="multilevel"/>
    <w:tmpl w:val="17C4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2A"/>
    <w:rsid w:val="00355E2A"/>
    <w:rsid w:val="0091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D050"/>
  <w15:chartTrackingRefBased/>
  <w15:docId w15:val="{57383632-7C45-40AC-A114-29ABDB3B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55E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355E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55E2A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355E2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355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ng-tns-c3832666694-70">
    <w:name w:val="ng-tns-c3832666694-70"/>
    <w:basedOn w:val="Fuentedeprrafopredeter"/>
    <w:rsid w:val="00355E2A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55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55E2A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355E2A"/>
    <w:rPr>
      <w:rFonts w:ascii="Courier New" w:eastAsia="Times New Roman" w:hAnsi="Courier New" w:cs="Courier New"/>
      <w:sz w:val="20"/>
      <w:szCs w:val="20"/>
    </w:rPr>
  </w:style>
  <w:style w:type="character" w:customStyle="1" w:styleId="ng-tns-c3832666694-71">
    <w:name w:val="ng-tns-c3832666694-71"/>
    <w:basedOn w:val="Fuentedeprrafopredeter"/>
    <w:rsid w:val="00355E2A"/>
  </w:style>
  <w:style w:type="character" w:customStyle="1" w:styleId="hljs-comment">
    <w:name w:val="hljs-comment"/>
    <w:basedOn w:val="Fuentedeprrafopredeter"/>
    <w:rsid w:val="00355E2A"/>
  </w:style>
  <w:style w:type="character" w:customStyle="1" w:styleId="hljs-keyword">
    <w:name w:val="hljs-keyword"/>
    <w:basedOn w:val="Fuentedeprrafopredeter"/>
    <w:rsid w:val="00355E2A"/>
  </w:style>
  <w:style w:type="character" w:customStyle="1" w:styleId="hljs-string">
    <w:name w:val="hljs-string"/>
    <w:basedOn w:val="Fuentedeprrafopredeter"/>
    <w:rsid w:val="00355E2A"/>
  </w:style>
  <w:style w:type="character" w:customStyle="1" w:styleId="hljs-type">
    <w:name w:val="hljs-type"/>
    <w:basedOn w:val="Fuentedeprrafopredeter"/>
    <w:rsid w:val="00355E2A"/>
  </w:style>
  <w:style w:type="character" w:customStyle="1" w:styleId="hljs-number">
    <w:name w:val="hljs-number"/>
    <w:basedOn w:val="Fuentedeprrafopredeter"/>
    <w:rsid w:val="00355E2A"/>
  </w:style>
  <w:style w:type="character" w:customStyle="1" w:styleId="hljs-builtin">
    <w:name w:val="hljs-built_in"/>
    <w:basedOn w:val="Fuentedeprrafopredeter"/>
    <w:rsid w:val="00355E2A"/>
  </w:style>
  <w:style w:type="character" w:customStyle="1" w:styleId="hljs-literal">
    <w:name w:val="hljs-literal"/>
    <w:basedOn w:val="Fuentedeprrafopredeter"/>
    <w:rsid w:val="00355E2A"/>
  </w:style>
  <w:style w:type="character" w:customStyle="1" w:styleId="ng-tns-c3832666694-72">
    <w:name w:val="ng-tns-c3832666694-72"/>
    <w:basedOn w:val="Fuentedeprrafopredeter"/>
    <w:rsid w:val="00355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0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9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2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9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1427</Words>
  <Characters>7852</Characters>
  <Application>Microsoft Office Word</Application>
  <DocSecurity>0</DocSecurity>
  <Lines>65</Lines>
  <Paragraphs>18</Paragraphs>
  <ScaleCrop>false</ScaleCrop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Lopez Huarancca</dc:creator>
  <cp:keywords/>
  <dc:description/>
  <cp:lastModifiedBy>Julio Lopez Huarancca</cp:lastModifiedBy>
  <cp:revision>1</cp:revision>
  <dcterms:created xsi:type="dcterms:W3CDTF">2026-10-21T21:38:00Z</dcterms:created>
  <dcterms:modified xsi:type="dcterms:W3CDTF">2026-10-21T21:38:00Z</dcterms:modified>
</cp:coreProperties>
</file>