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Heading1"/>
        <w:pBdr/>
        <w:spacing w:after="0" w:lineRule="auto"/>
        <w:contextualSpacing w:val="0"/>
        <w:jc w:val="both"/>
        <w:rPr/>
      </w:pPr>
      <w:bookmarkStart w:colFirst="0" w:colLast="0" w:name="_5x0anaz1yirx" w:id="0"/>
      <w:bookmarkEnd w:id="0"/>
      <w:r w:rsidDel="00000000" w:rsidR="00000000" w:rsidRPr="00000000">
        <w:rPr>
          <w:rtl w:val="0"/>
        </w:rPr>
        <w:t xml:space="preserve">Technical Specification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b w:val="1"/>
          <w:i w:val="1"/>
        </w:rPr>
      </w:pPr>
      <w:r w:rsidDel="00000000" w:rsidR="00000000" w:rsidRPr="00000000">
        <w:rPr>
          <w:b w:val="1"/>
          <w:i w:val="1"/>
          <w:rtl w:val="0"/>
        </w:rPr>
        <w:t xml:space="preserve">Solution: Clinic Reporting System - BI Solution</w:t>
      </w:r>
    </w:p>
    <w:p w:rsidR="00000000" w:rsidDel="00000000" w:rsidP="00000000" w:rsidRDefault="00000000" w:rsidRPr="00000000">
      <w:pPr>
        <w:pBdr/>
        <w:contextualSpacing w:val="0"/>
        <w:jc w:val="both"/>
        <w:rPr>
          <w:i w:val="1"/>
        </w:rPr>
      </w:pPr>
      <w:r w:rsidDel="00000000" w:rsidR="00000000" w:rsidRPr="00000000">
        <w:rPr>
          <w:b w:val="1"/>
          <w:i w:val="1"/>
          <w:rtl w:val="0"/>
        </w:rPr>
        <w:t xml:space="preserve">Owner: </w:t>
      </w:r>
      <w:r w:rsidDel="00000000" w:rsidR="00000000" w:rsidRPr="00000000">
        <w:rPr>
          <w:i w:val="1"/>
          <w:rtl w:val="0"/>
        </w:rPr>
        <w:t xml:space="preserve">Karla Rivas</w:t>
      </w:r>
    </w:p>
    <w:p w:rsidR="00000000" w:rsidDel="00000000" w:rsidP="00000000" w:rsidRDefault="00000000" w:rsidRPr="00000000">
      <w:pPr>
        <w:pBdr/>
        <w:contextualSpacing w:val="0"/>
        <w:jc w:val="both"/>
        <w:rPr>
          <w:i w:val="1"/>
        </w:rPr>
      </w:pPr>
      <w:r w:rsidDel="00000000" w:rsidR="00000000" w:rsidRPr="00000000">
        <w:rPr>
          <w:b w:val="1"/>
          <w:i w:val="1"/>
          <w:rtl w:val="0"/>
        </w:rPr>
        <w:t xml:space="preserve">Date: </w:t>
      </w:r>
      <w:r w:rsidDel="00000000" w:rsidR="00000000" w:rsidRPr="00000000">
        <w:rPr>
          <w:i w:val="1"/>
          <w:rtl w:val="0"/>
        </w:rPr>
        <w:t xml:space="preserve">March 2017</w:t>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q1lmpfprz8ic" w:id="1"/>
      <w:bookmarkEnd w:id="1"/>
      <w:r w:rsidDel="00000000" w:rsidR="00000000" w:rsidRPr="00000000">
        <w:rPr>
          <w:rtl w:val="0"/>
        </w:rPr>
        <w:t xml:space="preserve">Change Log</w:t>
      </w:r>
    </w:p>
    <w:tbl>
      <w:tblPr>
        <w:tblStyle w:val="Table1"/>
        <w:bidiVisual w:val="0"/>
        <w:tblW w:w="90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740"/>
        <w:gridCol w:w="1845"/>
        <w:gridCol w:w="5430"/>
        <w:tblGridChange w:id="0">
          <w:tblGrid>
            <w:gridCol w:w="1740"/>
            <w:gridCol w:w="1845"/>
            <w:gridCol w:w="5430"/>
          </w:tblGrid>
        </w:tblGridChange>
      </w:tblGrid>
      <w:tr>
        <w:tc>
          <w:tcPr>
            <w:shd w:fill="3d85c6"/>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b w:val="1"/>
                <w:color w:val="ffffff"/>
                <w:sz w:val="20"/>
                <w:szCs w:val="20"/>
              </w:rPr>
            </w:pPr>
            <w:r w:rsidDel="00000000" w:rsidR="00000000" w:rsidRPr="00000000">
              <w:rPr>
                <w:b w:val="1"/>
                <w:color w:val="ffffff"/>
                <w:sz w:val="20"/>
                <w:szCs w:val="20"/>
                <w:rtl w:val="0"/>
              </w:rPr>
              <w:t xml:space="preserve">Who</w:t>
            </w:r>
          </w:p>
        </w:tc>
        <w:tc>
          <w:tcPr>
            <w:shd w:fill="3d85c6"/>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b w:val="1"/>
                <w:color w:val="ffffff"/>
                <w:sz w:val="20"/>
                <w:szCs w:val="20"/>
              </w:rPr>
            </w:pPr>
            <w:r w:rsidDel="00000000" w:rsidR="00000000" w:rsidRPr="00000000">
              <w:rPr>
                <w:b w:val="1"/>
                <w:color w:val="ffffff"/>
                <w:sz w:val="20"/>
                <w:szCs w:val="20"/>
                <w:rtl w:val="0"/>
              </w:rPr>
              <w:t xml:space="preserve">When</w:t>
            </w:r>
          </w:p>
        </w:tc>
        <w:tc>
          <w:tcPr>
            <w:shd w:fill="3d85c6"/>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b w:val="1"/>
                <w:color w:val="ffffff"/>
                <w:sz w:val="20"/>
                <w:szCs w:val="20"/>
              </w:rPr>
            </w:pPr>
            <w:r w:rsidDel="00000000" w:rsidR="00000000" w:rsidRPr="00000000">
              <w:rPr>
                <w:b w:val="1"/>
                <w:color w:val="ffffff"/>
                <w:sz w:val="20"/>
                <w:szCs w:val="20"/>
                <w:rtl w:val="0"/>
              </w:rPr>
              <w:t xml:space="preserve">What</w:t>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r>
      <w:tr>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c>
          <w:tcPr>
            <w:tcMar>
              <w:top w:w="100.0" w:type="dxa"/>
              <w:left w:w="100.0" w:type="dxa"/>
              <w:bottom w:w="100.0" w:type="dxa"/>
              <w:right w:w="100.0" w:type="dxa"/>
            </w:tcMar>
          </w:tcPr>
          <w:p w:rsidR="00000000" w:rsidDel="00000000" w:rsidP="00000000" w:rsidRDefault="00000000" w:rsidRPr="00000000">
            <w:pPr>
              <w:widowControl w:val="0"/>
              <w:pBdr/>
              <w:spacing w:line="240" w:lineRule="auto"/>
              <w:contextualSpacing w:val="0"/>
              <w:jc w:val="both"/>
              <w:rPr>
                <w:sz w:val="20"/>
                <w:szCs w:val="20"/>
              </w:rPr>
            </w:pPr>
            <w:r w:rsidDel="00000000" w:rsidR="00000000" w:rsidRPr="00000000">
              <w:rPr>
                <w:rtl w:val="0"/>
              </w:rPr>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1"/>
        <w:pBdr/>
        <w:spacing w:after="0" w:before="0" w:lineRule="auto"/>
        <w:contextualSpacing w:val="0"/>
        <w:jc w:val="both"/>
        <w:rPr>
          <w:sz w:val="28"/>
          <w:szCs w:val="28"/>
        </w:rPr>
      </w:pPr>
      <w:bookmarkStart w:colFirst="0" w:colLast="0" w:name="_p9ycc9r6b9re" w:id="2"/>
      <w:bookmarkEnd w:id="2"/>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pPr>
            <w:pBdr/>
            <w:tabs>
              <w:tab w:val="right" w:pos="9025.511811023624"/>
            </w:tabs>
            <w:spacing w:before="80" w:line="240" w:lineRule="auto"/>
            <w:ind w:left="0" w:firstLine="0"/>
            <w:contextualSpacing w:val="0"/>
            <w:rPr/>
          </w:pPr>
          <w:r w:rsidDel="00000000" w:rsidR="00000000" w:rsidRPr="00000000">
            <w:fldChar w:fldCharType="begin"/>
            <w:instrText xml:space="preserve"> TOC \h \u \z </w:instrText>
            <w:fldChar w:fldCharType="separate"/>
          </w:r>
          <w:hyperlink w:anchor="_5x0anaz1yirx">
            <w:r w:rsidDel="00000000" w:rsidR="00000000" w:rsidRPr="00000000">
              <w:rPr>
                <w:b w:val="1"/>
                <w:rtl w:val="0"/>
              </w:rPr>
              <w:t xml:space="preserve">Technical Specification</w:t>
            </w:r>
          </w:hyperlink>
          <w:r w:rsidDel="00000000" w:rsidR="00000000" w:rsidRPr="00000000">
            <w:rPr>
              <w:b w:val="1"/>
              <w:rtl w:val="0"/>
            </w:rPr>
            <w:tab/>
          </w:r>
          <w:r w:rsidDel="00000000" w:rsidR="00000000" w:rsidRPr="00000000">
            <w:fldChar w:fldCharType="begin"/>
            <w:instrText xml:space="preserve"> PAGEREF _5x0anaz1yirx \h </w:instrText>
            <w:fldChar w:fldCharType="separate"/>
          </w:r>
          <w:r w:rsidDel="00000000" w:rsidR="00000000" w:rsidRPr="00000000">
            <w:rPr>
              <w:b w:val="1"/>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q1lmpfprz8ic">
            <w:r w:rsidDel="00000000" w:rsidR="00000000" w:rsidRPr="00000000">
              <w:rPr>
                <w:rtl w:val="0"/>
              </w:rPr>
              <w:t xml:space="preserve">Change Log</w:t>
            </w:r>
          </w:hyperlink>
          <w:r w:rsidDel="00000000" w:rsidR="00000000" w:rsidRPr="00000000">
            <w:rPr>
              <w:rtl w:val="0"/>
            </w:rPr>
            <w:tab/>
          </w:r>
          <w:r w:rsidDel="00000000" w:rsidR="00000000" w:rsidRPr="00000000">
            <w:fldChar w:fldCharType="begin"/>
            <w:instrText xml:space="preserve"> PAGEREF _q1lmpfprz8ic \h </w:instrText>
            <w:fldChar w:fldCharType="separate"/>
          </w:r>
          <w:r w:rsidDel="00000000" w:rsidR="00000000" w:rsidRPr="00000000">
            <w:rPr>
              <w:rtl w:val="0"/>
            </w:rPr>
            <w:t xml:space="preserve">1</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sbr21s1l7ca">
            <w:r w:rsidDel="00000000" w:rsidR="00000000" w:rsidRPr="00000000">
              <w:rPr>
                <w:rtl w:val="0"/>
              </w:rPr>
              <w:t xml:space="preserve">1. Introduction</w:t>
            </w:r>
          </w:hyperlink>
          <w:r w:rsidDel="00000000" w:rsidR="00000000" w:rsidRPr="00000000">
            <w:rPr>
              <w:rtl w:val="0"/>
            </w:rPr>
            <w:tab/>
          </w:r>
          <w:r w:rsidDel="00000000" w:rsidR="00000000" w:rsidRPr="00000000">
            <w:fldChar w:fldCharType="begin"/>
            <w:instrText xml:space="preserve"> PAGEREF _sbr21s1l7ca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ett6qrek0e6k">
            <w:r w:rsidDel="00000000" w:rsidR="00000000" w:rsidRPr="00000000">
              <w:rPr>
                <w:rtl w:val="0"/>
              </w:rPr>
              <w:t xml:space="preserve">1.1 Summary</w:t>
            </w:r>
          </w:hyperlink>
          <w:r w:rsidDel="00000000" w:rsidR="00000000" w:rsidRPr="00000000">
            <w:rPr>
              <w:rtl w:val="0"/>
            </w:rPr>
            <w:tab/>
          </w:r>
          <w:r w:rsidDel="00000000" w:rsidR="00000000" w:rsidRPr="00000000">
            <w:fldChar w:fldCharType="begin"/>
            <w:instrText xml:space="preserve"> PAGEREF _ett6qrek0e6k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9kx0usga991e">
            <w:r w:rsidDel="00000000" w:rsidR="00000000" w:rsidRPr="00000000">
              <w:rPr>
                <w:rtl w:val="0"/>
              </w:rPr>
              <w:t xml:space="preserve">2. Solution Naming Conventions</w:t>
            </w:r>
          </w:hyperlink>
          <w:r w:rsidDel="00000000" w:rsidR="00000000" w:rsidRPr="00000000">
            <w:rPr>
              <w:rtl w:val="0"/>
            </w:rPr>
            <w:tab/>
          </w:r>
          <w:r w:rsidDel="00000000" w:rsidR="00000000" w:rsidRPr="00000000">
            <w:fldChar w:fldCharType="begin"/>
            <w:instrText xml:space="preserve"> PAGEREF _9kx0usga991e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jdlvndaj50u8">
            <w:r w:rsidDel="00000000" w:rsidR="00000000" w:rsidRPr="00000000">
              <w:rPr>
                <w:rtl w:val="0"/>
              </w:rPr>
              <w:t xml:space="preserve">2.1 Data Warehouse Database (SQL Server)</w:t>
            </w:r>
          </w:hyperlink>
          <w:r w:rsidDel="00000000" w:rsidR="00000000" w:rsidRPr="00000000">
            <w:rPr>
              <w:rtl w:val="0"/>
            </w:rPr>
            <w:tab/>
          </w:r>
          <w:r w:rsidDel="00000000" w:rsidR="00000000" w:rsidRPr="00000000">
            <w:fldChar w:fldCharType="begin"/>
            <w:instrText xml:space="preserve"> PAGEREF _jdlvndaj50u8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sxgu5db7q0k">
            <w:r w:rsidDel="00000000" w:rsidR="00000000" w:rsidRPr="00000000">
              <w:rPr>
                <w:rtl w:val="0"/>
              </w:rPr>
              <w:t xml:space="preserve">2.2 ETL Staging Database  (SQL Server)</w:t>
            </w:r>
          </w:hyperlink>
          <w:r w:rsidDel="00000000" w:rsidR="00000000" w:rsidRPr="00000000">
            <w:rPr>
              <w:rtl w:val="0"/>
            </w:rPr>
            <w:tab/>
          </w:r>
          <w:r w:rsidDel="00000000" w:rsidR="00000000" w:rsidRPr="00000000">
            <w:fldChar w:fldCharType="begin"/>
            <w:instrText xml:space="preserve"> PAGEREF _sxgu5db7q0k \h </w:instrText>
            <w:fldChar w:fldCharType="separate"/>
          </w:r>
          <w:r w:rsidDel="00000000" w:rsidR="00000000" w:rsidRPr="00000000">
            <w:rPr>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3vedyjmdztyc">
            <w:r w:rsidDel="00000000" w:rsidR="00000000" w:rsidRPr="00000000">
              <w:rPr>
                <w:rtl w:val="0"/>
              </w:rPr>
              <w:t xml:space="preserve">2.3 ETL Processing Objects (Integration Services)</w:t>
            </w:r>
          </w:hyperlink>
          <w:r w:rsidDel="00000000" w:rsidR="00000000" w:rsidRPr="00000000">
            <w:rPr>
              <w:rtl w:val="0"/>
            </w:rPr>
            <w:tab/>
          </w:r>
          <w:r w:rsidDel="00000000" w:rsidR="00000000" w:rsidRPr="00000000">
            <w:fldChar w:fldCharType="begin"/>
            <w:instrText xml:space="preserve"> PAGEREF _3vedyjmdztyc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48c4kch0r8p4">
            <w:r w:rsidDel="00000000" w:rsidR="00000000" w:rsidRPr="00000000">
              <w:rPr>
                <w:rtl w:val="0"/>
              </w:rPr>
              <w:t xml:space="preserve">3. Data Model Overview</w:t>
            </w:r>
          </w:hyperlink>
          <w:r w:rsidDel="00000000" w:rsidR="00000000" w:rsidRPr="00000000">
            <w:rPr>
              <w:rtl w:val="0"/>
            </w:rPr>
            <w:tab/>
          </w:r>
          <w:r w:rsidDel="00000000" w:rsidR="00000000" w:rsidRPr="00000000">
            <w:fldChar w:fldCharType="begin"/>
            <w:instrText xml:space="preserve"> PAGEREF _48c4kch0r8p4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upm04v23c6ze">
            <w:r w:rsidDel="00000000" w:rsidR="00000000" w:rsidRPr="00000000">
              <w:rPr>
                <w:rtl w:val="0"/>
              </w:rPr>
              <w:t xml:space="preserve">3.1 Bus Matrix</w:t>
            </w:r>
          </w:hyperlink>
          <w:r w:rsidDel="00000000" w:rsidR="00000000" w:rsidRPr="00000000">
            <w:rPr>
              <w:rtl w:val="0"/>
            </w:rPr>
            <w:tab/>
          </w:r>
          <w:r w:rsidDel="00000000" w:rsidR="00000000" w:rsidRPr="00000000">
            <w:fldChar w:fldCharType="begin"/>
            <w:instrText xml:space="preserve"> PAGEREF _upm04v23c6ze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m7i51u8mcpls">
            <w:r w:rsidDel="00000000" w:rsidR="00000000" w:rsidRPr="00000000">
              <w:rPr>
                <w:rtl w:val="0"/>
              </w:rPr>
              <w:t xml:space="preserve">3.2 Data Warehouse Objects</w:t>
            </w:r>
          </w:hyperlink>
          <w:r w:rsidDel="00000000" w:rsidR="00000000" w:rsidRPr="00000000">
            <w:rPr>
              <w:rtl w:val="0"/>
            </w:rPr>
            <w:tab/>
          </w:r>
          <w:r w:rsidDel="00000000" w:rsidR="00000000" w:rsidRPr="00000000">
            <w:fldChar w:fldCharType="begin"/>
            <w:instrText xml:space="preserve"> PAGEREF _m7i51u8mcpls \h </w:instrText>
            <w:fldChar w:fldCharType="separate"/>
          </w:r>
          <w:r w:rsidDel="00000000" w:rsidR="00000000" w:rsidRPr="00000000">
            <w:rPr>
              <w:rtl w:val="0"/>
            </w:rPr>
            <w:t xml:space="preserve">3</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9cf9l35vwtmq">
            <w:r w:rsidDel="00000000" w:rsidR="00000000" w:rsidRPr="00000000">
              <w:rPr>
                <w:rtl w:val="0"/>
              </w:rPr>
              <w:t xml:space="preserve">4. Data Integration</w:t>
            </w:r>
          </w:hyperlink>
          <w:r w:rsidDel="00000000" w:rsidR="00000000" w:rsidRPr="00000000">
            <w:rPr>
              <w:rtl w:val="0"/>
            </w:rPr>
            <w:tab/>
          </w:r>
          <w:r w:rsidDel="00000000" w:rsidR="00000000" w:rsidRPr="00000000">
            <w:fldChar w:fldCharType="begin"/>
            <w:instrText xml:space="preserve"> PAGEREF _9cf9l35vwtmq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hsqvz2m2qzyd">
            <w:r w:rsidDel="00000000" w:rsidR="00000000" w:rsidRPr="00000000">
              <w:rPr>
                <w:rtl w:val="0"/>
              </w:rPr>
              <w:t xml:space="preserve">4.1 Solution Overview</w:t>
            </w:r>
          </w:hyperlink>
          <w:r w:rsidDel="00000000" w:rsidR="00000000" w:rsidRPr="00000000">
            <w:rPr>
              <w:rtl w:val="0"/>
            </w:rPr>
            <w:tab/>
          </w:r>
          <w:r w:rsidDel="00000000" w:rsidR="00000000" w:rsidRPr="00000000">
            <w:fldChar w:fldCharType="begin"/>
            <w:instrText xml:space="preserve"> PAGEREF _hsqvz2m2qzyd \h </w:instrText>
            <w:fldChar w:fldCharType="separate"/>
          </w:r>
          <w:r w:rsidDel="00000000" w:rsidR="00000000" w:rsidRPr="00000000">
            <w:rPr>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ww702m47tu5h">
            <w:r w:rsidDel="00000000" w:rsidR="00000000" w:rsidRPr="00000000">
              <w:rPr>
                <w:rtl w:val="0"/>
              </w:rPr>
              <w:t xml:space="preserve">4.4 Patients Data Integration</w:t>
            </w:r>
          </w:hyperlink>
          <w:r w:rsidDel="00000000" w:rsidR="00000000" w:rsidRPr="00000000">
            <w:rPr>
              <w:rtl w:val="0"/>
            </w:rPr>
            <w:tab/>
          </w:r>
          <w:r w:rsidDel="00000000" w:rsidR="00000000" w:rsidRPr="00000000">
            <w:fldChar w:fldCharType="begin"/>
            <w:instrText xml:space="preserve"> PAGEREF _ww702m47tu5h \h </w:instrText>
            <w:fldChar w:fldCharType="separate"/>
          </w:r>
          <w:r w:rsidDel="00000000" w:rsidR="00000000" w:rsidRPr="00000000">
            <w:rPr>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alf8e1bbfgz">
            <w:r w:rsidDel="00000000" w:rsidR="00000000" w:rsidRPr="00000000">
              <w:rPr>
                <w:rtl w:val="0"/>
              </w:rPr>
              <w:t xml:space="preserve">4.5 Visits Data Integration</w:t>
            </w:r>
          </w:hyperlink>
          <w:r w:rsidDel="00000000" w:rsidR="00000000" w:rsidRPr="00000000">
            <w:rPr>
              <w:rtl w:val="0"/>
            </w:rPr>
            <w:tab/>
          </w:r>
          <w:r w:rsidDel="00000000" w:rsidR="00000000" w:rsidRPr="00000000">
            <w:fldChar w:fldCharType="begin"/>
            <w:instrText xml:space="preserve"> PAGEREF _alf8e1bbfgz \h </w:instrText>
            <w:fldChar w:fldCharType="separate"/>
          </w:r>
          <w:r w:rsidDel="00000000" w:rsidR="00000000" w:rsidRPr="00000000">
            <w:rPr>
              <w:rtl w:val="0"/>
            </w:rPr>
            <w:t xml:space="preserve">6</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fugpwhvj840c">
            <w:r w:rsidDel="00000000" w:rsidR="00000000" w:rsidRPr="00000000">
              <w:rPr>
                <w:rtl w:val="0"/>
              </w:rPr>
              <w:t xml:space="preserve">4.6 Other Supporting Objects</w:t>
            </w:r>
          </w:hyperlink>
          <w:r w:rsidDel="00000000" w:rsidR="00000000" w:rsidRPr="00000000">
            <w:rPr>
              <w:rtl w:val="0"/>
            </w:rPr>
            <w:tab/>
          </w:r>
          <w:r w:rsidDel="00000000" w:rsidR="00000000" w:rsidRPr="00000000">
            <w:fldChar w:fldCharType="begin"/>
            <w:instrText xml:space="preserve"> PAGEREF _fugpwhvj840c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jvoqh39thd2x">
            <w:r w:rsidDel="00000000" w:rsidR="00000000" w:rsidRPr="00000000">
              <w:rPr>
                <w:rtl w:val="0"/>
              </w:rPr>
              <w:t xml:space="preserve">5. ETL Solution Overview</w:t>
            </w:r>
          </w:hyperlink>
          <w:r w:rsidDel="00000000" w:rsidR="00000000" w:rsidRPr="00000000">
            <w:rPr>
              <w:rtl w:val="0"/>
            </w:rPr>
            <w:tab/>
          </w:r>
          <w:r w:rsidDel="00000000" w:rsidR="00000000" w:rsidRPr="00000000">
            <w:fldChar w:fldCharType="begin"/>
            <w:instrText xml:space="preserve"> PAGEREF _jvoqh39thd2x \h </w:instrText>
            <w:fldChar w:fldCharType="separate"/>
          </w:r>
          <w:r w:rsidDel="00000000" w:rsidR="00000000" w:rsidRPr="00000000">
            <w:rPr>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velptnuk4y3l">
            <w:r w:rsidDel="00000000" w:rsidR="00000000" w:rsidRPr="00000000">
              <w:rPr>
                <w:rtl w:val="0"/>
              </w:rPr>
              <w:t xml:space="preserve">5.1 Data Sources</w:t>
            </w:r>
          </w:hyperlink>
          <w:r w:rsidDel="00000000" w:rsidR="00000000" w:rsidRPr="00000000">
            <w:rPr>
              <w:rtl w:val="0"/>
            </w:rPr>
            <w:tab/>
          </w:r>
          <w:r w:rsidDel="00000000" w:rsidR="00000000" w:rsidRPr="00000000">
            <w:fldChar w:fldCharType="begin"/>
            <w:instrText xml:space="preserve"> PAGEREF _velptnuk4y3l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nohpe5909t5n">
            <w:r w:rsidDel="00000000" w:rsidR="00000000" w:rsidRPr="00000000">
              <w:rPr>
                <w:rtl w:val="0"/>
              </w:rPr>
              <w:t xml:space="preserve">5.2 Solution Overview</w:t>
            </w:r>
          </w:hyperlink>
          <w:r w:rsidDel="00000000" w:rsidR="00000000" w:rsidRPr="00000000">
            <w:rPr>
              <w:rtl w:val="0"/>
            </w:rPr>
            <w:tab/>
          </w:r>
          <w:r w:rsidDel="00000000" w:rsidR="00000000" w:rsidRPr="00000000">
            <w:fldChar w:fldCharType="begin"/>
            <w:instrText xml:space="preserve"> PAGEREF _nohpe5909t5n \h </w:instrText>
            <w:fldChar w:fldCharType="separate"/>
          </w:r>
          <w:r w:rsidDel="00000000" w:rsidR="00000000" w:rsidRPr="00000000">
            <w:rPr>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xf9j9n76wu1m">
            <w:r w:rsidDel="00000000" w:rsidR="00000000" w:rsidRPr="00000000">
              <w:rPr>
                <w:rtl w:val="0"/>
              </w:rPr>
              <w:t xml:space="preserve">5.3 Supporting scripts</w:t>
            </w:r>
          </w:hyperlink>
          <w:r w:rsidDel="00000000" w:rsidR="00000000" w:rsidRPr="00000000">
            <w:rPr>
              <w:rtl w:val="0"/>
            </w:rPr>
            <w:tab/>
          </w:r>
          <w:r w:rsidDel="00000000" w:rsidR="00000000" w:rsidRPr="00000000">
            <w:fldChar w:fldCharType="begin"/>
            <w:instrText xml:space="preserve"> PAGEREF _xf9j9n76wu1m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720" w:firstLine="0"/>
            <w:contextualSpacing w:val="0"/>
            <w:rPr/>
          </w:pPr>
          <w:hyperlink w:anchor="_r3lo10h696z9">
            <w:r w:rsidDel="00000000" w:rsidR="00000000" w:rsidRPr="00000000">
              <w:rPr>
                <w:rtl w:val="0"/>
              </w:rPr>
              <w:t xml:space="preserve">5.4 Other Supporting Objects</w:t>
            </w:r>
          </w:hyperlink>
          <w:r w:rsidDel="00000000" w:rsidR="00000000" w:rsidRPr="00000000">
            <w:rPr>
              <w:rtl w:val="0"/>
            </w:rPr>
            <w:tab/>
          </w:r>
          <w:r w:rsidDel="00000000" w:rsidR="00000000" w:rsidRPr="00000000">
            <w:fldChar w:fldCharType="begin"/>
            <w:instrText xml:space="preserve"> PAGEREF _r3lo10h696z9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before="60" w:line="240" w:lineRule="auto"/>
            <w:ind w:left="360" w:firstLine="0"/>
            <w:contextualSpacing w:val="0"/>
            <w:rPr/>
          </w:pPr>
          <w:hyperlink w:anchor="_md0tz18xnm1v">
            <w:r w:rsidDel="00000000" w:rsidR="00000000" w:rsidRPr="00000000">
              <w:rPr>
                <w:rtl w:val="0"/>
              </w:rPr>
              <w:t xml:space="preserve">6. The Tabular Solution</w:t>
            </w:r>
          </w:hyperlink>
          <w:r w:rsidDel="00000000" w:rsidR="00000000" w:rsidRPr="00000000">
            <w:rPr>
              <w:rtl w:val="0"/>
            </w:rPr>
            <w:tab/>
          </w:r>
          <w:r w:rsidDel="00000000" w:rsidR="00000000" w:rsidRPr="00000000">
            <w:fldChar w:fldCharType="begin"/>
            <w:instrText xml:space="preserve"> PAGEREF _md0tz18xnm1v \h </w:instrText>
            <w:fldChar w:fldCharType="separate"/>
          </w:r>
          <w:r w:rsidDel="00000000" w:rsidR="00000000" w:rsidRPr="00000000">
            <w:rPr>
              <w:rtl w:val="0"/>
            </w:rPr>
            <w:t xml:space="preserve">9</w:t>
          </w:r>
          <w:r w:rsidDel="00000000" w:rsidR="00000000" w:rsidRPr="00000000">
            <w:fldChar w:fldCharType="end"/>
          </w:r>
          <w:r w:rsidDel="00000000" w:rsidR="00000000" w:rsidRPr="00000000">
            <w:rPr>
              <w:rtl w:val="0"/>
            </w:rPr>
          </w:r>
        </w:p>
        <w:p w:rsidR="00000000" w:rsidDel="00000000" w:rsidP="00000000" w:rsidRDefault="00000000" w:rsidRPr="00000000">
          <w:pPr>
            <w:pBdr/>
            <w:tabs>
              <w:tab w:val="right" w:pos="9025.511811023624"/>
            </w:tabs>
            <w:spacing w:after="80" w:before="60" w:line="240" w:lineRule="auto"/>
            <w:ind w:left="360" w:firstLine="0"/>
            <w:contextualSpacing w:val="0"/>
            <w:rPr/>
          </w:pPr>
          <w:hyperlink w:anchor="_hasp4ltj8of9">
            <w:r w:rsidDel="00000000" w:rsidR="00000000" w:rsidRPr="00000000">
              <w:rPr>
                <w:rtl w:val="0"/>
              </w:rPr>
              <w:t xml:space="preserve">7. SSIS Package Overview</w:t>
            </w:r>
          </w:hyperlink>
          <w:r w:rsidDel="00000000" w:rsidR="00000000" w:rsidRPr="00000000">
            <w:rPr>
              <w:rtl w:val="0"/>
            </w:rPr>
            <w:tab/>
          </w:r>
          <w:r w:rsidDel="00000000" w:rsidR="00000000" w:rsidRPr="00000000">
            <w:fldChar w:fldCharType="begin"/>
            <w:instrText xml:space="preserve"> PAGEREF _hasp4ltj8of9 \h </w:instrText>
            <w:fldChar w:fldCharType="separate"/>
          </w:r>
          <w:r w:rsidDel="00000000" w:rsidR="00000000" w:rsidRPr="00000000">
            <w:rPr>
              <w:rtl w:val="0"/>
            </w:rPr>
            <w:t xml:space="preserve">10</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pPr>
        <w:pBdr/>
        <w:contextualSpacing w:val="0"/>
        <w:rPr>
          <w:sz w:val="28"/>
          <w:szCs w:val="28"/>
        </w:rPr>
      </w:pPr>
      <w:r w:rsidDel="00000000" w:rsidR="00000000" w:rsidRPr="00000000">
        <w:rPr>
          <w:rtl w:val="0"/>
        </w:rPr>
      </w:r>
    </w:p>
    <w:p w:rsidR="00000000" w:rsidDel="00000000" w:rsidP="00000000" w:rsidRDefault="00000000" w:rsidRPr="00000000">
      <w:pPr>
        <w:pStyle w:val="Heading1"/>
        <w:pBdr/>
        <w:spacing w:after="0" w:before="0" w:lineRule="auto"/>
        <w:contextualSpacing w:val="0"/>
        <w:jc w:val="both"/>
        <w:rPr>
          <w:sz w:val="28"/>
          <w:szCs w:val="28"/>
        </w:rPr>
      </w:pPr>
      <w:bookmarkStart w:colFirst="0" w:colLast="0" w:name="_ookdco8yjh53" w:id="3"/>
      <w:bookmarkEnd w:id="3"/>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sbr21s1l7ca" w:id="4"/>
      <w:bookmarkEnd w:id="4"/>
      <w:r w:rsidDel="00000000" w:rsidR="00000000" w:rsidRPr="00000000">
        <w:rPr>
          <w:rtl w:val="0"/>
        </w:rPr>
        <w:t xml:space="preserve">1. Introduction</w:t>
      </w:r>
    </w:p>
    <w:p w:rsidR="00000000" w:rsidDel="00000000" w:rsidP="00000000" w:rsidRDefault="00000000" w:rsidRPr="00000000">
      <w:pPr>
        <w:pStyle w:val="Heading3"/>
        <w:pBdr/>
        <w:contextualSpacing w:val="0"/>
        <w:jc w:val="both"/>
        <w:rPr/>
      </w:pPr>
      <w:bookmarkStart w:colFirst="0" w:colLast="0" w:name="_ett6qrek0e6k" w:id="5"/>
      <w:bookmarkEnd w:id="5"/>
      <w:r w:rsidDel="00000000" w:rsidR="00000000" w:rsidRPr="00000000">
        <w:rPr>
          <w:rtl w:val="0"/>
        </w:rPr>
        <w:t xml:space="preserve">1.1 Summary</w:t>
      </w:r>
    </w:p>
    <w:p w:rsidR="00000000" w:rsidDel="00000000" w:rsidP="00000000" w:rsidRDefault="00000000" w:rsidRPr="00000000">
      <w:pPr>
        <w:pBdr/>
        <w:contextualSpacing w:val="0"/>
        <w:jc w:val="both"/>
        <w:rPr/>
      </w:pPr>
      <w:r w:rsidDel="00000000" w:rsidR="00000000" w:rsidRPr="00000000">
        <w:rPr>
          <w:rtl w:val="0"/>
        </w:rPr>
        <w:t xml:space="preserve">The client provides health services. It has three clinics located in three different locations Bellevue, Kirkland, and Redmon. All the information collected by each of the clinics (Patient profiles and medical consultations) is submitted at the end of the day to a corporate office where all the information is centralized.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Actually, all this process is manual. Each clinic has staff members that collect the information and upload the data in a shared folder at the end of the day. There are three shared folders, one for each clinic. At the corporate office, there is another group of people in charge of validate the data submitted (in the files), and load the information in  the databases. If some information is wrong, then is returned to the clinic for review.</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In order to make this process more efficient, the client requires to automate these process. Also it requires an ETL system to load the data warehouse, and provide some reporting capability. In the following sections, details about the solution are provided.</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9kx0usga991e" w:id="6"/>
      <w:bookmarkEnd w:id="6"/>
      <w:r w:rsidDel="00000000" w:rsidR="00000000" w:rsidRPr="00000000">
        <w:rPr>
          <w:rtl w:val="0"/>
        </w:rPr>
        <w:t xml:space="preserve">2. Solution Naming Conventions</w:t>
      </w:r>
    </w:p>
    <w:p w:rsidR="00000000" w:rsidDel="00000000" w:rsidP="00000000" w:rsidRDefault="00000000" w:rsidRPr="00000000">
      <w:pPr>
        <w:pBdr/>
        <w:contextualSpacing w:val="0"/>
        <w:jc w:val="both"/>
        <w:rPr/>
      </w:pPr>
      <w:r w:rsidDel="00000000" w:rsidR="00000000" w:rsidRPr="00000000">
        <w:rPr>
          <w:rtl w:val="0"/>
        </w:rPr>
        <w:t xml:space="preserve">This section provides a summary of the naming conventions used in this project</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jdlvndaj50u8" w:id="7"/>
      <w:bookmarkEnd w:id="7"/>
      <w:r w:rsidDel="00000000" w:rsidR="00000000" w:rsidRPr="00000000">
        <w:rPr>
          <w:rtl w:val="0"/>
        </w:rPr>
        <w:t xml:space="preserve">2.1 Data Warehouse Database (SQL Server)</w:t>
      </w:r>
    </w:p>
    <w:tbl>
      <w:tblPr>
        <w:tblStyle w:val="Table2"/>
        <w:bidiVisual w:val="0"/>
        <w:tblW w:w="9585.0" w:type="dxa"/>
        <w:jc w:val="left"/>
        <w:tblInd w:w="-115.0" w:type="dxa"/>
        <w:tblBorders>
          <w:top w:color="878787" w:space="0" w:sz="8" w:val="single"/>
          <w:left w:color="878787" w:space="0" w:sz="8" w:val="single"/>
          <w:bottom w:color="878787" w:space="0" w:sz="8" w:val="single"/>
          <w:right w:color="878787" w:space="0" w:sz="8" w:val="single"/>
          <w:insideH w:color="878787" w:space="0" w:sz="8" w:val="single"/>
          <w:insideV w:color="878787" w:space="0" w:sz="8" w:val="single"/>
        </w:tblBorders>
        <w:tblLayout w:type="fixed"/>
        <w:tblLook w:val="04A0"/>
      </w:tblPr>
      <w:tblGrid>
        <w:gridCol w:w="1500"/>
        <w:gridCol w:w="1890"/>
        <w:gridCol w:w="2655"/>
        <w:gridCol w:w="3540"/>
        <w:tblGridChange w:id="0">
          <w:tblGrid>
            <w:gridCol w:w="1500"/>
            <w:gridCol w:w="1890"/>
            <w:gridCol w:w="2655"/>
            <w:gridCol w:w="3540"/>
          </w:tblGrid>
        </w:tblGridChange>
      </w:tblGrid>
      <w:tr>
        <w:trPr>
          <w:trHeight w:val="240" w:hRule="atLeast"/>
        </w:trPr>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Object Type</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Convention</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Example</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Description</w:t>
            </w:r>
          </w:p>
        </w:tc>
      </w:tr>
      <w:tr>
        <w:trPr>
          <w:trHeight w:val="180" w:hRule="atLeast"/>
        </w:trPr>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Fact Table</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FactTableName</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FactSales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A table that holds measures and dimensional keys</w:t>
            </w:r>
          </w:p>
        </w:tc>
      </w:tr>
      <w:tr>
        <w:trPr>
          <w:trHeight w:val="180" w:hRule="atLeast"/>
        </w:trPr>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Dimension Table</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DimTableName</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DimAuthors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A table that holds dimensional keys and descriptive dimensional attributes</w:t>
            </w:r>
          </w:p>
        </w:tc>
      </w:tr>
      <w:tr>
        <w:trPr>
          <w:trHeight w:val="180" w:hRule="atLeast"/>
        </w:trPr>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sta_group_table_view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sta_clinic_doctors_view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A saved select statement used for reporting.</w:t>
            </w:r>
          </w:p>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For this project group can be visits (all the data related to the medical consultation) and clinics</w:t>
            </w:r>
          </w:p>
        </w:tc>
      </w:tr>
      <w:tr>
        <w:trPr>
          <w:trHeight w:val="500" w:hRule="atLeast"/>
        </w:trPr>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Stored Proc.</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sta_clinics_clinics_view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sta_clinics_clinics_view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A saved set of statements used for reporting</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sxgu5db7q0k" w:id="8"/>
      <w:bookmarkEnd w:id="8"/>
      <w:r w:rsidDel="00000000" w:rsidR="00000000" w:rsidRPr="00000000">
        <w:rPr>
          <w:rtl w:val="0"/>
        </w:rPr>
        <w:t xml:space="preserve">2.2 ETL Staging Database  (SQL Server)</w:t>
      </w:r>
    </w:p>
    <w:tbl>
      <w:tblPr>
        <w:tblStyle w:val="Table3"/>
        <w:bidiVisual w:val="0"/>
        <w:tblW w:w="9585.0" w:type="dxa"/>
        <w:jc w:val="left"/>
        <w:tblInd w:w="-115.0" w:type="dxa"/>
        <w:tblBorders>
          <w:top w:color="878787" w:space="0" w:sz="8" w:val="single"/>
          <w:left w:color="878787" w:space="0" w:sz="8" w:val="single"/>
          <w:bottom w:color="878787" w:space="0" w:sz="8" w:val="single"/>
          <w:right w:color="878787" w:space="0" w:sz="8" w:val="single"/>
          <w:insideH w:color="878787" w:space="0" w:sz="8" w:val="single"/>
          <w:insideV w:color="878787" w:space="0" w:sz="8" w:val="single"/>
        </w:tblBorders>
        <w:tblLayout w:type="fixed"/>
        <w:tblLook w:val="04A0"/>
      </w:tblPr>
      <w:tblGrid>
        <w:gridCol w:w="1500"/>
        <w:gridCol w:w="1890"/>
        <w:gridCol w:w="2655"/>
        <w:gridCol w:w="3540"/>
        <w:tblGridChange w:id="0">
          <w:tblGrid>
            <w:gridCol w:w="1500"/>
            <w:gridCol w:w="1890"/>
            <w:gridCol w:w="2655"/>
            <w:gridCol w:w="3540"/>
          </w:tblGrid>
        </w:tblGridChange>
      </w:tblGrid>
      <w:tr>
        <w:trPr>
          <w:trHeight w:val="240" w:hRule="atLeast"/>
        </w:trPr>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Object Type</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Convention</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Example</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Description</w:t>
            </w:r>
          </w:p>
        </w:tc>
      </w:tr>
      <w:tr>
        <w:trPr>
          <w:trHeight w:val="460" w:hRule="atLeast"/>
        </w:trPr>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Table</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sta_group_table</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sta_clinics_clinics_view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A table used to temporarily hold data for the ETL process</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For this project group can be visits (all the data related to the medical consultation) and clinics</w:t>
            </w:r>
          </w:p>
        </w:tc>
      </w:tr>
      <w:tr>
        <w:trPr>
          <w:trHeight w:val="180" w:hRule="atLeast"/>
        </w:trPr>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View</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sta_group_table_view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sta_clinics_clinics_view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A saved select statement that provides ETL data</w:t>
            </w:r>
          </w:p>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For this project group can be visits (all the data related to the medical consultation) and clinics</w:t>
            </w:r>
          </w:p>
        </w:tc>
      </w:tr>
      <w:tr>
        <w:trPr>
          <w:trHeight w:val="180" w:hRule="atLeast"/>
        </w:trPr>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Stored Proc.</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sta_clinics_clinics_view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sta_clinics_clinics_view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A set of saved statements that provides ETL data</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3vedyjmdztyc" w:id="9"/>
      <w:bookmarkEnd w:id="9"/>
      <w:r w:rsidDel="00000000" w:rsidR="00000000" w:rsidRPr="00000000">
        <w:rPr>
          <w:rtl w:val="0"/>
        </w:rPr>
        <w:t xml:space="preserve">2.3 ETL Processing Objects (Integration Services)</w:t>
      </w:r>
    </w:p>
    <w:tbl>
      <w:tblPr>
        <w:tblStyle w:val="Table4"/>
        <w:bidiVisual w:val="0"/>
        <w:tblW w:w="9585.0" w:type="dxa"/>
        <w:jc w:val="left"/>
        <w:tblInd w:w="-115.0" w:type="dxa"/>
        <w:tblBorders>
          <w:top w:color="878787" w:space="0" w:sz="8" w:val="single"/>
          <w:left w:color="878787" w:space="0" w:sz="8" w:val="single"/>
          <w:bottom w:color="878787" w:space="0" w:sz="8" w:val="single"/>
          <w:right w:color="878787" w:space="0" w:sz="8" w:val="single"/>
          <w:insideH w:color="878787" w:space="0" w:sz="8" w:val="single"/>
          <w:insideV w:color="878787" w:space="0" w:sz="8" w:val="single"/>
        </w:tblBorders>
        <w:tblLayout w:type="fixed"/>
        <w:tblLook w:val="04A0"/>
      </w:tblPr>
      <w:tblGrid>
        <w:gridCol w:w="1500"/>
        <w:gridCol w:w="1890"/>
        <w:gridCol w:w="2655"/>
        <w:gridCol w:w="3540"/>
        <w:tblGridChange w:id="0">
          <w:tblGrid>
            <w:gridCol w:w="1500"/>
            <w:gridCol w:w="1890"/>
            <w:gridCol w:w="2655"/>
            <w:gridCol w:w="3540"/>
          </w:tblGrid>
        </w:tblGridChange>
      </w:tblGrid>
      <w:tr>
        <w:trPr>
          <w:trHeight w:val="240" w:hRule="atLeast"/>
        </w:trPr>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Object Type</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Convention</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Example</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Description</w:t>
            </w:r>
          </w:p>
        </w:tc>
      </w:tr>
      <w:tr>
        <w:trPr>
          <w:trHeight w:val="180" w:hRule="atLeast"/>
        </w:trPr>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Object Type</w:t>
            </w:r>
          </w:p>
        </w:tc>
        <w:tc>
          <w:tcPr/>
          <w:p w:rsidR="00000000" w:rsidDel="00000000" w:rsidP="00000000" w:rsidRDefault="00000000" w:rsidRPr="00000000">
            <w:pPr>
              <w:pBdr/>
              <w:spacing w:line="240" w:lineRule="auto"/>
              <w:contextualSpacing w:val="0"/>
              <w:jc w:val="both"/>
              <w:rPr>
                <w:b w:val="1"/>
                <w:sz w:val="20"/>
                <w:szCs w:val="20"/>
              </w:rPr>
            </w:pPr>
            <w:r w:rsidDel="00000000" w:rsidR="00000000" w:rsidRPr="00000000">
              <w:rPr>
                <w:b w:val="1"/>
                <w:sz w:val="20"/>
                <w:szCs w:val="20"/>
                <w:rtl w:val="0"/>
              </w:rPr>
              <w:t xml:space="preserve">Convention</w:t>
            </w:r>
          </w:p>
        </w:tc>
        <w:tc>
          <w:tcPr/>
          <w:p w:rsidR="00000000" w:rsidDel="00000000" w:rsidP="00000000" w:rsidRDefault="00000000" w:rsidRPr="00000000">
            <w:pPr>
              <w:pBdr/>
              <w:spacing w:line="240" w:lineRule="auto"/>
              <w:contextualSpacing w:val="0"/>
              <w:jc w:val="both"/>
              <w:rPr>
                <w:b w:val="1"/>
                <w:sz w:val="20"/>
                <w:szCs w:val="20"/>
              </w:rPr>
            </w:pPr>
            <w:r w:rsidDel="00000000" w:rsidR="00000000" w:rsidRPr="00000000">
              <w:rPr>
                <w:b w:val="1"/>
                <w:sz w:val="20"/>
                <w:szCs w:val="20"/>
                <w:rtl w:val="0"/>
              </w:rPr>
              <w:t xml:space="preserve">Example</w:t>
            </w:r>
          </w:p>
        </w:tc>
        <w:tc>
          <w:tcPr/>
          <w:p w:rsidR="00000000" w:rsidDel="00000000" w:rsidP="00000000" w:rsidRDefault="00000000" w:rsidRPr="00000000">
            <w:pPr>
              <w:pBdr/>
              <w:spacing w:line="240" w:lineRule="auto"/>
              <w:contextualSpacing w:val="0"/>
              <w:jc w:val="both"/>
              <w:rPr>
                <w:b w:val="1"/>
                <w:sz w:val="20"/>
                <w:szCs w:val="20"/>
              </w:rPr>
            </w:pPr>
            <w:r w:rsidDel="00000000" w:rsidR="00000000" w:rsidRPr="00000000">
              <w:rPr>
                <w:b w:val="1"/>
                <w:sz w:val="20"/>
                <w:szCs w:val="20"/>
                <w:rtl w:val="0"/>
              </w:rPr>
              <w:t xml:space="preserve">Description</w:t>
            </w:r>
          </w:p>
        </w:tc>
      </w:tr>
      <w:tr>
        <w:trPr>
          <w:trHeight w:val="180" w:hRule="atLeast"/>
        </w:trPr>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File Connection</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NameofFile Connection</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NewPatients Connection</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A SSIS File connection object </w:t>
            </w:r>
          </w:p>
        </w:tc>
      </w:tr>
      <w:tr>
        <w:trPr>
          <w:trHeight w:val="180" w:hRule="atLeast"/>
        </w:trPr>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Database Connection</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DatabaseName Connection </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DWClinicReportData Connection</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A SSIS DB connection object</w:t>
            </w:r>
          </w:p>
        </w:tc>
      </w:tr>
      <w:tr>
        <w:trPr>
          <w:trHeight w:val="180" w:hRule="atLeast"/>
        </w:trPr>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Task</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Purpose ObjectTypeObjectName</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DimDate SQL Task</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A SSIS task object</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48c4kch0r8p4" w:id="10"/>
      <w:bookmarkEnd w:id="10"/>
      <w:r w:rsidDel="00000000" w:rsidR="00000000" w:rsidRPr="00000000">
        <w:rPr>
          <w:rtl w:val="0"/>
        </w:rPr>
        <w:t xml:space="preserve">3. Data Model Overview</w:t>
      </w:r>
    </w:p>
    <w:p w:rsidR="00000000" w:rsidDel="00000000" w:rsidP="00000000" w:rsidRDefault="00000000" w:rsidRPr="00000000">
      <w:pPr>
        <w:pBdr/>
        <w:contextualSpacing w:val="0"/>
        <w:jc w:val="both"/>
        <w:rPr/>
      </w:pPr>
      <w:r w:rsidDel="00000000" w:rsidR="00000000" w:rsidRPr="00000000">
        <w:rPr>
          <w:rtl w:val="0"/>
        </w:rPr>
        <w:t xml:space="preserve">This section provides an overview of the Clinic Report Data warehouse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upm04v23c6ze" w:id="11"/>
      <w:bookmarkEnd w:id="11"/>
      <w:r w:rsidDel="00000000" w:rsidR="00000000" w:rsidRPr="00000000">
        <w:rPr>
          <w:rtl w:val="0"/>
        </w:rPr>
        <w:t xml:space="preserve">3.1 Bus Matrix</w:t>
      </w:r>
    </w:p>
    <w:p w:rsidR="00000000" w:rsidDel="00000000" w:rsidP="00000000" w:rsidRDefault="00000000" w:rsidRPr="00000000">
      <w:pPr>
        <w:pBdr/>
        <w:contextualSpacing w:val="0"/>
        <w:jc w:val="both"/>
        <w:rPr/>
      </w:pPr>
      <w:r w:rsidDel="00000000" w:rsidR="00000000" w:rsidRPr="00000000">
        <w:rPr>
          <w:rtl w:val="0"/>
        </w:rPr>
        <w:t xml:space="preserve">Clinic Reporting Solution, provides to users the ability to analyze:</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Current staff workload (doctors)</w:t>
      </w:r>
    </w:p>
    <w:p w:rsidR="00000000" w:rsidDel="00000000" w:rsidP="00000000" w:rsidRDefault="00000000" w:rsidRPr="00000000">
      <w:pPr>
        <w:numPr>
          <w:ilvl w:val="0"/>
          <w:numId w:val="1"/>
        </w:numPr>
        <w:pBdr/>
        <w:ind w:left="720" w:hanging="360"/>
        <w:contextualSpacing w:val="1"/>
        <w:jc w:val="both"/>
        <w:rPr>
          <w:u w:val="none"/>
        </w:rPr>
      </w:pPr>
      <w:r w:rsidDel="00000000" w:rsidR="00000000" w:rsidRPr="00000000">
        <w:rPr>
          <w:rtl w:val="0"/>
        </w:rPr>
        <w:t xml:space="preserve">Total of Patients attended over time and incomes</w:t>
      </w:r>
    </w:p>
    <w:p w:rsidR="00000000" w:rsidDel="00000000" w:rsidP="00000000" w:rsidRDefault="00000000" w:rsidRPr="00000000">
      <w:pPr>
        <w:pStyle w:val="Heading2"/>
        <w:pBdr/>
        <w:contextualSpacing w:val="0"/>
        <w:jc w:val="both"/>
        <w:rPr/>
      </w:pPr>
      <w:bookmarkStart w:colFirst="0" w:colLast="0" w:name="_8oipq4qf3e0j" w:id="12"/>
      <w:bookmarkEnd w:id="12"/>
      <w:r w:rsidDel="00000000" w:rsidR="00000000" w:rsidRPr="00000000">
        <w:rPr>
          <w:rtl w:val="0"/>
        </w:rPr>
      </w:r>
    </w:p>
    <w:tbl>
      <w:tblPr>
        <w:tblStyle w:val="Table5"/>
        <w:bidiVisual w:val="0"/>
        <w:tblW w:w="9407.281292059219"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485"/>
        <w:gridCol w:w="1140"/>
        <w:gridCol w:w="1080"/>
        <w:gridCol w:w="1395"/>
        <w:gridCol w:w="1350"/>
        <w:gridCol w:w="1478.6406460296098"/>
        <w:gridCol w:w="1478.6406460296098"/>
        <w:tblGridChange w:id="0">
          <w:tblGrid>
            <w:gridCol w:w="1485"/>
            <w:gridCol w:w="1140"/>
            <w:gridCol w:w="1080"/>
            <w:gridCol w:w="1395"/>
            <w:gridCol w:w="1350"/>
            <w:gridCol w:w="1478.6406460296098"/>
            <w:gridCol w:w="1478.6406460296098"/>
          </w:tblGrid>
        </w:tblGridChange>
      </w:tblGrid>
      <w:tr>
        <w:trPr>
          <w:trHeight w:val="400" w:hRule="atLeast"/>
        </w:trPr>
        <w:tc>
          <w:tcPr>
            <w:vMerge w:val="restart"/>
            <w:shd w:fill="3d85c6"/>
          </w:tcPr>
          <w:p w:rsidR="00000000" w:rsidDel="00000000" w:rsidP="00000000" w:rsidRDefault="00000000" w:rsidRPr="00000000">
            <w:pPr>
              <w:widowControl w:val="0"/>
              <w:pBdr/>
              <w:contextualSpacing w:val="0"/>
              <w:jc w:val="both"/>
              <w:rPr>
                <w:b w:val="1"/>
                <w:color w:val="ffffff"/>
                <w:sz w:val="20"/>
                <w:szCs w:val="20"/>
              </w:rPr>
            </w:pPr>
            <w:r w:rsidDel="00000000" w:rsidR="00000000" w:rsidRPr="00000000">
              <w:rPr>
                <w:rtl w:val="0"/>
              </w:rPr>
            </w:r>
          </w:p>
          <w:p w:rsidR="00000000" w:rsidDel="00000000" w:rsidP="00000000" w:rsidRDefault="00000000" w:rsidRPr="00000000">
            <w:pPr>
              <w:widowControl w:val="0"/>
              <w:pBdr/>
              <w:contextualSpacing w:val="0"/>
              <w:jc w:val="both"/>
              <w:rPr>
                <w:b w:val="1"/>
                <w:color w:val="ffffff"/>
                <w:sz w:val="20"/>
                <w:szCs w:val="20"/>
              </w:rPr>
            </w:pPr>
            <w:r w:rsidDel="00000000" w:rsidR="00000000" w:rsidRPr="00000000">
              <w:rPr>
                <w:b w:val="1"/>
                <w:color w:val="ffffff"/>
                <w:sz w:val="20"/>
                <w:szCs w:val="20"/>
                <w:rtl w:val="0"/>
              </w:rPr>
              <w:t xml:space="preserve">Process</w:t>
            </w:r>
          </w:p>
        </w:tc>
        <w:tc>
          <w:tcPr>
            <w:gridSpan w:val="6"/>
            <w:shd w:fill="3d85c6"/>
          </w:tcPr>
          <w:p w:rsidR="00000000" w:rsidDel="00000000" w:rsidP="00000000" w:rsidRDefault="00000000" w:rsidRPr="00000000">
            <w:pPr>
              <w:widowControl w:val="0"/>
              <w:pBdr/>
              <w:contextualSpacing w:val="0"/>
              <w:jc w:val="both"/>
              <w:rPr>
                <w:b w:val="1"/>
                <w:color w:val="ffffff"/>
                <w:sz w:val="20"/>
                <w:szCs w:val="20"/>
              </w:rPr>
            </w:pPr>
            <w:r w:rsidDel="00000000" w:rsidR="00000000" w:rsidRPr="00000000">
              <w:rPr>
                <w:b w:val="1"/>
                <w:color w:val="ffffff"/>
                <w:sz w:val="20"/>
                <w:szCs w:val="20"/>
                <w:rtl w:val="0"/>
              </w:rPr>
              <w:t xml:space="preserve">Dimensions</w:t>
            </w:r>
          </w:p>
        </w:tc>
      </w:tr>
      <w:tr>
        <w:trPr>
          <w:trHeight w:val="400" w:hRule="atLeast"/>
        </w:trPr>
        <w:tc>
          <w:tcPr>
            <w:vMerge w:val="continue"/>
            <w:shd w:fill="3d85c6"/>
          </w:tcPr>
          <w:p w:rsidR="00000000" w:rsidDel="00000000" w:rsidP="00000000" w:rsidRDefault="00000000" w:rsidRPr="00000000">
            <w:pPr>
              <w:widowControl w:val="0"/>
              <w:pBdr/>
              <w:spacing w:line="240" w:lineRule="auto"/>
              <w:contextualSpacing w:val="0"/>
              <w:jc w:val="both"/>
              <w:rPr>
                <w:b w:val="1"/>
                <w:color w:val="ffffff"/>
                <w:sz w:val="20"/>
                <w:szCs w:val="20"/>
              </w:rPr>
            </w:pPr>
            <w:r w:rsidDel="00000000" w:rsidR="00000000" w:rsidRPr="00000000">
              <w:rPr>
                <w:rtl w:val="0"/>
              </w:rPr>
            </w:r>
          </w:p>
        </w:tc>
        <w:tc>
          <w:tcPr>
            <w:shd w:fill="3d85c6"/>
          </w:tcPr>
          <w:p w:rsidR="00000000" w:rsidDel="00000000" w:rsidP="00000000" w:rsidRDefault="00000000" w:rsidRPr="00000000">
            <w:pPr>
              <w:widowControl w:val="0"/>
              <w:pBdr/>
              <w:contextualSpacing w:val="0"/>
              <w:jc w:val="both"/>
              <w:rPr>
                <w:b w:val="1"/>
                <w:color w:val="ffffff"/>
                <w:sz w:val="20"/>
                <w:szCs w:val="20"/>
              </w:rPr>
            </w:pPr>
            <w:r w:rsidDel="00000000" w:rsidR="00000000" w:rsidRPr="00000000">
              <w:rPr>
                <w:b w:val="1"/>
                <w:color w:val="ffffff"/>
                <w:sz w:val="20"/>
                <w:szCs w:val="20"/>
                <w:rtl w:val="0"/>
              </w:rPr>
              <w:t xml:space="preserve">Doctors</w:t>
            </w:r>
          </w:p>
        </w:tc>
        <w:tc>
          <w:tcPr>
            <w:shd w:fill="3d85c6"/>
          </w:tcPr>
          <w:p w:rsidR="00000000" w:rsidDel="00000000" w:rsidP="00000000" w:rsidRDefault="00000000" w:rsidRPr="00000000">
            <w:pPr>
              <w:widowControl w:val="0"/>
              <w:pBdr/>
              <w:contextualSpacing w:val="0"/>
              <w:jc w:val="both"/>
              <w:rPr>
                <w:b w:val="1"/>
                <w:color w:val="ffffff"/>
                <w:sz w:val="20"/>
                <w:szCs w:val="20"/>
              </w:rPr>
            </w:pPr>
            <w:r w:rsidDel="00000000" w:rsidR="00000000" w:rsidRPr="00000000">
              <w:rPr>
                <w:b w:val="1"/>
                <w:color w:val="ffffff"/>
                <w:sz w:val="20"/>
                <w:szCs w:val="20"/>
                <w:rtl w:val="0"/>
              </w:rPr>
              <w:t xml:space="preserve">Clinics</w:t>
            </w:r>
          </w:p>
        </w:tc>
        <w:tc>
          <w:tcPr>
            <w:shd w:fill="3d85c6"/>
          </w:tcPr>
          <w:p w:rsidR="00000000" w:rsidDel="00000000" w:rsidP="00000000" w:rsidRDefault="00000000" w:rsidRPr="00000000">
            <w:pPr>
              <w:widowControl w:val="0"/>
              <w:pBdr/>
              <w:contextualSpacing w:val="0"/>
              <w:jc w:val="both"/>
              <w:rPr>
                <w:b w:val="1"/>
                <w:color w:val="ffffff"/>
                <w:sz w:val="20"/>
                <w:szCs w:val="20"/>
              </w:rPr>
            </w:pPr>
            <w:r w:rsidDel="00000000" w:rsidR="00000000" w:rsidRPr="00000000">
              <w:rPr>
                <w:b w:val="1"/>
                <w:color w:val="ffffff"/>
                <w:sz w:val="20"/>
                <w:szCs w:val="20"/>
                <w:rtl w:val="0"/>
              </w:rPr>
              <w:t xml:space="preserve">Patients</w:t>
            </w:r>
          </w:p>
        </w:tc>
        <w:tc>
          <w:tcPr>
            <w:shd w:fill="3d85c6"/>
          </w:tcPr>
          <w:p w:rsidR="00000000" w:rsidDel="00000000" w:rsidP="00000000" w:rsidRDefault="00000000" w:rsidRPr="00000000">
            <w:pPr>
              <w:widowControl w:val="0"/>
              <w:pBdr/>
              <w:contextualSpacing w:val="0"/>
              <w:jc w:val="both"/>
              <w:rPr>
                <w:b w:val="1"/>
                <w:color w:val="ffffff"/>
                <w:sz w:val="20"/>
                <w:szCs w:val="20"/>
              </w:rPr>
            </w:pPr>
            <w:r w:rsidDel="00000000" w:rsidR="00000000" w:rsidRPr="00000000">
              <w:rPr>
                <w:b w:val="1"/>
                <w:color w:val="ffffff"/>
                <w:sz w:val="20"/>
                <w:szCs w:val="20"/>
                <w:rtl w:val="0"/>
              </w:rPr>
              <w:t xml:space="preserve">Procedures</w:t>
            </w:r>
          </w:p>
        </w:tc>
        <w:tc>
          <w:tcPr>
            <w:shd w:fill="3d85c6"/>
          </w:tcPr>
          <w:p w:rsidR="00000000" w:rsidDel="00000000" w:rsidP="00000000" w:rsidRDefault="00000000" w:rsidRPr="00000000">
            <w:pPr>
              <w:widowControl w:val="0"/>
              <w:pBdr/>
              <w:contextualSpacing w:val="0"/>
              <w:jc w:val="both"/>
              <w:rPr>
                <w:b w:val="1"/>
                <w:color w:val="ffffff"/>
                <w:sz w:val="20"/>
                <w:szCs w:val="20"/>
              </w:rPr>
            </w:pPr>
            <w:r w:rsidDel="00000000" w:rsidR="00000000" w:rsidRPr="00000000">
              <w:rPr>
                <w:b w:val="1"/>
                <w:color w:val="ffffff"/>
                <w:sz w:val="20"/>
                <w:szCs w:val="20"/>
                <w:rtl w:val="0"/>
              </w:rPr>
              <w:t xml:space="preserve">Dates</w:t>
            </w:r>
          </w:p>
        </w:tc>
        <w:tc>
          <w:tcPr>
            <w:shd w:fill="3d85c6"/>
          </w:tcPr>
          <w:p w:rsidR="00000000" w:rsidDel="00000000" w:rsidP="00000000" w:rsidRDefault="00000000" w:rsidRPr="00000000">
            <w:pPr>
              <w:widowControl w:val="0"/>
              <w:pBdr/>
              <w:contextualSpacing w:val="0"/>
              <w:jc w:val="both"/>
              <w:rPr>
                <w:b w:val="1"/>
                <w:color w:val="ffffff"/>
                <w:sz w:val="20"/>
                <w:szCs w:val="20"/>
              </w:rPr>
            </w:pPr>
            <w:r w:rsidDel="00000000" w:rsidR="00000000" w:rsidRPr="00000000">
              <w:rPr>
                <w:b w:val="1"/>
                <w:color w:val="ffffff"/>
                <w:sz w:val="20"/>
                <w:szCs w:val="20"/>
                <w:rtl w:val="0"/>
              </w:rPr>
              <w:t xml:space="preserve">Shifts</w:t>
            </w:r>
          </w:p>
        </w:tc>
      </w:tr>
      <w:tr>
        <w:tc>
          <w:tcPr/>
          <w:p w:rsidR="00000000" w:rsidDel="00000000" w:rsidP="00000000" w:rsidRDefault="00000000" w:rsidRPr="00000000">
            <w:pPr>
              <w:widowControl w:val="0"/>
              <w:pBdr/>
              <w:contextualSpacing w:val="0"/>
              <w:jc w:val="both"/>
              <w:rPr>
                <w:sz w:val="20"/>
                <w:szCs w:val="20"/>
              </w:rPr>
            </w:pPr>
            <w:r w:rsidDel="00000000" w:rsidR="00000000" w:rsidRPr="00000000">
              <w:rPr>
                <w:sz w:val="20"/>
                <w:szCs w:val="20"/>
                <w:rtl w:val="0"/>
              </w:rPr>
              <w:t xml:space="preserve">Visits</w:t>
            </w:r>
          </w:p>
        </w:tc>
        <w:tc>
          <w:tcPr/>
          <w:p w:rsidR="00000000" w:rsidDel="00000000" w:rsidP="00000000" w:rsidRDefault="00000000" w:rsidRPr="00000000">
            <w:pPr>
              <w:widowControl w:val="0"/>
              <w:pBdr/>
              <w:contextualSpacing w:val="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pPr>
              <w:widowControl w:val="0"/>
              <w:pBdr/>
              <w:contextualSpacing w:val="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pPr>
              <w:widowControl w:val="0"/>
              <w:pBdr/>
              <w:contextualSpacing w:val="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pPr>
              <w:widowControl w:val="0"/>
              <w:pBdr/>
              <w:contextualSpacing w:val="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pPr>
              <w:widowControl w:val="0"/>
              <w:pBdr/>
              <w:contextualSpacing w:val="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pPr>
              <w:widowControl w:val="0"/>
              <w:pBdr/>
              <w:contextualSpacing w:val="0"/>
              <w:jc w:val="both"/>
              <w:rPr>
                <w:sz w:val="20"/>
                <w:szCs w:val="20"/>
              </w:rPr>
            </w:pPr>
            <w:r w:rsidDel="00000000" w:rsidR="00000000" w:rsidRPr="00000000">
              <w:rPr>
                <w:rtl w:val="0"/>
              </w:rPr>
            </w:r>
          </w:p>
        </w:tc>
      </w:tr>
      <w:tr>
        <w:tc>
          <w:tcPr/>
          <w:p w:rsidR="00000000" w:rsidDel="00000000" w:rsidP="00000000" w:rsidRDefault="00000000" w:rsidRPr="00000000">
            <w:pPr>
              <w:widowControl w:val="0"/>
              <w:pBdr/>
              <w:contextualSpacing w:val="0"/>
              <w:jc w:val="both"/>
              <w:rPr>
                <w:sz w:val="20"/>
                <w:szCs w:val="20"/>
              </w:rPr>
            </w:pPr>
            <w:r w:rsidDel="00000000" w:rsidR="00000000" w:rsidRPr="00000000">
              <w:rPr>
                <w:sz w:val="20"/>
                <w:szCs w:val="20"/>
                <w:rtl w:val="0"/>
              </w:rPr>
              <w:t xml:space="preserve">DoctorsShifs</w:t>
            </w:r>
          </w:p>
        </w:tc>
        <w:tc>
          <w:tcPr/>
          <w:p w:rsidR="00000000" w:rsidDel="00000000" w:rsidP="00000000" w:rsidRDefault="00000000" w:rsidRPr="00000000">
            <w:pPr>
              <w:widowControl w:val="0"/>
              <w:pBdr/>
              <w:contextualSpacing w:val="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pPr>
              <w:widowControl w:val="0"/>
              <w:pBdr/>
              <w:contextualSpacing w:val="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pPr>
              <w:widowControl w:val="0"/>
              <w:pBdr/>
              <w:contextualSpacing w:val="0"/>
              <w:jc w:val="both"/>
              <w:rPr>
                <w:sz w:val="20"/>
                <w:szCs w:val="20"/>
              </w:rPr>
            </w:pPr>
            <w:r w:rsidDel="00000000" w:rsidR="00000000" w:rsidRPr="00000000">
              <w:rPr>
                <w:rtl w:val="0"/>
              </w:rPr>
            </w:r>
          </w:p>
        </w:tc>
        <w:tc>
          <w:tcPr/>
          <w:p w:rsidR="00000000" w:rsidDel="00000000" w:rsidP="00000000" w:rsidRDefault="00000000" w:rsidRPr="00000000">
            <w:pPr>
              <w:widowControl w:val="0"/>
              <w:pBdr/>
              <w:contextualSpacing w:val="0"/>
              <w:jc w:val="both"/>
              <w:rPr>
                <w:sz w:val="20"/>
                <w:szCs w:val="20"/>
              </w:rPr>
            </w:pPr>
            <w:r w:rsidDel="00000000" w:rsidR="00000000" w:rsidRPr="00000000">
              <w:rPr>
                <w:rtl w:val="0"/>
              </w:rPr>
            </w:r>
          </w:p>
        </w:tc>
        <w:tc>
          <w:tcPr/>
          <w:p w:rsidR="00000000" w:rsidDel="00000000" w:rsidP="00000000" w:rsidRDefault="00000000" w:rsidRPr="00000000">
            <w:pPr>
              <w:widowControl w:val="0"/>
              <w:pBdr/>
              <w:contextualSpacing w:val="0"/>
              <w:jc w:val="both"/>
              <w:rPr>
                <w:sz w:val="20"/>
                <w:szCs w:val="20"/>
              </w:rPr>
            </w:pPr>
            <w:r w:rsidDel="00000000" w:rsidR="00000000" w:rsidRPr="00000000">
              <w:rPr>
                <w:sz w:val="20"/>
                <w:szCs w:val="20"/>
                <w:rtl w:val="0"/>
              </w:rPr>
              <w:t xml:space="preserve">X</w:t>
            </w:r>
          </w:p>
        </w:tc>
        <w:tc>
          <w:tcPr/>
          <w:p w:rsidR="00000000" w:rsidDel="00000000" w:rsidP="00000000" w:rsidRDefault="00000000" w:rsidRPr="00000000">
            <w:pPr>
              <w:widowControl w:val="0"/>
              <w:pBdr/>
              <w:contextualSpacing w:val="0"/>
              <w:jc w:val="both"/>
              <w:rPr>
                <w:sz w:val="20"/>
                <w:szCs w:val="20"/>
              </w:rPr>
            </w:pPr>
            <w:r w:rsidDel="00000000" w:rsidR="00000000" w:rsidRPr="00000000">
              <w:rPr>
                <w:sz w:val="20"/>
                <w:szCs w:val="20"/>
                <w:rtl w:val="0"/>
              </w:rPr>
              <w:t xml:space="preserve">X</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m7i51u8mcpls" w:id="13"/>
      <w:bookmarkEnd w:id="13"/>
      <w:r w:rsidDel="00000000" w:rsidR="00000000" w:rsidRPr="00000000">
        <w:rPr>
          <w:rtl w:val="0"/>
        </w:rPr>
        <w:t xml:space="preserve">3.2 Data Warehouse Objects</w:t>
      </w:r>
    </w:p>
    <w:p w:rsidR="00000000" w:rsidDel="00000000" w:rsidP="00000000" w:rsidRDefault="00000000" w:rsidRPr="00000000">
      <w:pPr>
        <w:pBdr/>
        <w:contextualSpacing w:val="0"/>
        <w:jc w:val="both"/>
        <w:rPr/>
      </w:pPr>
      <w:r w:rsidDel="00000000" w:rsidR="00000000" w:rsidRPr="00000000">
        <w:rPr>
          <w:rtl w:val="0"/>
        </w:rPr>
        <w:t xml:space="preserve">The following table provides a summary of the available objects in the Clinic Data warehouse</w:t>
      </w:r>
    </w:p>
    <w:tbl>
      <w:tblPr>
        <w:tblStyle w:val="Table6"/>
        <w:bidiVisual w:val="0"/>
        <w:tblW w:w="9390.0" w:type="dxa"/>
        <w:jc w:val="left"/>
        <w:tblInd w:w="-115.0" w:type="dxa"/>
        <w:tblBorders>
          <w:top w:color="878787" w:space="0" w:sz="8" w:val="single"/>
          <w:left w:color="878787" w:space="0" w:sz="8" w:val="single"/>
          <w:bottom w:color="878787" w:space="0" w:sz="8" w:val="single"/>
          <w:right w:color="878787" w:space="0" w:sz="8" w:val="single"/>
          <w:insideH w:color="878787" w:space="0" w:sz="8" w:val="single"/>
          <w:insideV w:color="878787" w:space="0" w:sz="8" w:val="single"/>
        </w:tblBorders>
        <w:tblLayout w:type="fixed"/>
        <w:tblLook w:val="04A0"/>
      </w:tblPr>
      <w:tblGrid>
        <w:gridCol w:w="3585"/>
        <w:gridCol w:w="5805"/>
        <w:tblGridChange w:id="0">
          <w:tblGrid>
            <w:gridCol w:w="3585"/>
            <w:gridCol w:w="5805"/>
          </w:tblGrid>
        </w:tblGridChange>
      </w:tblGrid>
      <w:tr>
        <w:trPr>
          <w:trHeight w:val="240" w:hRule="atLeast"/>
        </w:trPr>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Table</w:t>
            </w:r>
            <w:r w:rsidDel="00000000" w:rsidR="00000000" w:rsidRPr="00000000">
              <w:rPr>
                <w:rtl w:val="0"/>
              </w:rPr>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Description</w:t>
            </w:r>
          </w:p>
        </w:tc>
      </w:tr>
      <w:tr>
        <w:trPr>
          <w:trHeight w:val="180" w:hRule="atLeast"/>
        </w:trPr>
        <w:tc>
          <w:tcPr/>
          <w:p w:rsidR="00000000" w:rsidDel="00000000" w:rsidP="00000000" w:rsidRDefault="00000000" w:rsidRPr="00000000">
            <w:pPr>
              <w:pBdr/>
              <w:spacing w:line="240" w:lineRule="auto"/>
              <w:contextualSpacing w:val="0"/>
              <w:jc w:val="both"/>
              <w:rPr>
                <w:b w:val="0"/>
                <w:sz w:val="20"/>
                <w:szCs w:val="20"/>
              </w:rPr>
            </w:pPr>
            <w:r w:rsidDel="00000000" w:rsidR="00000000" w:rsidRPr="00000000">
              <w:rPr>
                <w:b w:val="0"/>
                <w:sz w:val="20"/>
                <w:szCs w:val="20"/>
                <w:rtl w:val="0"/>
              </w:rPr>
              <w:t xml:space="preserve">DimPatients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Patient’s profiles</w:t>
            </w:r>
          </w:p>
        </w:tc>
      </w:tr>
      <w:tr>
        <w:trPr>
          <w:trHeight w:val="180" w:hRule="atLeast"/>
        </w:trPr>
        <w:tc>
          <w:tcPr/>
          <w:p w:rsidR="00000000" w:rsidDel="00000000" w:rsidP="00000000" w:rsidRDefault="00000000" w:rsidRPr="00000000">
            <w:pPr>
              <w:pBdr/>
              <w:spacing w:line="240" w:lineRule="auto"/>
              <w:contextualSpacing w:val="0"/>
              <w:jc w:val="both"/>
              <w:rPr>
                <w:b w:val="0"/>
                <w:sz w:val="20"/>
                <w:szCs w:val="20"/>
              </w:rPr>
            </w:pPr>
            <w:r w:rsidDel="00000000" w:rsidR="00000000" w:rsidRPr="00000000">
              <w:rPr>
                <w:b w:val="0"/>
                <w:sz w:val="20"/>
                <w:szCs w:val="20"/>
                <w:rtl w:val="0"/>
              </w:rPr>
              <w:t xml:space="preserve">DimClinics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Clinic information</w:t>
            </w:r>
          </w:p>
        </w:tc>
      </w:tr>
      <w:tr>
        <w:trPr>
          <w:trHeight w:val="180" w:hRule="atLeast"/>
        </w:trPr>
        <w:tc>
          <w:tcPr/>
          <w:p w:rsidR="00000000" w:rsidDel="00000000" w:rsidP="00000000" w:rsidRDefault="00000000" w:rsidRPr="00000000">
            <w:pPr>
              <w:pBdr/>
              <w:spacing w:line="240" w:lineRule="auto"/>
              <w:contextualSpacing w:val="0"/>
              <w:jc w:val="both"/>
              <w:rPr>
                <w:b w:val="0"/>
                <w:sz w:val="20"/>
                <w:szCs w:val="20"/>
              </w:rPr>
            </w:pPr>
            <w:r w:rsidDel="00000000" w:rsidR="00000000" w:rsidRPr="00000000">
              <w:rPr>
                <w:b w:val="0"/>
                <w:sz w:val="20"/>
                <w:szCs w:val="20"/>
                <w:rtl w:val="0"/>
              </w:rPr>
              <w:t xml:space="preserve">DimDoctors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Medical staff</w:t>
            </w:r>
          </w:p>
        </w:tc>
      </w:tr>
      <w:tr>
        <w:trPr>
          <w:trHeight w:val="180" w:hRule="atLeast"/>
        </w:trPr>
        <w:tc>
          <w:tcPr/>
          <w:p w:rsidR="00000000" w:rsidDel="00000000" w:rsidP="00000000" w:rsidRDefault="00000000" w:rsidRPr="00000000">
            <w:pPr>
              <w:pBdr/>
              <w:spacing w:line="240" w:lineRule="auto"/>
              <w:contextualSpacing w:val="0"/>
              <w:jc w:val="both"/>
              <w:rPr>
                <w:b w:val="0"/>
                <w:sz w:val="20"/>
                <w:szCs w:val="20"/>
              </w:rPr>
            </w:pPr>
            <w:r w:rsidDel="00000000" w:rsidR="00000000" w:rsidRPr="00000000">
              <w:rPr>
                <w:b w:val="0"/>
                <w:sz w:val="20"/>
                <w:szCs w:val="20"/>
                <w:rtl w:val="0"/>
              </w:rPr>
              <w:t xml:space="preserve">DimShifts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Available shifts assigned to medical staff</w:t>
            </w:r>
          </w:p>
        </w:tc>
      </w:tr>
      <w:tr>
        <w:trPr>
          <w:trHeight w:val="180" w:hRule="atLeast"/>
        </w:trPr>
        <w:tc>
          <w:tcPr/>
          <w:p w:rsidR="00000000" w:rsidDel="00000000" w:rsidP="00000000" w:rsidRDefault="00000000" w:rsidRPr="00000000">
            <w:pPr>
              <w:pBdr/>
              <w:spacing w:line="240" w:lineRule="auto"/>
              <w:contextualSpacing w:val="0"/>
              <w:jc w:val="both"/>
              <w:rPr>
                <w:b w:val="0"/>
                <w:sz w:val="20"/>
                <w:szCs w:val="20"/>
              </w:rPr>
            </w:pPr>
            <w:r w:rsidDel="00000000" w:rsidR="00000000" w:rsidRPr="00000000">
              <w:rPr>
                <w:b w:val="0"/>
                <w:sz w:val="20"/>
                <w:szCs w:val="20"/>
                <w:rtl w:val="0"/>
              </w:rPr>
              <w:t xml:space="preserve">DimDates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Calendar information</w:t>
            </w:r>
          </w:p>
        </w:tc>
      </w:tr>
      <w:tr>
        <w:trPr>
          <w:trHeight w:val="180" w:hRule="atLeast"/>
        </w:trPr>
        <w:tc>
          <w:tcPr/>
          <w:p w:rsidR="00000000" w:rsidDel="00000000" w:rsidP="00000000" w:rsidRDefault="00000000" w:rsidRPr="00000000">
            <w:pPr>
              <w:pBdr/>
              <w:spacing w:line="240" w:lineRule="auto"/>
              <w:contextualSpacing w:val="0"/>
              <w:jc w:val="both"/>
              <w:rPr>
                <w:b w:val="0"/>
                <w:sz w:val="20"/>
                <w:szCs w:val="20"/>
              </w:rPr>
            </w:pPr>
            <w:r w:rsidDel="00000000" w:rsidR="00000000" w:rsidRPr="00000000">
              <w:rPr>
                <w:b w:val="0"/>
                <w:sz w:val="20"/>
                <w:szCs w:val="20"/>
                <w:rtl w:val="0"/>
              </w:rPr>
              <w:t xml:space="preserve">Procedures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Medical procedures follow by the clinic staff</w:t>
            </w:r>
          </w:p>
        </w:tc>
      </w:tr>
      <w:tr>
        <w:trPr>
          <w:trHeight w:val="180" w:hRule="atLeast"/>
        </w:trPr>
        <w:tc>
          <w:tcPr/>
          <w:p w:rsidR="00000000" w:rsidDel="00000000" w:rsidP="00000000" w:rsidRDefault="00000000" w:rsidRPr="00000000">
            <w:pPr>
              <w:pBdr/>
              <w:spacing w:line="240" w:lineRule="auto"/>
              <w:contextualSpacing w:val="0"/>
              <w:jc w:val="both"/>
              <w:rPr>
                <w:b w:val="0"/>
                <w:sz w:val="20"/>
                <w:szCs w:val="20"/>
              </w:rPr>
            </w:pPr>
            <w:r w:rsidDel="00000000" w:rsidR="00000000" w:rsidRPr="00000000">
              <w:rPr>
                <w:b w:val="0"/>
                <w:sz w:val="20"/>
                <w:szCs w:val="20"/>
                <w:rtl w:val="0"/>
              </w:rPr>
              <w:t xml:space="preserve">FactVisits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Tracks all the medical consultations provided by the medical staff and the charges applied for the service</w:t>
            </w:r>
          </w:p>
        </w:tc>
      </w:tr>
      <w:tr>
        <w:trPr>
          <w:trHeight w:val="180" w:hRule="atLeast"/>
        </w:trPr>
        <w:tc>
          <w:tcPr/>
          <w:p w:rsidR="00000000" w:rsidDel="00000000" w:rsidP="00000000" w:rsidRDefault="00000000" w:rsidRPr="00000000">
            <w:pPr>
              <w:pBdr/>
              <w:spacing w:line="240" w:lineRule="auto"/>
              <w:contextualSpacing w:val="0"/>
              <w:jc w:val="both"/>
              <w:rPr>
                <w:b w:val="0"/>
                <w:sz w:val="20"/>
                <w:szCs w:val="20"/>
              </w:rPr>
            </w:pPr>
            <w:r w:rsidDel="00000000" w:rsidR="00000000" w:rsidRPr="00000000">
              <w:rPr>
                <w:b w:val="0"/>
                <w:sz w:val="20"/>
                <w:szCs w:val="20"/>
                <w:rtl w:val="0"/>
              </w:rPr>
              <w:t xml:space="preserve">FactDoctorShifts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Tracks the workload of medical staff</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9cf9l35vwtmq" w:id="14"/>
      <w:bookmarkEnd w:id="14"/>
      <w:r w:rsidDel="00000000" w:rsidR="00000000" w:rsidRPr="00000000">
        <w:rPr>
          <w:rtl w:val="0"/>
        </w:rPr>
        <w:t xml:space="preserve">4. Data Integration</w:t>
      </w:r>
    </w:p>
    <w:p w:rsidR="00000000" w:rsidDel="00000000" w:rsidP="00000000" w:rsidRDefault="00000000" w:rsidRPr="00000000">
      <w:pPr>
        <w:pBdr/>
        <w:contextualSpacing w:val="0"/>
        <w:jc w:val="both"/>
        <w:rPr/>
      </w:pPr>
      <w:r w:rsidDel="00000000" w:rsidR="00000000" w:rsidRPr="00000000">
        <w:rPr>
          <w:rtl w:val="0"/>
        </w:rPr>
        <w:t xml:space="preserve">In addition to the ETL process requested to support the Clinic Data warehouse, the client also needed an additional process to automate the  entry of patients and medical consultations (visits) in the system.</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hsqvz2m2qzyd" w:id="15"/>
      <w:bookmarkEnd w:id="15"/>
      <w:r w:rsidDel="00000000" w:rsidR="00000000" w:rsidRPr="00000000">
        <w:rPr>
          <w:rtl w:val="0"/>
        </w:rPr>
        <w:t xml:space="preserve">4.1 Solution Overview</w:t>
      </w:r>
    </w:p>
    <w:p w:rsidR="00000000" w:rsidDel="00000000" w:rsidP="00000000" w:rsidRDefault="00000000" w:rsidRPr="00000000">
      <w:pPr>
        <w:pBdr/>
        <w:contextualSpacing w:val="0"/>
        <w:jc w:val="both"/>
        <w:rPr/>
      </w:pPr>
      <w:r w:rsidDel="00000000" w:rsidR="00000000" w:rsidRPr="00000000">
        <w:rPr>
          <w:rtl w:val="0"/>
        </w:rPr>
        <w:t xml:space="preserve">The following figure depicts the current process to input new patients and medical consultation records: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3987800"/>
            <wp:effectExtent b="0" l="0" r="0" t="0"/>
            <wp:docPr id="4" name="image09.png"/>
            <a:graphic>
              <a:graphicData uri="http://schemas.openxmlformats.org/drawingml/2006/picture">
                <pic:pic>
                  <pic:nvPicPr>
                    <pic:cNvPr id="0" name="image09.png"/>
                    <pic:cNvPicPr preferRelativeResize="0"/>
                  </pic:nvPicPr>
                  <pic:blipFill>
                    <a:blip r:embed="rId5"/>
                    <a:srcRect b="0" l="0" r="0" t="0"/>
                    <a:stretch>
                      <a:fillRect/>
                    </a:stretch>
                  </pic:blipFill>
                  <pic:spPr>
                    <a:xfrm>
                      <a:off x="0" y="0"/>
                      <a:ext cx="5731200" cy="3987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When patients visit the any of the clinics for the first time a new record is generated to create their profile. For both new and old patients, every time they arrive to any of the clinics a medical consultation (from now on visit) record is generated. At the end of the day all the data is collected in two separate files in each of the clinics, one for patient's data and another one with the details of the visit, and these files are uploaded in a shared location. Corporate office staff collect the files from each clinic and review the information. If they find inconsistencies in the patient data, they sent back the information to clinic for review. If no issue is found then the profile is created in the database. In addition, all visit records are added in the database.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The part of the process automated in the one performed by the corporate office staff, with the current automation, patients profiled will be automatically validated by the process (to be more specific email data) and those records with incorrect values are gathered in a separate file to be reviewed later. All the data that pass the quality test will be added in the database.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4.3 Data Sources</w:t>
      </w:r>
    </w:p>
    <w:p w:rsidR="00000000" w:rsidDel="00000000" w:rsidP="00000000" w:rsidRDefault="00000000" w:rsidRPr="00000000">
      <w:pPr>
        <w:pBdr/>
        <w:contextualSpacing w:val="0"/>
        <w:jc w:val="both"/>
        <w:rPr/>
      </w:pPr>
      <w:r w:rsidDel="00000000" w:rsidR="00000000" w:rsidRPr="00000000">
        <w:rPr>
          <w:rtl w:val="0"/>
        </w:rPr>
        <w:t xml:space="preserve">There are two data sources for this integration</w:t>
      </w:r>
    </w:p>
    <w:p w:rsidR="00000000" w:rsidDel="00000000" w:rsidP="00000000" w:rsidRDefault="00000000" w:rsidRPr="00000000">
      <w:pPr>
        <w:pBdr/>
        <w:contextualSpacing w:val="0"/>
        <w:jc w:val="both"/>
        <w:rPr/>
      </w:pPr>
      <w:r w:rsidDel="00000000" w:rsidR="00000000" w:rsidRPr="00000000">
        <w:rPr>
          <w:rtl w:val="0"/>
        </w:rPr>
      </w:r>
    </w:p>
    <w:tbl>
      <w:tblPr>
        <w:tblStyle w:val="Table7"/>
        <w:bidiVisual w:val="0"/>
        <w:tblW w:w="9392.295162882527" w:type="dxa"/>
        <w:jc w:val="left"/>
        <w:tblInd w:w="-115.0" w:type="dxa"/>
        <w:tblBorders>
          <w:top w:color="878787" w:space="0" w:sz="8" w:val="single"/>
          <w:left w:color="878787" w:space="0" w:sz="8" w:val="single"/>
          <w:bottom w:color="878787" w:space="0" w:sz="8" w:val="single"/>
          <w:right w:color="878787" w:space="0" w:sz="8" w:val="single"/>
          <w:insideH w:color="878787" w:space="0" w:sz="8" w:val="single"/>
          <w:insideV w:color="878787" w:space="0" w:sz="8" w:val="single"/>
        </w:tblBorders>
        <w:tblLayout w:type="fixed"/>
        <w:tblLook w:val="04A0"/>
      </w:tblPr>
      <w:tblGrid>
        <w:gridCol w:w="3255"/>
        <w:gridCol w:w="2550"/>
        <w:gridCol w:w="3587.2951628825276"/>
        <w:tblGridChange w:id="0">
          <w:tblGrid>
            <w:gridCol w:w="3255"/>
            <w:gridCol w:w="2550"/>
            <w:gridCol w:w="3587.2951628825276"/>
          </w:tblGrid>
        </w:tblGridChange>
      </w:tblGrid>
      <w:tr>
        <w:trPr>
          <w:trHeight w:val="240" w:hRule="atLeast"/>
        </w:trPr>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Source</w:t>
            </w:r>
            <w:r w:rsidDel="00000000" w:rsidR="00000000" w:rsidRPr="00000000">
              <w:rPr>
                <w:rtl w:val="0"/>
              </w:rPr>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Type</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Description</w:t>
            </w:r>
          </w:p>
        </w:tc>
      </w:tr>
      <w:tr>
        <w:trPr>
          <w:trHeight w:val="180" w:hRule="atLeast"/>
        </w:trPr>
        <w:tc>
          <w:tcPr/>
          <w:p w:rsidR="00000000" w:rsidDel="00000000" w:rsidP="00000000" w:rsidRDefault="00000000" w:rsidRPr="00000000">
            <w:pPr>
              <w:pBdr/>
              <w:spacing w:line="240" w:lineRule="auto"/>
              <w:contextualSpacing w:val="0"/>
              <w:jc w:val="both"/>
              <w:rPr>
                <w:b w:val="0"/>
                <w:sz w:val="20"/>
                <w:szCs w:val="20"/>
              </w:rPr>
            </w:pPr>
            <w:r w:rsidDel="00000000" w:rsidR="00000000" w:rsidRPr="00000000">
              <w:rPr>
                <w:b w:val="0"/>
                <w:sz w:val="20"/>
                <w:szCs w:val="20"/>
                <w:rtl w:val="0"/>
              </w:rPr>
              <w:t xml:space="preserve">YYYYMMDDNewPatients.csv</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CSV File</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Patients Profiles</w:t>
            </w:r>
          </w:p>
        </w:tc>
      </w:tr>
      <w:tr>
        <w:trPr>
          <w:trHeight w:val="180" w:hRule="atLeast"/>
        </w:trPr>
        <w:tc>
          <w:tcPr/>
          <w:p w:rsidR="00000000" w:rsidDel="00000000" w:rsidP="00000000" w:rsidRDefault="00000000" w:rsidRPr="00000000">
            <w:pPr>
              <w:pBdr/>
              <w:spacing w:line="240" w:lineRule="auto"/>
              <w:contextualSpacing w:val="0"/>
              <w:jc w:val="both"/>
              <w:rPr>
                <w:b w:val="0"/>
                <w:sz w:val="20"/>
                <w:szCs w:val="20"/>
              </w:rPr>
            </w:pPr>
            <w:r w:rsidDel="00000000" w:rsidR="00000000" w:rsidRPr="00000000">
              <w:rPr>
                <w:b w:val="0"/>
                <w:sz w:val="20"/>
                <w:szCs w:val="20"/>
                <w:rtl w:val="0"/>
              </w:rPr>
              <w:t xml:space="preserve">YYYYMMDDVisits.csv</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CSV File</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Visits Data</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ww702m47tu5h" w:id="16"/>
      <w:bookmarkEnd w:id="16"/>
      <w:r w:rsidDel="00000000" w:rsidR="00000000" w:rsidRPr="00000000">
        <w:rPr>
          <w:rtl w:val="0"/>
        </w:rPr>
        <w:t xml:space="preserve">4.4 Patients Data Integration</w:t>
      </w:r>
    </w:p>
    <w:p w:rsidR="00000000" w:rsidDel="00000000" w:rsidP="00000000" w:rsidRDefault="00000000" w:rsidRPr="00000000">
      <w:pPr>
        <w:pBdr/>
        <w:contextualSpacing w:val="0"/>
        <w:jc w:val="both"/>
        <w:rPr/>
      </w:pPr>
      <w:r w:rsidDel="00000000" w:rsidR="00000000" w:rsidRPr="00000000">
        <w:rPr>
          <w:rtl w:val="0"/>
        </w:rPr>
        <w:t xml:space="preserve">The following image shows the current process configured in SSIS to integrate the new patient's profiles.</w:t>
      </w:r>
    </w:p>
    <w:p w:rsidR="00000000" w:rsidDel="00000000" w:rsidP="00000000" w:rsidRDefault="00000000" w:rsidRPr="00000000">
      <w:pPr>
        <w:pBdr/>
        <w:contextualSpacing w:val="0"/>
        <w:jc w:val="both"/>
        <w:rPr/>
      </w:pPr>
      <w:r w:rsidDel="00000000" w:rsidR="00000000" w:rsidRPr="00000000">
        <w:rPr>
          <w:rtl w:val="0"/>
        </w:rPr>
        <w:t xml:space="preserve"> </w:t>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4914900"/>
            <wp:effectExtent b="0" l="0" r="0" t="0"/>
            <wp:docPr id="6" name="image11.png"/>
            <a:graphic>
              <a:graphicData uri="http://schemas.openxmlformats.org/drawingml/2006/picture">
                <pic:pic>
                  <pic:nvPicPr>
                    <pic:cNvPr id="0" name="image11.png"/>
                    <pic:cNvPicPr preferRelativeResize="0"/>
                  </pic:nvPicPr>
                  <pic:blipFill>
                    <a:blip r:embed="rId6"/>
                    <a:srcRect b="0" l="0" r="0" t="0"/>
                    <a:stretch>
                      <a:fillRect/>
                    </a:stretch>
                  </pic:blipFill>
                  <pic:spPr>
                    <a:xfrm>
                      <a:off x="0" y="0"/>
                      <a:ext cx="5731200" cy="4914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5686wjnm12lf" w:id="17"/>
      <w:bookmarkEnd w:id="17"/>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8"/>
        <w:bidiVisual w:val="0"/>
        <w:tblW w:w="8865.0" w:type="dxa"/>
        <w:jc w:val="left"/>
        <w:tblInd w:w="-115.0" w:type="dxa"/>
        <w:tblBorders>
          <w:top w:color="878787" w:space="0" w:sz="8" w:val="single"/>
          <w:left w:color="878787" w:space="0" w:sz="8" w:val="single"/>
          <w:bottom w:color="878787" w:space="0" w:sz="8" w:val="single"/>
          <w:right w:color="878787" w:space="0" w:sz="8" w:val="single"/>
          <w:insideH w:color="878787" w:space="0" w:sz="8" w:val="single"/>
          <w:insideV w:color="878787" w:space="0" w:sz="8" w:val="single"/>
        </w:tblBorders>
        <w:tblLayout w:type="fixed"/>
        <w:tblLook w:val="04A0"/>
      </w:tblPr>
      <w:tblGrid>
        <w:gridCol w:w="825"/>
        <w:gridCol w:w="2925"/>
        <w:gridCol w:w="5115"/>
        <w:tblGridChange w:id="0">
          <w:tblGrid>
            <w:gridCol w:w="825"/>
            <w:gridCol w:w="2925"/>
            <w:gridCol w:w="5115"/>
          </w:tblGrid>
        </w:tblGridChange>
      </w:tblGrid>
      <w:tr>
        <w:trPr>
          <w:trHeight w:val="240" w:hRule="atLeast"/>
        </w:trPr>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Step</w:t>
            </w:r>
            <w:r w:rsidDel="00000000" w:rsidR="00000000" w:rsidRPr="00000000">
              <w:rPr>
                <w:rtl w:val="0"/>
              </w:rPr>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Object</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Description</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Initialize Staging Area Execute SQL Task</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Re-create the staging table used to temporarily store patient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Foreach Loop Container</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Get the list of temporary files using during the integration process</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2.1</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Remove Temp Integration File System Task </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Removes each of the files identified in the step 1</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Process Patients Data Foreach Loop Container</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Get the list of files with Patient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3.1</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Script Task</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From each of the files identified in the step 3, evaluate the email field and if the value is incorrect store the record in a separate file for further review</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New Patients in staging Area Data Flow Task</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Gets all the new patient profiles from file and load them in an staging table</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New Records in Patients Database Execute SQL Task</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the new records in the OLTP system</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alf8e1bbfgz" w:id="18"/>
      <w:bookmarkEnd w:id="18"/>
      <w:r w:rsidDel="00000000" w:rsidR="00000000" w:rsidRPr="00000000">
        <w:rPr>
          <w:rtl w:val="0"/>
        </w:rPr>
        <w:t xml:space="preserve">4.5 Visits Data Integration</w:t>
      </w:r>
    </w:p>
    <w:p w:rsidR="00000000" w:rsidDel="00000000" w:rsidP="00000000" w:rsidRDefault="00000000" w:rsidRPr="00000000">
      <w:pPr>
        <w:pBdr/>
        <w:contextualSpacing w:val="0"/>
        <w:jc w:val="both"/>
        <w:rPr/>
      </w:pPr>
      <w:r w:rsidDel="00000000" w:rsidR="00000000" w:rsidRPr="00000000">
        <w:rPr>
          <w:rtl w:val="0"/>
        </w:rPr>
        <w:t xml:space="preserve">The following image shows the current process configured in SSIS to integrate the new visit information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3860800"/>
            <wp:effectExtent b="0" l="0" r="0" t="0"/>
            <wp:docPr id="1" name="image02.png"/>
            <a:graphic>
              <a:graphicData uri="http://schemas.openxmlformats.org/drawingml/2006/picture">
                <pic:pic>
                  <pic:nvPicPr>
                    <pic:cNvPr id="0" name="image02.png"/>
                    <pic:cNvPicPr preferRelativeResize="0"/>
                  </pic:nvPicPr>
                  <pic:blipFill>
                    <a:blip r:embed="rId7"/>
                    <a:srcRect b="0" l="0" r="0" t="0"/>
                    <a:stretch>
                      <a:fillRect/>
                    </a:stretch>
                  </pic:blipFill>
                  <pic:spPr>
                    <a:xfrm>
                      <a:off x="0" y="0"/>
                      <a:ext cx="5731200" cy="38608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9"/>
        <w:bidiVisual w:val="0"/>
        <w:tblW w:w="8865.0" w:type="dxa"/>
        <w:jc w:val="left"/>
        <w:tblInd w:w="-115.0" w:type="dxa"/>
        <w:tblBorders>
          <w:top w:color="878787" w:space="0" w:sz="8" w:val="single"/>
          <w:left w:color="878787" w:space="0" w:sz="8" w:val="single"/>
          <w:bottom w:color="878787" w:space="0" w:sz="8" w:val="single"/>
          <w:right w:color="878787" w:space="0" w:sz="8" w:val="single"/>
          <w:insideH w:color="878787" w:space="0" w:sz="8" w:val="single"/>
          <w:insideV w:color="878787" w:space="0" w:sz="8" w:val="single"/>
        </w:tblBorders>
        <w:tblLayout w:type="fixed"/>
        <w:tblLook w:val="04A0"/>
      </w:tblPr>
      <w:tblGrid>
        <w:gridCol w:w="825"/>
        <w:gridCol w:w="2925"/>
        <w:gridCol w:w="5115"/>
        <w:tblGridChange w:id="0">
          <w:tblGrid>
            <w:gridCol w:w="825"/>
            <w:gridCol w:w="2925"/>
            <w:gridCol w:w="5115"/>
          </w:tblGrid>
        </w:tblGridChange>
      </w:tblGrid>
      <w:tr>
        <w:trPr>
          <w:trHeight w:val="240" w:hRule="atLeast"/>
        </w:trPr>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Step</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Object</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Description</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Initialize Staging Area Execute SQL Task</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Re-create the staging table used to temporarily store visit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Clean New Visits Tmp File System Task</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Removes temporary files</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Process Patients Visits Data Foreach Loop Container</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Get the list of files with Visit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3.1</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Script Task</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From each of the files identified in the step 3 conform the data to be integrated later</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New Visits in Staging Area Data Flow Task</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Visit data in staging table</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New Records in Patients Database  Execute SQL Task</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data into OLTP system</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fugpwhvj840c" w:id="19"/>
      <w:bookmarkEnd w:id="19"/>
      <w:r w:rsidDel="00000000" w:rsidR="00000000" w:rsidRPr="00000000">
        <w:rPr>
          <w:rtl w:val="0"/>
        </w:rPr>
        <w:t xml:space="preserve">4.6 Other Supporting Objects</w:t>
      </w:r>
    </w:p>
    <w:p w:rsidR="00000000" w:rsidDel="00000000" w:rsidP="00000000" w:rsidRDefault="00000000" w:rsidRPr="00000000">
      <w:pPr>
        <w:pBdr/>
        <w:contextualSpacing w:val="0"/>
        <w:jc w:val="both"/>
        <w:rPr/>
      </w:pPr>
      <w:r w:rsidDel="00000000" w:rsidR="00000000" w:rsidRPr="00000000">
        <w:rPr>
          <w:rtl w:val="0"/>
        </w:rPr>
        <w:t xml:space="preserve">There are other database objects in the database used to support this process</w:t>
      </w:r>
    </w:p>
    <w:p w:rsidR="00000000" w:rsidDel="00000000" w:rsidP="00000000" w:rsidRDefault="00000000" w:rsidRPr="00000000">
      <w:pPr>
        <w:pBdr/>
        <w:contextualSpacing w:val="0"/>
        <w:rPr/>
      </w:pPr>
      <w:r w:rsidDel="00000000" w:rsidR="00000000" w:rsidRPr="00000000">
        <w:rPr>
          <w:rtl w:val="0"/>
        </w:rPr>
      </w:r>
    </w:p>
    <w:tbl>
      <w:tblPr>
        <w:tblStyle w:val="Table10"/>
        <w:bidiVisual w:val="0"/>
        <w:tblW w:w="8865.0" w:type="dxa"/>
        <w:jc w:val="left"/>
        <w:tblInd w:w="-115.0" w:type="dxa"/>
        <w:tblBorders>
          <w:top w:color="878787" w:space="0" w:sz="8" w:val="single"/>
          <w:left w:color="878787" w:space="0" w:sz="8" w:val="single"/>
          <w:bottom w:color="878787" w:space="0" w:sz="8" w:val="single"/>
          <w:right w:color="878787" w:space="0" w:sz="8" w:val="single"/>
          <w:insideH w:color="878787" w:space="0" w:sz="8" w:val="single"/>
          <w:insideV w:color="878787" w:space="0" w:sz="8" w:val="single"/>
        </w:tblBorders>
        <w:tblLayout w:type="fixed"/>
        <w:tblLook w:val="04A0"/>
      </w:tblPr>
      <w:tblGrid>
        <w:gridCol w:w="825"/>
        <w:gridCol w:w="2925"/>
        <w:gridCol w:w="5115"/>
        <w:tblGridChange w:id="0">
          <w:tblGrid>
            <w:gridCol w:w="825"/>
            <w:gridCol w:w="2925"/>
            <w:gridCol w:w="5115"/>
          </w:tblGrid>
        </w:tblGridChange>
      </w:tblGrid>
      <w:tr>
        <w:trPr>
          <w:trHeight w:val="240" w:hRule="atLeast"/>
        </w:trPr>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w:t>
            </w:r>
            <w:r w:rsidDel="00000000" w:rsidR="00000000" w:rsidRPr="00000000">
              <w:rPr>
                <w:rtl w:val="0"/>
              </w:rPr>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Object</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Description</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sta_patients_new_tmp</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Stores new patient profiles temporarily</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sta_visits_new_tmp</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Stores new visit records temporarily</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usp_create_patients_staging_table</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Creates the sta_patients_new_tmp table</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usp_create_visits_staging_table</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Creates the sta_visits_new_tmp table</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usp_integrate_patients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Grabs new patient records and insert them in the Patients.dbo.Patients table</w:t>
            </w:r>
          </w:p>
        </w:tc>
      </w:tr>
      <w:tr>
        <w:trPr>
          <w:trHeight w:val="24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usp_integrate_visits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Grabs new visit records and insert them in the Patients.dbo.visits table</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jvoqh39thd2x" w:id="20"/>
      <w:bookmarkEnd w:id="20"/>
      <w:r w:rsidDel="00000000" w:rsidR="00000000" w:rsidRPr="00000000">
        <w:rPr>
          <w:rtl w:val="0"/>
        </w:rPr>
        <w:t xml:space="preserve">5. ETL Solution Overview</w:t>
      </w:r>
    </w:p>
    <w:p w:rsidR="00000000" w:rsidDel="00000000" w:rsidP="00000000" w:rsidRDefault="00000000" w:rsidRPr="00000000">
      <w:pPr>
        <w:pBdr/>
        <w:contextualSpacing w:val="0"/>
        <w:rPr/>
      </w:pPr>
      <w:r w:rsidDel="00000000" w:rsidR="00000000" w:rsidRPr="00000000">
        <w:rPr>
          <w:rtl w:val="0"/>
        </w:rPr>
        <w:t xml:space="preserve">Next figure displays the current etl flow follow to load the data from the OLTP system into the data warehouse. Due to current data warehouse doesn’t track changes over time in any dimension, flush and fill technique is used.</w:t>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5143500"/>
            <wp:effectExtent b="0" l="0" r="0" t="0"/>
            <wp:docPr id="2" name="image07.png"/>
            <a:graphic>
              <a:graphicData uri="http://schemas.openxmlformats.org/drawingml/2006/picture">
                <pic:pic>
                  <pic:nvPicPr>
                    <pic:cNvPr id="0" name="image07.png"/>
                    <pic:cNvPicPr preferRelativeResize="0"/>
                  </pic:nvPicPr>
                  <pic:blipFill>
                    <a:blip r:embed="rId8"/>
                    <a:srcRect b="0" l="0" r="0" t="0"/>
                    <a:stretch>
                      <a:fillRect/>
                    </a:stretch>
                  </pic:blipFill>
                  <pic:spPr>
                    <a:xfrm>
                      <a:off x="0" y="0"/>
                      <a:ext cx="5731200" cy="51435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velptnuk4y3l" w:id="21"/>
      <w:bookmarkEnd w:id="21"/>
      <w:r w:rsidDel="00000000" w:rsidR="00000000" w:rsidRPr="00000000">
        <w:rPr>
          <w:rtl w:val="0"/>
        </w:rPr>
        <w:t xml:space="preserve">5.1 Data Sources</w:t>
      </w:r>
    </w:p>
    <w:p w:rsidR="00000000" w:rsidDel="00000000" w:rsidP="00000000" w:rsidRDefault="00000000" w:rsidRPr="00000000">
      <w:pPr>
        <w:pBdr/>
        <w:contextualSpacing w:val="0"/>
        <w:jc w:val="both"/>
        <w:rPr/>
      </w:pPr>
      <w:r w:rsidDel="00000000" w:rsidR="00000000" w:rsidRPr="00000000">
        <w:rPr>
          <w:rtl w:val="0"/>
        </w:rPr>
        <w:t xml:space="preserve">The following table shows the list of source systems that feed the DWClinicReportData data warehouse.</w:t>
      </w:r>
    </w:p>
    <w:tbl>
      <w:tblPr>
        <w:tblStyle w:val="Table11"/>
        <w:bidiVisual w:val="0"/>
        <w:tblW w:w="8865.0" w:type="dxa"/>
        <w:jc w:val="left"/>
        <w:tblInd w:w="-115.0" w:type="dxa"/>
        <w:tblBorders>
          <w:top w:color="878787" w:space="0" w:sz="8" w:val="single"/>
          <w:left w:color="878787" w:space="0" w:sz="8" w:val="single"/>
          <w:bottom w:color="878787" w:space="0" w:sz="8" w:val="single"/>
          <w:right w:color="878787" w:space="0" w:sz="8" w:val="single"/>
          <w:insideH w:color="878787" w:space="0" w:sz="8" w:val="single"/>
          <w:insideV w:color="878787" w:space="0" w:sz="8" w:val="single"/>
        </w:tblBorders>
        <w:tblLayout w:type="fixed"/>
        <w:tblLook w:val="04A0"/>
      </w:tblPr>
      <w:tblGrid>
        <w:gridCol w:w="3255"/>
        <w:gridCol w:w="1845"/>
        <w:gridCol w:w="3765"/>
        <w:tblGridChange w:id="0">
          <w:tblGrid>
            <w:gridCol w:w="3255"/>
            <w:gridCol w:w="1845"/>
            <w:gridCol w:w="3765"/>
          </w:tblGrid>
        </w:tblGridChange>
      </w:tblGrid>
      <w:tr>
        <w:trPr>
          <w:trHeight w:val="240" w:hRule="atLeast"/>
        </w:trPr>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Schema Name</w:t>
            </w:r>
            <w:r w:rsidDel="00000000" w:rsidR="00000000" w:rsidRPr="00000000">
              <w:rPr>
                <w:rtl w:val="0"/>
              </w:rPr>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RDBMS</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Description</w:t>
            </w:r>
          </w:p>
        </w:tc>
      </w:tr>
      <w:tr>
        <w:trPr>
          <w:trHeight w:val="180" w:hRule="atLeast"/>
        </w:trPr>
        <w:tc>
          <w:tcPr/>
          <w:p w:rsidR="00000000" w:rsidDel="00000000" w:rsidP="00000000" w:rsidRDefault="00000000" w:rsidRPr="00000000">
            <w:pPr>
              <w:pBdr/>
              <w:spacing w:line="240" w:lineRule="auto"/>
              <w:contextualSpacing w:val="0"/>
              <w:jc w:val="both"/>
              <w:rPr>
                <w:b w:val="0"/>
                <w:sz w:val="20"/>
                <w:szCs w:val="20"/>
              </w:rPr>
            </w:pPr>
            <w:r w:rsidDel="00000000" w:rsidR="00000000" w:rsidRPr="00000000">
              <w:rPr>
                <w:b w:val="0"/>
                <w:sz w:val="20"/>
                <w:szCs w:val="20"/>
                <w:rtl w:val="0"/>
              </w:rPr>
              <w:t xml:space="preserve">Patients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SQLServer</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Information about patients and visits</w:t>
            </w:r>
          </w:p>
        </w:tc>
      </w:tr>
      <w:tr>
        <w:trPr>
          <w:trHeight w:val="180" w:hRule="atLeast"/>
        </w:trPr>
        <w:tc>
          <w:tcPr/>
          <w:p w:rsidR="00000000" w:rsidDel="00000000" w:rsidP="00000000" w:rsidRDefault="00000000" w:rsidRPr="00000000">
            <w:pPr>
              <w:pBdr/>
              <w:spacing w:line="240" w:lineRule="auto"/>
              <w:contextualSpacing w:val="0"/>
              <w:jc w:val="both"/>
              <w:rPr>
                <w:b w:val="0"/>
                <w:sz w:val="20"/>
                <w:szCs w:val="20"/>
              </w:rPr>
            </w:pPr>
            <w:r w:rsidDel="00000000" w:rsidR="00000000" w:rsidRPr="00000000">
              <w:rPr>
                <w:b w:val="0"/>
                <w:sz w:val="20"/>
                <w:szCs w:val="20"/>
                <w:rtl w:val="0"/>
              </w:rPr>
              <w:t xml:space="preserve">DoctorSchedules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SQLServer</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Information about medical staff and schedules</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nohpe5909t5n" w:id="22"/>
      <w:bookmarkEnd w:id="22"/>
      <w:r w:rsidDel="00000000" w:rsidR="00000000" w:rsidRPr="00000000">
        <w:rPr>
          <w:rtl w:val="0"/>
        </w:rPr>
        <w:t xml:space="preserve">5.2 Solution Overview</w:t>
      </w:r>
    </w:p>
    <w:p w:rsidR="00000000" w:rsidDel="00000000" w:rsidP="00000000" w:rsidRDefault="00000000" w:rsidRPr="00000000">
      <w:pPr>
        <w:pBdr/>
        <w:contextualSpacing w:val="0"/>
        <w:rPr/>
      </w:pPr>
      <w:r w:rsidDel="00000000" w:rsidR="00000000" w:rsidRPr="00000000">
        <w:rPr>
          <w:rtl w:val="0"/>
        </w:rPr>
        <w:t xml:space="preserve">The following table lists the objects in the ETL process.</w:t>
      </w:r>
    </w:p>
    <w:p w:rsidR="00000000" w:rsidDel="00000000" w:rsidP="00000000" w:rsidRDefault="00000000" w:rsidRPr="00000000">
      <w:pPr>
        <w:pBdr/>
        <w:contextualSpacing w:val="0"/>
        <w:rPr/>
      </w:pPr>
      <w:r w:rsidDel="00000000" w:rsidR="00000000" w:rsidRPr="00000000">
        <w:rPr>
          <w:rtl w:val="0"/>
        </w:rPr>
      </w:r>
    </w:p>
    <w:tbl>
      <w:tblPr>
        <w:tblStyle w:val="Table12"/>
        <w:bidiVisual w:val="0"/>
        <w:tblW w:w="8865.0" w:type="dxa"/>
        <w:jc w:val="left"/>
        <w:tblInd w:w="-115.0" w:type="dxa"/>
        <w:tblBorders>
          <w:top w:color="878787" w:space="0" w:sz="8" w:val="single"/>
          <w:left w:color="878787" w:space="0" w:sz="8" w:val="single"/>
          <w:bottom w:color="878787" w:space="0" w:sz="8" w:val="single"/>
          <w:right w:color="878787" w:space="0" w:sz="8" w:val="single"/>
          <w:insideH w:color="878787" w:space="0" w:sz="8" w:val="single"/>
          <w:insideV w:color="878787" w:space="0" w:sz="8" w:val="single"/>
        </w:tblBorders>
        <w:tblLayout w:type="fixed"/>
        <w:tblLook w:val="04A0"/>
      </w:tblPr>
      <w:tblGrid>
        <w:gridCol w:w="825"/>
        <w:gridCol w:w="2925"/>
        <w:gridCol w:w="5115"/>
        <w:tblGridChange w:id="0">
          <w:tblGrid>
            <w:gridCol w:w="825"/>
            <w:gridCol w:w="2925"/>
            <w:gridCol w:w="5115"/>
          </w:tblGrid>
        </w:tblGridChange>
      </w:tblGrid>
      <w:tr>
        <w:trPr>
          <w:trHeight w:val="240" w:hRule="atLeast"/>
        </w:trPr>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Step</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Object</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Description</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Drop Foreign Keys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Removes all foreign keys from both FactVisits and FactDoctorShifts tables</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Truncate Tables Execute SQL Task</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Removes all the data in each Dimension and Fact Table</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DimClinics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Fill DimClinics with new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Load DimDoctors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Fill DimDoctors with new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Load DimPatients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Fill DimPatients with new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Load DimProcedures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Fill DimProcedures with new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7</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Load DimShifts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Fill DimShifts with new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8</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Load DimDate</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Fill DimDate with new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9</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Load FactVisits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Fill FactVisits with new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10</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Load FactDoctorsShfit</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Fill FactDoctorShift with new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11</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Build Foreign Keys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Re-creates all the foreign keys in Fact Visits and FactDoctorShifts tables</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xf9j9n76wu1m" w:id="23"/>
      <w:bookmarkEnd w:id="23"/>
      <w:r w:rsidDel="00000000" w:rsidR="00000000" w:rsidRPr="00000000">
        <w:rPr>
          <w:rtl w:val="0"/>
        </w:rPr>
        <w:t xml:space="preserve">5.3 Supporting scripts</w:t>
      </w:r>
    </w:p>
    <w:p w:rsidR="00000000" w:rsidDel="00000000" w:rsidP="00000000" w:rsidRDefault="00000000" w:rsidRPr="00000000">
      <w:pPr>
        <w:pBdr/>
        <w:contextualSpacing w:val="0"/>
        <w:rPr/>
      </w:pPr>
      <w:r w:rsidDel="00000000" w:rsidR="00000000" w:rsidRPr="00000000">
        <w:rPr>
          <w:rtl w:val="0"/>
        </w:rPr>
        <w:t xml:space="preserve">There is a group of stored procedures used to support the ETL process, all these procedures are executed via Execute SQL Task Objects. The following table show the relation between each of the SSIS object and the stored procedures in the Database</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rPr/>
      </w:pPr>
      <w:r w:rsidDel="00000000" w:rsidR="00000000" w:rsidRPr="00000000">
        <w:rPr>
          <w:rtl w:val="0"/>
        </w:rPr>
      </w:r>
    </w:p>
    <w:tbl>
      <w:tblPr>
        <w:tblStyle w:val="Table13"/>
        <w:bidiVisual w:val="0"/>
        <w:tblW w:w="8865.0" w:type="dxa"/>
        <w:jc w:val="left"/>
        <w:tblInd w:w="-115.0" w:type="dxa"/>
        <w:tblBorders>
          <w:top w:color="878787" w:space="0" w:sz="8" w:val="single"/>
          <w:left w:color="878787" w:space="0" w:sz="8" w:val="single"/>
          <w:bottom w:color="878787" w:space="0" w:sz="8" w:val="single"/>
          <w:right w:color="878787" w:space="0" w:sz="8" w:val="single"/>
          <w:insideH w:color="878787" w:space="0" w:sz="8" w:val="single"/>
          <w:insideV w:color="878787" w:space="0" w:sz="8" w:val="single"/>
        </w:tblBorders>
        <w:tblLayout w:type="fixed"/>
        <w:tblLook w:val="04A0"/>
      </w:tblPr>
      <w:tblGrid>
        <w:gridCol w:w="825"/>
        <w:gridCol w:w="2925"/>
        <w:gridCol w:w="5115"/>
        <w:tblGridChange w:id="0">
          <w:tblGrid>
            <w:gridCol w:w="825"/>
            <w:gridCol w:w="2925"/>
            <w:gridCol w:w="5115"/>
          </w:tblGrid>
        </w:tblGridChange>
      </w:tblGrid>
      <w:tr>
        <w:trPr>
          <w:trHeight w:val="240" w:hRule="atLeast"/>
        </w:trPr>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Step</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Object</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Related Store Procedure</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Drop Foreign Keys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usp_etl_drop_fks</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Truncate Tables Execute SQL Task</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usp_etl_load_truncate_tables</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DimClinics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usp_etl_load_dimclinics</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DimDoctors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usp_etl_load_dimdoctors</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DimPatients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usp_etl_load_dimpatients</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DimProcedures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usp_etl_load_dimprocedures</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7</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DimShifts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usp_etl_load_dimshifts</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8</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DimDate</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usp_etl_load_date_dimension</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9</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FactVisits</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usp_etl_load_factvists</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10</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Load FactDoctorsShfit</w:t>
            </w:r>
          </w:p>
        </w:tc>
        <w:tc>
          <w:tcPr/>
          <w:p w:rsidR="00000000" w:rsidDel="00000000" w:rsidP="00000000" w:rsidRDefault="00000000" w:rsidRPr="00000000">
            <w:pPr>
              <w:pBdr/>
              <w:contextualSpacing w:val="0"/>
              <w:jc w:val="both"/>
              <w:rPr>
                <w:sz w:val="20"/>
                <w:szCs w:val="20"/>
              </w:rPr>
            </w:pPr>
            <w:r w:rsidDel="00000000" w:rsidR="00000000" w:rsidRPr="00000000">
              <w:rPr>
                <w:sz w:val="20"/>
                <w:szCs w:val="20"/>
                <w:rtl w:val="0"/>
              </w:rPr>
              <w:t xml:space="preserve">usp_etl_load_factdoctorshift</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11</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Build Foreign Keys</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usp_etl_create_fks</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3"/>
        <w:pBdr/>
        <w:contextualSpacing w:val="0"/>
        <w:jc w:val="both"/>
        <w:rPr/>
      </w:pPr>
      <w:bookmarkStart w:colFirst="0" w:colLast="0" w:name="_r3lo10h696z9" w:id="24"/>
      <w:bookmarkEnd w:id="24"/>
      <w:r w:rsidDel="00000000" w:rsidR="00000000" w:rsidRPr="00000000">
        <w:rPr>
          <w:rtl w:val="0"/>
        </w:rPr>
        <w:t xml:space="preserve">5.4 Other Supporting Objects</w:t>
      </w:r>
    </w:p>
    <w:p w:rsidR="00000000" w:rsidDel="00000000" w:rsidP="00000000" w:rsidRDefault="00000000" w:rsidRPr="00000000">
      <w:pPr>
        <w:pBdr/>
        <w:contextualSpacing w:val="0"/>
        <w:jc w:val="both"/>
        <w:rPr/>
      </w:pPr>
      <w:r w:rsidDel="00000000" w:rsidR="00000000" w:rsidRPr="00000000">
        <w:rPr>
          <w:rtl w:val="0"/>
        </w:rPr>
        <w:t xml:space="preserve">There are other database objects in the database used to support this process</w:t>
      </w:r>
    </w:p>
    <w:p w:rsidR="00000000" w:rsidDel="00000000" w:rsidP="00000000" w:rsidRDefault="00000000" w:rsidRPr="00000000">
      <w:pPr>
        <w:pBdr/>
        <w:contextualSpacing w:val="0"/>
        <w:rPr/>
      </w:pPr>
      <w:r w:rsidDel="00000000" w:rsidR="00000000" w:rsidRPr="00000000">
        <w:rPr>
          <w:rtl w:val="0"/>
        </w:rPr>
      </w:r>
    </w:p>
    <w:tbl>
      <w:tblPr>
        <w:tblStyle w:val="Table14"/>
        <w:bidiVisual w:val="0"/>
        <w:tblW w:w="8865.0" w:type="dxa"/>
        <w:jc w:val="left"/>
        <w:tblInd w:w="-115.0" w:type="dxa"/>
        <w:tblBorders>
          <w:top w:color="878787" w:space="0" w:sz="8" w:val="single"/>
          <w:left w:color="878787" w:space="0" w:sz="8" w:val="single"/>
          <w:bottom w:color="878787" w:space="0" w:sz="8" w:val="single"/>
          <w:right w:color="878787" w:space="0" w:sz="8" w:val="single"/>
          <w:insideH w:color="878787" w:space="0" w:sz="8" w:val="single"/>
          <w:insideV w:color="878787" w:space="0" w:sz="8" w:val="single"/>
        </w:tblBorders>
        <w:tblLayout w:type="fixed"/>
        <w:tblLook w:val="04A0"/>
      </w:tblPr>
      <w:tblGrid>
        <w:gridCol w:w="825"/>
        <w:gridCol w:w="2925"/>
        <w:gridCol w:w="5115"/>
        <w:tblGridChange w:id="0">
          <w:tblGrid>
            <w:gridCol w:w="825"/>
            <w:gridCol w:w="2925"/>
            <w:gridCol w:w="5115"/>
          </w:tblGrid>
        </w:tblGridChange>
      </w:tblGrid>
      <w:tr>
        <w:trPr>
          <w:trHeight w:val="240" w:hRule="atLeast"/>
        </w:trPr>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Object</w:t>
            </w:r>
          </w:p>
        </w:tc>
        <w:tc>
          <w:tcPr>
            <w:shd w:fill="3d85c6"/>
            <w:tcMar>
              <w:top w:w="99.77952755905513" w:type="dxa"/>
              <w:left w:w="99.77952755905513" w:type="dxa"/>
              <w:bottom w:w="99.77952755905513" w:type="dxa"/>
              <w:right w:w="99.77952755905513" w:type="dxa"/>
            </w:tcMar>
          </w:tcPr>
          <w:p w:rsidR="00000000" w:rsidDel="00000000" w:rsidP="00000000" w:rsidRDefault="00000000" w:rsidRPr="00000000">
            <w:pPr>
              <w:pBdr/>
              <w:spacing w:line="240" w:lineRule="auto"/>
              <w:contextualSpacing w:val="0"/>
              <w:jc w:val="both"/>
              <w:rPr>
                <w:color w:val="ffffff"/>
                <w:sz w:val="20"/>
                <w:szCs w:val="20"/>
              </w:rPr>
            </w:pPr>
            <w:r w:rsidDel="00000000" w:rsidR="00000000" w:rsidRPr="00000000">
              <w:rPr>
                <w:color w:val="ffffff"/>
                <w:sz w:val="20"/>
                <w:szCs w:val="20"/>
                <w:rtl w:val="0"/>
              </w:rPr>
              <w:t xml:space="preserve">Description</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1</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sta_clinics_clinic_view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Transformed clinic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2</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sta_clinics_doctors_view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Transformed doctor’s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3</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sta_clinics_schedule_view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Transformed clinic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4</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sta_clinics_shifts_view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Transformed shift data</w:t>
            </w:r>
          </w:p>
        </w:tc>
      </w:tr>
      <w:tr>
        <w:trPr>
          <w:trHeight w:val="18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5</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sta_visits_patients_view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Transformed patients profiles</w:t>
            </w:r>
          </w:p>
        </w:tc>
      </w:tr>
      <w:tr>
        <w:trPr>
          <w:trHeight w:val="24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6</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sta_visits_procedures_view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Transformed procedures data</w:t>
            </w:r>
          </w:p>
        </w:tc>
      </w:tr>
      <w:tr>
        <w:trPr>
          <w:trHeight w:val="24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7</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sta_visits_visits_conformed_view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Conforms clinic IDs</w:t>
            </w:r>
          </w:p>
        </w:tc>
      </w:tr>
      <w:tr>
        <w:trPr>
          <w:trHeight w:val="240" w:hRule="atLeast"/>
        </w:trPr>
        <w:tc>
          <w:tcPr/>
          <w:p w:rsidR="00000000" w:rsidDel="00000000" w:rsidP="00000000" w:rsidRDefault="00000000" w:rsidRPr="00000000">
            <w:pPr>
              <w:pBdr/>
              <w:spacing w:line="240" w:lineRule="auto"/>
              <w:contextualSpacing w:val="0"/>
              <w:jc w:val="center"/>
              <w:rPr>
                <w:b w:val="0"/>
                <w:sz w:val="20"/>
                <w:szCs w:val="20"/>
              </w:rPr>
            </w:pPr>
            <w:r w:rsidDel="00000000" w:rsidR="00000000" w:rsidRPr="00000000">
              <w:rPr>
                <w:b w:val="0"/>
                <w:sz w:val="20"/>
                <w:szCs w:val="20"/>
                <w:rtl w:val="0"/>
              </w:rPr>
              <w:t xml:space="preserve">8</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sta_visits_visits_view</w:t>
            </w:r>
          </w:p>
        </w:tc>
        <w:tc>
          <w:tcPr/>
          <w:p w:rsidR="00000000" w:rsidDel="00000000" w:rsidP="00000000" w:rsidRDefault="00000000" w:rsidRPr="00000000">
            <w:pPr>
              <w:pBdr/>
              <w:spacing w:line="240" w:lineRule="auto"/>
              <w:contextualSpacing w:val="0"/>
              <w:jc w:val="both"/>
              <w:rPr>
                <w:sz w:val="20"/>
                <w:szCs w:val="20"/>
              </w:rPr>
            </w:pPr>
            <w:r w:rsidDel="00000000" w:rsidR="00000000" w:rsidRPr="00000000">
              <w:rPr>
                <w:sz w:val="20"/>
                <w:szCs w:val="20"/>
                <w:rtl w:val="0"/>
              </w:rPr>
              <w:t xml:space="preserve">Transformed visit data</w:t>
            </w:r>
          </w:p>
        </w:tc>
      </w:tr>
    </w:tbl>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md0tz18xnm1v" w:id="25"/>
      <w:bookmarkEnd w:id="25"/>
      <w:r w:rsidDel="00000000" w:rsidR="00000000" w:rsidRPr="00000000">
        <w:rPr>
          <w:rtl w:val="0"/>
        </w:rPr>
        <w:t xml:space="preserve">6. The Tabular Solution</w:t>
      </w:r>
    </w:p>
    <w:p w:rsidR="00000000" w:rsidDel="00000000" w:rsidP="00000000" w:rsidRDefault="00000000" w:rsidRPr="00000000">
      <w:pPr>
        <w:pBdr/>
        <w:contextualSpacing w:val="0"/>
        <w:jc w:val="both"/>
        <w:rPr/>
      </w:pPr>
      <w:r w:rsidDel="00000000" w:rsidR="00000000" w:rsidRPr="00000000">
        <w:rPr>
          <w:rtl w:val="0"/>
        </w:rPr>
        <w:t xml:space="preserve">In addition a tabular solution was developed, the following figure shows the current structure of this solution:</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drawing>
          <wp:inline distB="114300" distT="114300" distL="114300" distR="114300">
            <wp:extent cx="5731200" cy="5562600"/>
            <wp:effectExtent b="0" l="0" r="0" t="0"/>
            <wp:docPr id="5" name="image10.png"/>
            <a:graphic>
              <a:graphicData uri="http://schemas.openxmlformats.org/drawingml/2006/picture">
                <pic:pic>
                  <pic:nvPicPr>
                    <pic:cNvPr id="0" name="image10.png"/>
                    <pic:cNvPicPr preferRelativeResize="0"/>
                  </pic:nvPicPr>
                  <pic:blipFill>
                    <a:blip r:embed="rId9"/>
                    <a:srcRect b="0" l="0" r="0" t="0"/>
                    <a:stretch>
                      <a:fillRect/>
                    </a:stretch>
                  </pic:blipFill>
                  <pic:spPr>
                    <a:xfrm>
                      <a:off x="0" y="0"/>
                      <a:ext cx="5731200" cy="55626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Style w:val="Heading2"/>
        <w:pBdr/>
        <w:contextualSpacing w:val="0"/>
        <w:jc w:val="both"/>
        <w:rPr/>
      </w:pPr>
      <w:bookmarkStart w:colFirst="0" w:colLast="0" w:name="_hasp4ltj8of9" w:id="26"/>
      <w:bookmarkEnd w:id="26"/>
      <w:r w:rsidDel="00000000" w:rsidR="00000000" w:rsidRPr="00000000">
        <w:rPr>
          <w:rtl w:val="0"/>
        </w:rPr>
        <w:t xml:space="preserve">7. SSIS Package Overview</w:t>
      </w:r>
    </w:p>
    <w:p w:rsidR="00000000" w:rsidDel="00000000" w:rsidP="00000000" w:rsidRDefault="00000000" w:rsidRPr="00000000">
      <w:pPr>
        <w:pBdr/>
        <w:contextualSpacing w:val="0"/>
        <w:jc w:val="both"/>
        <w:rPr/>
      </w:pPr>
      <w:r w:rsidDel="00000000" w:rsidR="00000000" w:rsidRPr="00000000">
        <w:rPr>
          <w:rtl w:val="0"/>
        </w:rPr>
        <w:t xml:space="preserve">All the project has been compiled in a single SSIS Package called ETL Final</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center"/>
        <w:rPr/>
      </w:pPr>
      <w:r w:rsidDel="00000000" w:rsidR="00000000" w:rsidRPr="00000000">
        <w:drawing>
          <wp:inline distB="114300" distT="114300" distL="114300" distR="114300">
            <wp:extent cx="2657475" cy="3038475"/>
            <wp:effectExtent b="0" l="0" r="0" t="0"/>
            <wp:docPr id="3" name="image08.png"/>
            <a:graphic>
              <a:graphicData uri="http://schemas.openxmlformats.org/drawingml/2006/picture">
                <pic:pic>
                  <pic:nvPicPr>
                    <pic:cNvPr id="0" name="image08.png"/>
                    <pic:cNvPicPr preferRelativeResize="0"/>
                  </pic:nvPicPr>
                  <pic:blipFill>
                    <a:blip r:embed="rId10"/>
                    <a:srcRect b="0" l="0" r="0" t="0"/>
                    <a:stretch>
                      <a:fillRect/>
                    </a:stretch>
                  </pic:blipFill>
                  <pic:spPr>
                    <a:xfrm>
                      <a:off x="0" y="0"/>
                      <a:ext cx="2657475" cy="30384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All the supporting documentation like technical references and installation manuals have been placed in the document folder. </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Scripts folder contains all the SQL scripts used to build Views and stored procedures used in both the integration and ETL processes</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ETL_Final contains all the packages used for integrating and loading the data into the DWClinicReportData.</w:t>
      </w:r>
    </w:p>
    <w:p w:rsidR="00000000" w:rsidDel="00000000" w:rsidP="00000000" w:rsidRDefault="00000000" w:rsidRPr="00000000">
      <w:pPr>
        <w:pBdr/>
        <w:contextualSpacing w:val="0"/>
        <w:jc w:val="both"/>
        <w:rPr/>
      </w:pPr>
      <w:r w:rsidDel="00000000" w:rsidR="00000000" w:rsidRPr="00000000">
        <w:rPr>
          <w:rtl w:val="0"/>
        </w:rPr>
      </w:r>
    </w:p>
    <w:p w:rsidR="00000000" w:rsidDel="00000000" w:rsidP="00000000" w:rsidRDefault="00000000" w:rsidRPr="00000000">
      <w:pPr>
        <w:pBdr/>
        <w:contextualSpacing w:val="0"/>
        <w:jc w:val="both"/>
        <w:rPr/>
      </w:pPr>
      <w:r w:rsidDel="00000000" w:rsidR="00000000" w:rsidRPr="00000000">
        <w:rPr>
          <w:rtl w:val="0"/>
        </w:rPr>
        <w:t xml:space="preserve">Finally, Final_Tabular, contains the tabular model.</w:t>
      </w:r>
    </w:p>
    <w:p w:rsidR="00000000" w:rsidDel="00000000" w:rsidP="00000000" w:rsidRDefault="00000000" w:rsidRPr="00000000">
      <w:pPr>
        <w:pBdr/>
        <w:contextualSpacing w:val="0"/>
        <w:jc w:val="both"/>
        <w:rPr/>
      </w:pPr>
      <w:r w:rsidDel="00000000" w:rsidR="00000000" w:rsidRPr="00000000">
        <w:rPr>
          <w:rtl w:val="0"/>
        </w:rPr>
      </w:r>
    </w:p>
    <w:sectPr>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contextualSpacing w:val="1"/>
      <w:jc w:val="center"/>
    </w:pPr>
    <w:rPr>
      <w:b w:val="1"/>
      <w:color w:val="0b5394"/>
      <w:sz w:val="48"/>
      <w:szCs w:val="48"/>
    </w:rPr>
  </w:style>
  <w:style w:type="paragraph" w:styleId="Heading2">
    <w:name w:val="heading 2"/>
    <w:basedOn w:val="Normal"/>
    <w:next w:val="Normal"/>
    <w:pPr>
      <w:keepNext w:val="1"/>
      <w:keepLines w:val="1"/>
      <w:pBdr/>
      <w:contextualSpacing w:val="1"/>
    </w:pPr>
    <w:rPr>
      <w:b w:val="1"/>
      <w:color w:val="0b5394"/>
      <w:sz w:val="28"/>
      <w:szCs w:val="28"/>
    </w:rPr>
  </w:style>
  <w:style w:type="paragraph" w:styleId="Heading3">
    <w:name w:val="heading 3"/>
    <w:basedOn w:val="Normal"/>
    <w:next w:val="Normal"/>
    <w:pPr>
      <w:keepNext w:val="1"/>
      <w:keepLines w:val="1"/>
      <w:pBdr/>
      <w:contextualSpacing w:val="1"/>
    </w:pPr>
    <w:rPr>
      <w:b w:val="1"/>
      <w:color w:val="1155cc"/>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2">
    <w:basedOn w:val="TableNormal"/>
    <w:pPr>
      <w:pBdr/>
      <w:spacing w:after="0" w:line="240" w:lineRule="auto"/>
    </w:pPr>
    <w:rPr/>
    <w:tblPr>
      <w:tblStyleRowBandSize w:val="1"/>
      <w:tblStyleColBandSize w:val="1"/>
      <w:tblCellMar>
        <w:top w:w="0.0" w:type="dxa"/>
        <w:left w:w="115.0" w:type="dxa"/>
        <w:bottom w:w="0.0" w:type="dxa"/>
        <w:right w:w="115.0" w:type="dxa"/>
      </w:tblCellMar>
    </w:tblPr>
    <w:tcPr>
      <w:shd w:fill="d7d7d7"/>
    </w:tcPr>
    <w:tblStylePr w:type="band1Horz">
      <w:pPr>
        <w:pBdr/>
        <w:contextualSpacing w:val="1"/>
      </w:pPr>
      <w:rPr/>
      <w:tcPr>
        <w:shd w:fill="bfbfbf"/>
        <w:tcMar>
          <w:left w:w="115.0" w:type="dxa"/>
          <w:right w:w="115.0" w:type="dxa"/>
        </w:tcMar>
      </w:tcPr>
    </w:tblStylePr>
    <w:tblStylePr w:type="band1Vert">
      <w:pPr>
        <w:pBdr/>
        <w:contextualSpacing w:val="1"/>
      </w:pPr>
      <w:rPr/>
      <w:tcPr>
        <w:shd w:fill="bfbfbf"/>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f9f9f" w:space="0" w:sz="18" w:val="single"/>
        </w:tcBorders>
        <w:tcMar>
          <w:left w:w="115.0" w:type="dxa"/>
          <w:right w:w="115.0" w:type="dxa"/>
        </w:tcMar>
      </w:tcPr>
    </w:tblStylePr>
    <w:tblStylePr w:type="neCell"/>
    <w:tblStylePr w:type="nwCell"/>
    <w:tblStylePr w:type="seCell"/>
    <w:tblStylePr w:type="swCell"/>
  </w:style>
  <w:style w:type="table" w:styleId="Table3">
    <w:basedOn w:val="TableNormal"/>
    <w:pPr>
      <w:pBdr/>
      <w:spacing w:after="0" w:line="240" w:lineRule="auto"/>
    </w:pPr>
    <w:rPr/>
    <w:tblPr>
      <w:tblStyleRowBandSize w:val="1"/>
      <w:tblStyleColBandSize w:val="1"/>
      <w:tblCellMar>
        <w:top w:w="0.0" w:type="dxa"/>
        <w:left w:w="115.0" w:type="dxa"/>
        <w:bottom w:w="0.0" w:type="dxa"/>
        <w:right w:w="115.0" w:type="dxa"/>
      </w:tblCellMar>
    </w:tblPr>
    <w:tcPr>
      <w:shd w:fill="d7d7d7"/>
    </w:tcPr>
    <w:tblStylePr w:type="band1Horz">
      <w:pPr>
        <w:pBdr/>
        <w:contextualSpacing w:val="1"/>
      </w:pPr>
      <w:rPr/>
      <w:tcPr>
        <w:shd w:fill="bfbfbf"/>
        <w:tcMar>
          <w:left w:w="115.0" w:type="dxa"/>
          <w:right w:w="115.0" w:type="dxa"/>
        </w:tcMar>
      </w:tcPr>
    </w:tblStylePr>
    <w:tblStylePr w:type="band1Vert">
      <w:pPr>
        <w:pBdr/>
        <w:contextualSpacing w:val="1"/>
      </w:pPr>
      <w:rPr/>
      <w:tcPr>
        <w:shd w:fill="bfbfbf"/>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f9f9f" w:space="0" w:sz="18" w:val="single"/>
        </w:tcBorders>
        <w:tcMar>
          <w:left w:w="115.0" w:type="dxa"/>
          <w:right w:w="115.0" w:type="dxa"/>
        </w:tcMar>
      </w:tcPr>
    </w:tblStylePr>
    <w:tblStylePr w:type="neCell"/>
    <w:tblStylePr w:type="nwCell"/>
    <w:tblStylePr w:type="seCell"/>
    <w:tblStylePr w:type="swCell"/>
  </w:style>
  <w:style w:type="table" w:styleId="Table4">
    <w:basedOn w:val="TableNormal"/>
    <w:pPr>
      <w:pBdr/>
      <w:spacing w:after="0" w:line="240" w:lineRule="auto"/>
    </w:pPr>
    <w:rPr/>
    <w:tblPr>
      <w:tblStyleRowBandSize w:val="1"/>
      <w:tblStyleColBandSize w:val="1"/>
      <w:tblCellMar>
        <w:top w:w="0.0" w:type="dxa"/>
        <w:left w:w="115.0" w:type="dxa"/>
        <w:bottom w:w="0.0" w:type="dxa"/>
        <w:right w:w="115.0" w:type="dxa"/>
      </w:tblCellMar>
    </w:tblPr>
    <w:tcPr>
      <w:shd w:fill="d7d7d7"/>
    </w:tcPr>
    <w:tblStylePr w:type="band1Horz">
      <w:pPr>
        <w:pBdr/>
        <w:contextualSpacing w:val="1"/>
      </w:pPr>
      <w:rPr/>
      <w:tcPr>
        <w:shd w:fill="bfbfbf"/>
        <w:tcMar>
          <w:left w:w="115.0" w:type="dxa"/>
          <w:right w:w="115.0" w:type="dxa"/>
        </w:tcMar>
      </w:tcPr>
    </w:tblStylePr>
    <w:tblStylePr w:type="band1Vert">
      <w:pPr>
        <w:pBdr/>
        <w:contextualSpacing w:val="1"/>
      </w:pPr>
      <w:rPr/>
      <w:tcPr>
        <w:shd w:fill="bfbfbf"/>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f9f9f" w:space="0" w:sz="18" w:val="single"/>
        </w:tcBorders>
        <w:tcMar>
          <w:left w:w="115.0" w:type="dxa"/>
          <w:right w:w="115.0" w:type="dxa"/>
        </w:tcMar>
      </w:tcPr>
    </w:tblStylePr>
    <w:tblStylePr w:type="neCell"/>
    <w:tblStylePr w:type="nwCell"/>
    <w:tblStylePr w:type="seCell"/>
    <w:tblStylePr w:type="swCell"/>
  </w:style>
  <w:style w:type="table" w:styleId="Table5">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 w:type="table" w:styleId="Table6">
    <w:basedOn w:val="TableNormal"/>
    <w:pPr>
      <w:pBdr/>
      <w:spacing w:after="0" w:line="240" w:lineRule="auto"/>
    </w:pPr>
    <w:rPr/>
    <w:tblPr>
      <w:tblStyleRowBandSize w:val="1"/>
      <w:tblStyleColBandSize w:val="1"/>
      <w:tblCellMar>
        <w:top w:w="0.0" w:type="dxa"/>
        <w:left w:w="115.0" w:type="dxa"/>
        <w:bottom w:w="0.0" w:type="dxa"/>
        <w:right w:w="115.0" w:type="dxa"/>
      </w:tblCellMar>
    </w:tblPr>
    <w:tcPr>
      <w:shd w:fill="d7d7d7"/>
    </w:tcPr>
    <w:tblStylePr w:type="band1Horz">
      <w:pPr>
        <w:pBdr/>
        <w:contextualSpacing w:val="1"/>
      </w:pPr>
      <w:rPr/>
      <w:tcPr>
        <w:shd w:fill="bfbfbf"/>
        <w:tcMar>
          <w:left w:w="115.0" w:type="dxa"/>
          <w:right w:w="115.0" w:type="dxa"/>
        </w:tcMar>
      </w:tcPr>
    </w:tblStylePr>
    <w:tblStylePr w:type="band1Vert">
      <w:pPr>
        <w:pBdr/>
        <w:contextualSpacing w:val="1"/>
      </w:pPr>
      <w:rPr/>
      <w:tcPr>
        <w:shd w:fill="bfbfbf"/>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f9f9f" w:space="0" w:sz="18" w:val="single"/>
        </w:tcBorders>
        <w:tcMar>
          <w:left w:w="115.0" w:type="dxa"/>
          <w:right w:w="115.0" w:type="dxa"/>
        </w:tcMar>
      </w:tcPr>
    </w:tblStylePr>
    <w:tblStylePr w:type="neCell"/>
    <w:tblStylePr w:type="nwCell"/>
    <w:tblStylePr w:type="seCell"/>
    <w:tblStylePr w:type="swCell"/>
  </w:style>
  <w:style w:type="table" w:styleId="Table7">
    <w:basedOn w:val="TableNormal"/>
    <w:pPr>
      <w:pBdr/>
      <w:spacing w:after="0" w:line="240" w:lineRule="auto"/>
    </w:pPr>
    <w:rPr/>
    <w:tblPr>
      <w:tblStyleRowBandSize w:val="1"/>
      <w:tblStyleColBandSize w:val="1"/>
      <w:tblCellMar>
        <w:top w:w="0.0" w:type="dxa"/>
        <w:left w:w="115.0" w:type="dxa"/>
        <w:bottom w:w="0.0" w:type="dxa"/>
        <w:right w:w="115.0" w:type="dxa"/>
      </w:tblCellMar>
    </w:tblPr>
    <w:tcPr>
      <w:shd w:fill="d7d7d7"/>
    </w:tcPr>
    <w:tblStylePr w:type="band1Horz">
      <w:pPr>
        <w:pBdr/>
        <w:contextualSpacing w:val="1"/>
      </w:pPr>
      <w:rPr/>
      <w:tcPr>
        <w:shd w:fill="bfbfbf"/>
        <w:tcMar>
          <w:left w:w="115.0" w:type="dxa"/>
          <w:right w:w="115.0" w:type="dxa"/>
        </w:tcMar>
      </w:tcPr>
    </w:tblStylePr>
    <w:tblStylePr w:type="band1Vert">
      <w:pPr>
        <w:pBdr/>
        <w:contextualSpacing w:val="1"/>
      </w:pPr>
      <w:rPr/>
      <w:tcPr>
        <w:shd w:fill="bfbfbf"/>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f9f9f" w:space="0" w:sz="18" w:val="single"/>
        </w:tcBorders>
        <w:tcMar>
          <w:left w:w="115.0" w:type="dxa"/>
          <w:right w:w="115.0" w:type="dxa"/>
        </w:tcMar>
      </w:tcPr>
    </w:tblStylePr>
    <w:tblStylePr w:type="neCell"/>
    <w:tblStylePr w:type="nwCell"/>
    <w:tblStylePr w:type="seCell"/>
    <w:tblStylePr w:type="swCell"/>
  </w:style>
  <w:style w:type="table" w:styleId="Table8">
    <w:basedOn w:val="TableNormal"/>
    <w:pPr>
      <w:pBdr/>
      <w:spacing w:after="0" w:line="240" w:lineRule="auto"/>
    </w:pPr>
    <w:rPr/>
    <w:tblPr>
      <w:tblStyleRowBandSize w:val="1"/>
      <w:tblStyleColBandSize w:val="1"/>
      <w:tblCellMar>
        <w:top w:w="0.0" w:type="dxa"/>
        <w:left w:w="115.0" w:type="dxa"/>
        <w:bottom w:w="0.0" w:type="dxa"/>
        <w:right w:w="115.0" w:type="dxa"/>
      </w:tblCellMar>
    </w:tblPr>
    <w:tcPr>
      <w:shd w:fill="d7d7d7"/>
    </w:tcPr>
    <w:tblStylePr w:type="band1Horz">
      <w:pPr>
        <w:pBdr/>
        <w:contextualSpacing w:val="1"/>
      </w:pPr>
      <w:rPr/>
      <w:tcPr>
        <w:shd w:fill="bfbfbf"/>
        <w:tcMar>
          <w:left w:w="115.0" w:type="dxa"/>
          <w:right w:w="115.0" w:type="dxa"/>
        </w:tcMar>
      </w:tcPr>
    </w:tblStylePr>
    <w:tblStylePr w:type="band1Vert">
      <w:pPr>
        <w:pBdr/>
        <w:contextualSpacing w:val="1"/>
      </w:pPr>
      <w:rPr/>
      <w:tcPr>
        <w:shd w:fill="bfbfbf"/>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f9f9f" w:space="0" w:sz="18" w:val="single"/>
        </w:tcBorders>
        <w:tcMar>
          <w:left w:w="115.0" w:type="dxa"/>
          <w:right w:w="115.0" w:type="dxa"/>
        </w:tcMar>
      </w:tcPr>
    </w:tblStylePr>
    <w:tblStylePr w:type="neCell"/>
    <w:tblStylePr w:type="nwCell"/>
    <w:tblStylePr w:type="seCell"/>
    <w:tblStylePr w:type="swCell"/>
  </w:style>
  <w:style w:type="table" w:styleId="Table9">
    <w:basedOn w:val="TableNormal"/>
    <w:pPr>
      <w:pBdr/>
      <w:spacing w:after="0" w:line="240" w:lineRule="auto"/>
    </w:pPr>
    <w:rPr/>
    <w:tblPr>
      <w:tblStyleRowBandSize w:val="1"/>
      <w:tblStyleColBandSize w:val="1"/>
      <w:tblCellMar>
        <w:top w:w="0.0" w:type="dxa"/>
        <w:left w:w="115.0" w:type="dxa"/>
        <w:bottom w:w="0.0" w:type="dxa"/>
        <w:right w:w="115.0" w:type="dxa"/>
      </w:tblCellMar>
    </w:tblPr>
    <w:tcPr>
      <w:shd w:fill="d7d7d7"/>
    </w:tcPr>
    <w:tblStylePr w:type="band1Horz">
      <w:pPr>
        <w:pBdr/>
        <w:contextualSpacing w:val="1"/>
      </w:pPr>
      <w:rPr/>
      <w:tcPr>
        <w:shd w:fill="bfbfbf"/>
        <w:tcMar>
          <w:left w:w="115.0" w:type="dxa"/>
          <w:right w:w="115.0" w:type="dxa"/>
        </w:tcMar>
      </w:tcPr>
    </w:tblStylePr>
    <w:tblStylePr w:type="band1Vert">
      <w:pPr>
        <w:pBdr/>
        <w:contextualSpacing w:val="1"/>
      </w:pPr>
      <w:rPr/>
      <w:tcPr>
        <w:shd w:fill="bfbfbf"/>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f9f9f" w:space="0" w:sz="18" w:val="single"/>
        </w:tcBorders>
        <w:tcMar>
          <w:left w:w="115.0" w:type="dxa"/>
          <w:right w:w="115.0" w:type="dxa"/>
        </w:tcMar>
      </w:tcPr>
    </w:tblStylePr>
    <w:tblStylePr w:type="neCell"/>
    <w:tblStylePr w:type="nwCell"/>
    <w:tblStylePr w:type="seCell"/>
    <w:tblStylePr w:type="swCell"/>
  </w:style>
  <w:style w:type="table" w:styleId="Table10">
    <w:basedOn w:val="TableNormal"/>
    <w:pPr>
      <w:pBdr/>
      <w:spacing w:after="0" w:line="240" w:lineRule="auto"/>
    </w:pPr>
    <w:rPr/>
    <w:tblPr>
      <w:tblStyleRowBandSize w:val="1"/>
      <w:tblStyleColBandSize w:val="1"/>
      <w:tblCellMar>
        <w:top w:w="0.0" w:type="dxa"/>
        <w:left w:w="115.0" w:type="dxa"/>
        <w:bottom w:w="0.0" w:type="dxa"/>
        <w:right w:w="115.0" w:type="dxa"/>
      </w:tblCellMar>
    </w:tblPr>
    <w:tcPr>
      <w:shd w:fill="d7d7d7"/>
    </w:tcPr>
    <w:tblStylePr w:type="band1Horz">
      <w:pPr>
        <w:pBdr/>
        <w:contextualSpacing w:val="1"/>
      </w:pPr>
      <w:rPr/>
      <w:tcPr>
        <w:shd w:fill="bfbfbf"/>
        <w:tcMar>
          <w:left w:w="115.0" w:type="dxa"/>
          <w:right w:w="115.0" w:type="dxa"/>
        </w:tcMar>
      </w:tcPr>
    </w:tblStylePr>
    <w:tblStylePr w:type="band1Vert">
      <w:pPr>
        <w:pBdr/>
        <w:contextualSpacing w:val="1"/>
      </w:pPr>
      <w:rPr/>
      <w:tcPr>
        <w:shd w:fill="bfbfbf"/>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f9f9f" w:space="0" w:sz="18" w:val="single"/>
        </w:tcBorders>
        <w:tcMar>
          <w:left w:w="115.0" w:type="dxa"/>
          <w:right w:w="115.0" w:type="dxa"/>
        </w:tcMar>
      </w:tcPr>
    </w:tblStylePr>
    <w:tblStylePr w:type="neCell"/>
    <w:tblStylePr w:type="nwCell"/>
    <w:tblStylePr w:type="seCell"/>
    <w:tblStylePr w:type="swCell"/>
  </w:style>
  <w:style w:type="table" w:styleId="Table11">
    <w:basedOn w:val="TableNormal"/>
    <w:pPr>
      <w:pBdr/>
      <w:spacing w:after="0" w:line="240" w:lineRule="auto"/>
    </w:pPr>
    <w:rPr/>
    <w:tblPr>
      <w:tblStyleRowBandSize w:val="1"/>
      <w:tblStyleColBandSize w:val="1"/>
      <w:tblCellMar>
        <w:top w:w="0.0" w:type="dxa"/>
        <w:left w:w="115.0" w:type="dxa"/>
        <w:bottom w:w="0.0" w:type="dxa"/>
        <w:right w:w="115.0" w:type="dxa"/>
      </w:tblCellMar>
    </w:tblPr>
    <w:tcPr>
      <w:shd w:fill="d7d7d7"/>
    </w:tcPr>
    <w:tblStylePr w:type="band1Horz">
      <w:pPr>
        <w:pBdr/>
        <w:contextualSpacing w:val="1"/>
      </w:pPr>
      <w:rPr/>
      <w:tcPr>
        <w:shd w:fill="bfbfbf"/>
        <w:tcMar>
          <w:left w:w="115.0" w:type="dxa"/>
          <w:right w:w="115.0" w:type="dxa"/>
        </w:tcMar>
      </w:tcPr>
    </w:tblStylePr>
    <w:tblStylePr w:type="band1Vert">
      <w:pPr>
        <w:pBdr/>
        <w:contextualSpacing w:val="1"/>
      </w:pPr>
      <w:rPr/>
      <w:tcPr>
        <w:shd w:fill="bfbfbf"/>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f9f9f" w:space="0" w:sz="18" w:val="single"/>
        </w:tcBorders>
        <w:tcMar>
          <w:left w:w="115.0" w:type="dxa"/>
          <w:right w:w="115.0" w:type="dxa"/>
        </w:tcMar>
      </w:tcPr>
    </w:tblStylePr>
    <w:tblStylePr w:type="neCell"/>
    <w:tblStylePr w:type="nwCell"/>
    <w:tblStylePr w:type="seCell"/>
    <w:tblStylePr w:type="swCell"/>
  </w:style>
  <w:style w:type="table" w:styleId="Table12">
    <w:basedOn w:val="TableNormal"/>
    <w:pPr>
      <w:pBdr/>
      <w:spacing w:after="0" w:line="240" w:lineRule="auto"/>
    </w:pPr>
    <w:rPr/>
    <w:tblPr>
      <w:tblStyleRowBandSize w:val="1"/>
      <w:tblStyleColBandSize w:val="1"/>
      <w:tblCellMar>
        <w:top w:w="0.0" w:type="dxa"/>
        <w:left w:w="115.0" w:type="dxa"/>
        <w:bottom w:w="0.0" w:type="dxa"/>
        <w:right w:w="115.0" w:type="dxa"/>
      </w:tblCellMar>
    </w:tblPr>
    <w:tcPr>
      <w:shd w:fill="d7d7d7"/>
    </w:tcPr>
    <w:tblStylePr w:type="band1Horz">
      <w:pPr>
        <w:pBdr/>
        <w:contextualSpacing w:val="1"/>
      </w:pPr>
      <w:rPr/>
      <w:tcPr>
        <w:shd w:fill="bfbfbf"/>
        <w:tcMar>
          <w:left w:w="115.0" w:type="dxa"/>
          <w:right w:w="115.0" w:type="dxa"/>
        </w:tcMar>
      </w:tcPr>
    </w:tblStylePr>
    <w:tblStylePr w:type="band1Vert">
      <w:pPr>
        <w:pBdr/>
        <w:contextualSpacing w:val="1"/>
      </w:pPr>
      <w:rPr/>
      <w:tcPr>
        <w:shd w:fill="bfbfbf"/>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f9f9f" w:space="0" w:sz="18" w:val="single"/>
        </w:tcBorders>
        <w:tcMar>
          <w:left w:w="115.0" w:type="dxa"/>
          <w:right w:w="115.0" w:type="dxa"/>
        </w:tcMar>
      </w:tcPr>
    </w:tblStylePr>
    <w:tblStylePr w:type="neCell"/>
    <w:tblStylePr w:type="nwCell"/>
    <w:tblStylePr w:type="seCell"/>
    <w:tblStylePr w:type="swCell"/>
  </w:style>
  <w:style w:type="table" w:styleId="Table13">
    <w:basedOn w:val="TableNormal"/>
    <w:pPr>
      <w:pBdr/>
      <w:spacing w:after="0" w:line="240" w:lineRule="auto"/>
    </w:pPr>
    <w:rPr/>
    <w:tblPr>
      <w:tblStyleRowBandSize w:val="1"/>
      <w:tblStyleColBandSize w:val="1"/>
      <w:tblCellMar>
        <w:top w:w="0.0" w:type="dxa"/>
        <w:left w:w="115.0" w:type="dxa"/>
        <w:bottom w:w="0.0" w:type="dxa"/>
        <w:right w:w="115.0" w:type="dxa"/>
      </w:tblCellMar>
    </w:tblPr>
    <w:tcPr>
      <w:shd w:fill="d7d7d7"/>
    </w:tcPr>
    <w:tblStylePr w:type="band1Horz">
      <w:pPr>
        <w:pBdr/>
        <w:contextualSpacing w:val="1"/>
      </w:pPr>
      <w:rPr/>
      <w:tcPr>
        <w:shd w:fill="bfbfbf"/>
        <w:tcMar>
          <w:left w:w="115.0" w:type="dxa"/>
          <w:right w:w="115.0" w:type="dxa"/>
        </w:tcMar>
      </w:tcPr>
    </w:tblStylePr>
    <w:tblStylePr w:type="band1Vert">
      <w:pPr>
        <w:pBdr/>
        <w:contextualSpacing w:val="1"/>
      </w:pPr>
      <w:rPr/>
      <w:tcPr>
        <w:shd w:fill="bfbfbf"/>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f9f9f" w:space="0" w:sz="18" w:val="single"/>
        </w:tcBorders>
        <w:tcMar>
          <w:left w:w="115.0" w:type="dxa"/>
          <w:right w:w="115.0" w:type="dxa"/>
        </w:tcMar>
      </w:tcPr>
    </w:tblStylePr>
    <w:tblStylePr w:type="neCell"/>
    <w:tblStylePr w:type="nwCell"/>
    <w:tblStylePr w:type="seCell"/>
    <w:tblStylePr w:type="swCell"/>
  </w:style>
  <w:style w:type="table" w:styleId="Table14">
    <w:basedOn w:val="TableNormal"/>
    <w:pPr>
      <w:pBdr/>
      <w:spacing w:after="0" w:line="240" w:lineRule="auto"/>
    </w:pPr>
    <w:rPr/>
    <w:tblPr>
      <w:tblStyleRowBandSize w:val="1"/>
      <w:tblStyleColBandSize w:val="1"/>
      <w:tblCellMar>
        <w:top w:w="0.0" w:type="dxa"/>
        <w:left w:w="115.0" w:type="dxa"/>
        <w:bottom w:w="0.0" w:type="dxa"/>
        <w:right w:w="115.0" w:type="dxa"/>
      </w:tblCellMar>
    </w:tblPr>
    <w:tcPr>
      <w:shd w:fill="d7d7d7"/>
    </w:tcPr>
    <w:tblStylePr w:type="band1Horz">
      <w:pPr>
        <w:pBdr/>
        <w:contextualSpacing w:val="1"/>
      </w:pPr>
      <w:rPr/>
      <w:tcPr>
        <w:shd w:fill="bfbfbf"/>
        <w:tcMar>
          <w:left w:w="115.0" w:type="dxa"/>
          <w:right w:w="115.0" w:type="dxa"/>
        </w:tcMar>
      </w:tcPr>
    </w:tblStylePr>
    <w:tblStylePr w:type="band1Vert">
      <w:pPr>
        <w:pBdr/>
        <w:contextualSpacing w:val="1"/>
      </w:pPr>
      <w:rPr/>
      <w:tcPr>
        <w:shd w:fill="bfbfbf"/>
        <w:tcMar>
          <w:left w:w="115.0" w:type="dxa"/>
          <w:right w:w="115.0" w:type="dxa"/>
        </w:tcMar>
      </w:tcPr>
    </w:tblStylePr>
    <w:tblStylePr w:type="band2Horz"/>
    <w:tblStylePr w:type="band2Vert"/>
    <w:tblStylePr w:type="firstCol">
      <w:pPr>
        <w:pBdr/>
        <w:contextualSpacing w:val="1"/>
      </w:pPr>
      <w:rPr>
        <w:b w:val="1"/>
      </w:rPr>
      <w:tcPr>
        <w:tcMar>
          <w:left w:w="115.0" w:type="dxa"/>
          <w:right w:w="115.0" w:type="dxa"/>
        </w:tcMar>
      </w:tcPr>
    </w:tblStylePr>
    <w:tblStylePr w:type="firstRow">
      <w:pPr>
        <w:pBdr/>
        <w:contextualSpacing w:val="1"/>
      </w:pPr>
      <w:rPr>
        <w:b w:val="1"/>
      </w:rPr>
      <w:tcPr>
        <w:tcMar>
          <w:left w:w="115.0" w:type="dxa"/>
          <w:right w:w="115.0" w:type="dxa"/>
        </w:tcMar>
      </w:tcPr>
    </w:tblStylePr>
    <w:tblStylePr w:type="lastCol">
      <w:pPr>
        <w:pBdr/>
        <w:contextualSpacing w:val="1"/>
      </w:pPr>
      <w:rPr>
        <w:b w:val="1"/>
      </w:rPr>
      <w:tcPr>
        <w:tcMar>
          <w:left w:w="115.0" w:type="dxa"/>
          <w:right w:w="115.0" w:type="dxa"/>
        </w:tcMar>
      </w:tcPr>
    </w:tblStylePr>
    <w:tblStylePr w:type="lastRow">
      <w:pPr>
        <w:pBdr/>
        <w:contextualSpacing w:val="1"/>
      </w:pPr>
      <w:rPr>
        <w:b w:val="1"/>
      </w:rPr>
      <w:tcPr>
        <w:tcBorders>
          <w:top w:color="9f9f9f" w:space="0" w:sz="18" w:val="single"/>
        </w:tcBorders>
        <w:tcMar>
          <w:left w:w="115.0" w:type="dxa"/>
          <w:right w:w="115.0" w:type="dxa"/>
        </w:tcMar>
      </w:tcPr>
    </w:tblStylePr>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10" Type="http://schemas.openxmlformats.org/officeDocument/2006/relationships/image" Target="media/image08.png"/><Relationship Id="rId9" Type="http://schemas.openxmlformats.org/officeDocument/2006/relationships/image" Target="media/image10.png"/><Relationship Id="rId5" Type="http://schemas.openxmlformats.org/officeDocument/2006/relationships/image" Target="media/image09.png"/><Relationship Id="rId6" Type="http://schemas.openxmlformats.org/officeDocument/2006/relationships/image" Target="media/image11.png"/><Relationship Id="rId7" Type="http://schemas.openxmlformats.org/officeDocument/2006/relationships/image" Target="media/image02.png"/><Relationship Id="rId8" Type="http://schemas.openxmlformats.org/officeDocument/2006/relationships/image" Target="media/image07.png"/></Relationships>
</file>