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07DDA"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lang w:eastAsia="en-IN"/>
          <w14:ligatures w14:val="none"/>
        </w:rPr>
      </w:pPr>
      <w:r w:rsidRPr="00DA0464">
        <w:rPr>
          <w:rFonts w:ascii="Segoe UI" w:eastAsia="Times New Roman" w:hAnsi="Segoe UI" w:cs="Segoe UI"/>
          <w:b/>
          <w:bCs/>
          <w:kern w:val="0"/>
          <w:sz w:val="30"/>
          <w:szCs w:val="30"/>
          <w:lang w:eastAsia="en-IN"/>
          <w14:ligatures w14:val="none"/>
        </w:rPr>
        <w:t>Cataract:</w:t>
      </w:r>
    </w:p>
    <w:p w14:paraId="2728F12F"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What is Cataract:</w:t>
      </w:r>
      <w:r w:rsidRPr="00DA0464">
        <w:rPr>
          <w:rFonts w:ascii="Segoe UI" w:eastAsia="Times New Roman" w:hAnsi="Segoe UI" w:cs="Segoe UI"/>
          <w:color w:val="374151"/>
          <w:kern w:val="0"/>
          <w:sz w:val="24"/>
          <w:szCs w:val="24"/>
          <w:lang w:eastAsia="en-IN"/>
          <w14:ligatures w14:val="none"/>
        </w:rPr>
        <w:t xml:space="preserve"> Cataract is a common eye condition characterized by the clouding of the eye's lens, leading to blurred vision and visual impairment. It often occurs with aging but can also result from other factors like injury, certain medications, or medical conditions.</w:t>
      </w:r>
    </w:p>
    <w:p w14:paraId="68B95B82"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Symptoms:</w:t>
      </w:r>
    </w:p>
    <w:p w14:paraId="29F8765A" w14:textId="77777777" w:rsidR="00DA0464" w:rsidRPr="00DA0464" w:rsidRDefault="00DA0464" w:rsidP="00DA0464">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Cloudy or Blurry Vision:</w:t>
      </w:r>
      <w:r w:rsidRPr="00DA0464">
        <w:rPr>
          <w:rFonts w:ascii="Segoe UI" w:eastAsia="Times New Roman" w:hAnsi="Segoe UI" w:cs="Segoe UI"/>
          <w:color w:val="374151"/>
          <w:kern w:val="0"/>
          <w:sz w:val="24"/>
          <w:szCs w:val="24"/>
          <w:lang w:eastAsia="en-IN"/>
          <w14:ligatures w14:val="none"/>
        </w:rPr>
        <w:t xml:space="preserve"> Vision becomes hazy, making it difficult to see clearly.</w:t>
      </w:r>
    </w:p>
    <w:p w14:paraId="3BE1124B" w14:textId="77777777" w:rsidR="00DA0464" w:rsidRPr="00DA0464" w:rsidRDefault="00DA0464" w:rsidP="00DA0464">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Sensitivity to Light:</w:t>
      </w:r>
      <w:r w:rsidRPr="00DA0464">
        <w:rPr>
          <w:rFonts w:ascii="Segoe UI" w:eastAsia="Times New Roman" w:hAnsi="Segoe UI" w:cs="Segoe UI"/>
          <w:color w:val="374151"/>
          <w:kern w:val="0"/>
          <w:sz w:val="24"/>
          <w:szCs w:val="24"/>
          <w:lang w:eastAsia="en-IN"/>
          <w14:ligatures w14:val="none"/>
        </w:rPr>
        <w:t xml:space="preserve"> Increased sensitivity to bright lights, causing discomfort.</w:t>
      </w:r>
    </w:p>
    <w:p w14:paraId="4487988B" w14:textId="77777777" w:rsidR="00DA0464" w:rsidRPr="00DA0464" w:rsidRDefault="00DA0464" w:rsidP="00DA0464">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Difficulty Seeing at Night:</w:t>
      </w:r>
      <w:r w:rsidRPr="00DA0464">
        <w:rPr>
          <w:rFonts w:ascii="Segoe UI" w:eastAsia="Times New Roman" w:hAnsi="Segoe UI" w:cs="Segoe UI"/>
          <w:color w:val="374151"/>
          <w:kern w:val="0"/>
          <w:sz w:val="24"/>
          <w:szCs w:val="24"/>
          <w:lang w:eastAsia="en-IN"/>
          <w14:ligatures w14:val="none"/>
        </w:rPr>
        <w:t xml:space="preserve"> Impaired vision in low-light conditions.</w:t>
      </w:r>
    </w:p>
    <w:p w14:paraId="20F3E969" w14:textId="77777777" w:rsidR="00DA0464" w:rsidRPr="00DA0464" w:rsidRDefault="00DA0464" w:rsidP="00DA0464">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 xml:space="preserve">Changes in </w:t>
      </w:r>
      <w:proofErr w:type="spellStart"/>
      <w:r w:rsidRPr="00DA0464">
        <w:rPr>
          <w:rFonts w:ascii="Segoe UI" w:eastAsia="Times New Roman" w:hAnsi="Segoe UI" w:cs="Segoe UI"/>
          <w:b/>
          <w:bCs/>
          <w:color w:val="374151"/>
          <w:kern w:val="0"/>
          <w:sz w:val="24"/>
          <w:szCs w:val="24"/>
          <w:bdr w:val="single" w:sz="2" w:space="0" w:color="D9D9E3" w:frame="1"/>
          <w:lang w:eastAsia="en-IN"/>
          <w14:ligatures w14:val="none"/>
        </w:rPr>
        <w:t>Color</w:t>
      </w:r>
      <w:proofErr w:type="spellEnd"/>
      <w:r w:rsidRPr="00DA0464">
        <w:rPr>
          <w:rFonts w:ascii="Segoe UI" w:eastAsia="Times New Roman" w:hAnsi="Segoe UI" w:cs="Segoe UI"/>
          <w:b/>
          <w:bCs/>
          <w:color w:val="374151"/>
          <w:kern w:val="0"/>
          <w:sz w:val="24"/>
          <w:szCs w:val="24"/>
          <w:bdr w:val="single" w:sz="2" w:space="0" w:color="D9D9E3" w:frame="1"/>
          <w:lang w:eastAsia="en-IN"/>
          <w14:ligatures w14:val="none"/>
        </w:rPr>
        <w:t xml:space="preserve"> Perception:</w:t>
      </w:r>
      <w:r w:rsidRPr="00DA0464">
        <w:rPr>
          <w:rFonts w:ascii="Segoe UI" w:eastAsia="Times New Roman" w:hAnsi="Segoe UI" w:cs="Segoe UI"/>
          <w:color w:val="374151"/>
          <w:kern w:val="0"/>
          <w:sz w:val="24"/>
          <w:szCs w:val="24"/>
          <w:lang w:eastAsia="en-IN"/>
          <w14:ligatures w14:val="none"/>
        </w:rPr>
        <w:t xml:space="preserve"> </w:t>
      </w:r>
      <w:proofErr w:type="spellStart"/>
      <w:r w:rsidRPr="00DA0464">
        <w:rPr>
          <w:rFonts w:ascii="Segoe UI" w:eastAsia="Times New Roman" w:hAnsi="Segoe UI" w:cs="Segoe UI"/>
          <w:color w:val="374151"/>
          <w:kern w:val="0"/>
          <w:sz w:val="24"/>
          <w:szCs w:val="24"/>
          <w:lang w:eastAsia="en-IN"/>
          <w14:ligatures w14:val="none"/>
        </w:rPr>
        <w:t>Colors</w:t>
      </w:r>
      <w:proofErr w:type="spellEnd"/>
      <w:r w:rsidRPr="00DA0464">
        <w:rPr>
          <w:rFonts w:ascii="Segoe UI" w:eastAsia="Times New Roman" w:hAnsi="Segoe UI" w:cs="Segoe UI"/>
          <w:color w:val="374151"/>
          <w:kern w:val="0"/>
          <w:sz w:val="24"/>
          <w:szCs w:val="24"/>
          <w:lang w:eastAsia="en-IN"/>
          <w14:ligatures w14:val="none"/>
        </w:rPr>
        <w:t xml:space="preserve"> may appear faded or yellowed.</w:t>
      </w:r>
    </w:p>
    <w:p w14:paraId="484E1D9D" w14:textId="77777777" w:rsidR="00DA0464" w:rsidRPr="00DA0464" w:rsidRDefault="00DA0464" w:rsidP="00DA0464">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Frequent Changes in Prescription:</w:t>
      </w:r>
      <w:r w:rsidRPr="00DA0464">
        <w:rPr>
          <w:rFonts w:ascii="Segoe UI" w:eastAsia="Times New Roman" w:hAnsi="Segoe UI" w:cs="Segoe UI"/>
          <w:color w:val="374151"/>
          <w:kern w:val="0"/>
          <w:sz w:val="24"/>
          <w:szCs w:val="24"/>
          <w:lang w:eastAsia="en-IN"/>
          <w14:ligatures w14:val="none"/>
        </w:rPr>
        <w:t xml:space="preserve"> Need for more frequent changes in eyeglass prescription.</w:t>
      </w:r>
    </w:p>
    <w:p w14:paraId="77D2D9E9"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Prevention:</w:t>
      </w:r>
      <w:r w:rsidRPr="00DA0464">
        <w:rPr>
          <w:rFonts w:ascii="Segoe UI" w:eastAsia="Times New Roman" w:hAnsi="Segoe UI" w:cs="Segoe UI"/>
          <w:color w:val="374151"/>
          <w:kern w:val="0"/>
          <w:sz w:val="24"/>
          <w:szCs w:val="24"/>
          <w:lang w:eastAsia="en-IN"/>
          <w14:ligatures w14:val="none"/>
        </w:rPr>
        <w:t xml:space="preserve"> While some risk factors are unavoidable, several measures can be taken to reduce the risk of developing cataracts:</w:t>
      </w:r>
    </w:p>
    <w:p w14:paraId="6EFEC397" w14:textId="77777777" w:rsidR="00DA0464" w:rsidRPr="00DA0464" w:rsidRDefault="00DA0464" w:rsidP="00DA046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Regular Eye Exams:</w:t>
      </w:r>
      <w:r w:rsidRPr="00DA0464">
        <w:rPr>
          <w:rFonts w:ascii="Segoe UI" w:eastAsia="Times New Roman" w:hAnsi="Segoe UI" w:cs="Segoe UI"/>
          <w:color w:val="374151"/>
          <w:kern w:val="0"/>
          <w:sz w:val="24"/>
          <w:szCs w:val="24"/>
          <w:lang w:eastAsia="en-IN"/>
          <w14:ligatures w14:val="none"/>
        </w:rPr>
        <w:t xml:space="preserve"> Routine eye check-ups can detect early signs of cataracts.</w:t>
      </w:r>
    </w:p>
    <w:p w14:paraId="3EA2731D" w14:textId="77777777" w:rsidR="00DA0464" w:rsidRPr="00DA0464" w:rsidRDefault="00DA0464" w:rsidP="00DA046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UV Protection:</w:t>
      </w:r>
      <w:r w:rsidRPr="00DA0464">
        <w:rPr>
          <w:rFonts w:ascii="Segoe UI" w:eastAsia="Times New Roman" w:hAnsi="Segoe UI" w:cs="Segoe UI"/>
          <w:color w:val="374151"/>
          <w:kern w:val="0"/>
          <w:sz w:val="24"/>
          <w:szCs w:val="24"/>
          <w:lang w:eastAsia="en-IN"/>
          <w14:ligatures w14:val="none"/>
        </w:rPr>
        <w:t xml:space="preserve"> Wearing sunglasses that block UV rays can help prevent cataracts.</w:t>
      </w:r>
    </w:p>
    <w:p w14:paraId="7926F1BA" w14:textId="77777777" w:rsidR="00DA0464" w:rsidRPr="00DA0464" w:rsidRDefault="00DA0464" w:rsidP="00DA046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Healthy Diet:</w:t>
      </w:r>
      <w:r w:rsidRPr="00DA0464">
        <w:rPr>
          <w:rFonts w:ascii="Segoe UI" w:eastAsia="Times New Roman" w:hAnsi="Segoe UI" w:cs="Segoe UI"/>
          <w:color w:val="374151"/>
          <w:kern w:val="0"/>
          <w:sz w:val="24"/>
          <w:szCs w:val="24"/>
          <w:lang w:eastAsia="en-IN"/>
          <w14:ligatures w14:val="none"/>
        </w:rPr>
        <w:t xml:space="preserve"> A diet rich in antioxidants (vitamins C and E) may reduce cataract risk.</w:t>
      </w:r>
    </w:p>
    <w:p w14:paraId="661476BC" w14:textId="77777777" w:rsidR="00DA0464" w:rsidRPr="00DA0464" w:rsidRDefault="00DA0464" w:rsidP="00DA046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Quit Smoking:</w:t>
      </w:r>
      <w:r w:rsidRPr="00DA0464">
        <w:rPr>
          <w:rFonts w:ascii="Segoe UI" w:eastAsia="Times New Roman" w:hAnsi="Segoe UI" w:cs="Segoe UI"/>
          <w:color w:val="374151"/>
          <w:kern w:val="0"/>
          <w:sz w:val="24"/>
          <w:szCs w:val="24"/>
          <w:lang w:eastAsia="en-IN"/>
          <w14:ligatures w14:val="none"/>
        </w:rPr>
        <w:t xml:space="preserve"> Smoking is linked to an increased risk of cataracts, so quitting can be beneficial.</w:t>
      </w:r>
    </w:p>
    <w:p w14:paraId="3A1C0867" w14:textId="77777777" w:rsidR="00DA0464" w:rsidRPr="00DA0464" w:rsidRDefault="00DA0464" w:rsidP="00DA046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Manage Diabetes:</w:t>
      </w:r>
      <w:r w:rsidRPr="00DA0464">
        <w:rPr>
          <w:rFonts w:ascii="Segoe UI" w:eastAsia="Times New Roman" w:hAnsi="Segoe UI" w:cs="Segoe UI"/>
          <w:color w:val="374151"/>
          <w:kern w:val="0"/>
          <w:sz w:val="24"/>
          <w:szCs w:val="24"/>
          <w:lang w:eastAsia="en-IN"/>
          <w14:ligatures w14:val="none"/>
        </w:rPr>
        <w:t xml:space="preserve"> Proper management of diabetes can help prevent cataracts.</w:t>
      </w:r>
    </w:p>
    <w:p w14:paraId="607B25CB"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Treatment:</w:t>
      </w:r>
    </w:p>
    <w:p w14:paraId="6F65B66F" w14:textId="77777777" w:rsidR="00DA0464" w:rsidRPr="00DA0464" w:rsidRDefault="00DA0464" w:rsidP="00DA046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Prescription Glasses:</w:t>
      </w:r>
      <w:r w:rsidRPr="00DA0464">
        <w:rPr>
          <w:rFonts w:ascii="Segoe UI" w:eastAsia="Times New Roman" w:hAnsi="Segoe UI" w:cs="Segoe UI"/>
          <w:color w:val="374151"/>
          <w:kern w:val="0"/>
          <w:sz w:val="24"/>
          <w:szCs w:val="24"/>
          <w:lang w:eastAsia="en-IN"/>
          <w14:ligatures w14:val="none"/>
        </w:rPr>
        <w:t xml:space="preserve"> In the early stages, vision may be improved with new glasses or contact lenses.</w:t>
      </w:r>
    </w:p>
    <w:p w14:paraId="2C14AA6D" w14:textId="77777777" w:rsidR="00DA0464" w:rsidRPr="00DA0464" w:rsidRDefault="00DA0464" w:rsidP="00DA046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Cataract Surgery:</w:t>
      </w:r>
      <w:r w:rsidRPr="00DA0464">
        <w:rPr>
          <w:rFonts w:ascii="Segoe UI" w:eastAsia="Times New Roman" w:hAnsi="Segoe UI" w:cs="Segoe UI"/>
          <w:color w:val="374151"/>
          <w:kern w:val="0"/>
          <w:sz w:val="24"/>
          <w:szCs w:val="24"/>
          <w:lang w:eastAsia="en-IN"/>
          <w14:ligatures w14:val="none"/>
        </w:rPr>
        <w:t xml:space="preserve"> When vision loss significantly affects daily life, cataract surgery may be recommended.</w:t>
      </w:r>
    </w:p>
    <w:p w14:paraId="2FDAD2DE" w14:textId="77777777" w:rsidR="00DA0464" w:rsidRPr="00DA0464" w:rsidRDefault="00DA0464" w:rsidP="00DA0464">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Phacoemulsification:</w:t>
      </w:r>
      <w:r w:rsidRPr="00DA0464">
        <w:rPr>
          <w:rFonts w:ascii="Segoe UI" w:eastAsia="Times New Roman" w:hAnsi="Segoe UI" w:cs="Segoe UI"/>
          <w:color w:val="374151"/>
          <w:kern w:val="0"/>
          <w:sz w:val="24"/>
          <w:szCs w:val="24"/>
          <w:lang w:eastAsia="en-IN"/>
          <w14:ligatures w14:val="none"/>
        </w:rPr>
        <w:t xml:space="preserve"> Common method using ultrasound to break up and remove the cloudy lens.</w:t>
      </w:r>
    </w:p>
    <w:p w14:paraId="78D85C1F" w14:textId="77777777" w:rsidR="00DA0464" w:rsidRPr="00DA0464" w:rsidRDefault="00DA0464" w:rsidP="00DA0464">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Intraocular Lens (IOL):</w:t>
      </w:r>
      <w:r w:rsidRPr="00DA0464">
        <w:rPr>
          <w:rFonts w:ascii="Segoe UI" w:eastAsia="Times New Roman" w:hAnsi="Segoe UI" w:cs="Segoe UI"/>
          <w:color w:val="374151"/>
          <w:kern w:val="0"/>
          <w:sz w:val="24"/>
          <w:szCs w:val="24"/>
          <w:lang w:eastAsia="en-IN"/>
          <w14:ligatures w14:val="none"/>
        </w:rPr>
        <w:t xml:space="preserve"> An artificial lens replaces the natural lens.</w:t>
      </w:r>
    </w:p>
    <w:p w14:paraId="1F530A6C" w14:textId="77777777" w:rsidR="00DA0464" w:rsidRPr="00DA0464" w:rsidRDefault="00DA0464" w:rsidP="00DA0464">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t>Laser Surgery:</w:t>
      </w:r>
      <w:r w:rsidRPr="00DA0464">
        <w:rPr>
          <w:rFonts w:ascii="Segoe UI" w:eastAsia="Times New Roman" w:hAnsi="Segoe UI" w:cs="Segoe UI"/>
          <w:color w:val="374151"/>
          <w:kern w:val="0"/>
          <w:sz w:val="24"/>
          <w:szCs w:val="24"/>
          <w:lang w:eastAsia="en-IN"/>
          <w14:ligatures w14:val="none"/>
        </w:rPr>
        <w:t xml:space="preserve"> In some cases, lasers may assist in cataract surgery.</w:t>
      </w:r>
    </w:p>
    <w:p w14:paraId="4FC3A022" w14:textId="77777777" w:rsidR="00DA0464" w:rsidRPr="00DA0464" w:rsidRDefault="00DA0464" w:rsidP="00DA046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DA0464">
        <w:rPr>
          <w:rFonts w:ascii="Segoe UI" w:eastAsia="Times New Roman" w:hAnsi="Segoe UI" w:cs="Segoe UI"/>
          <w:b/>
          <w:bCs/>
          <w:color w:val="374151"/>
          <w:kern w:val="0"/>
          <w:sz w:val="24"/>
          <w:szCs w:val="24"/>
          <w:bdr w:val="single" w:sz="2" w:space="0" w:color="D9D9E3" w:frame="1"/>
          <w:lang w:eastAsia="en-IN"/>
          <w14:ligatures w14:val="none"/>
        </w:rPr>
        <w:lastRenderedPageBreak/>
        <w:t>Note to Users:</w:t>
      </w:r>
      <w:r w:rsidRPr="00DA0464">
        <w:rPr>
          <w:rFonts w:ascii="Segoe UI" w:eastAsia="Times New Roman" w:hAnsi="Segoe UI" w:cs="Segoe UI"/>
          <w:color w:val="374151"/>
          <w:kern w:val="0"/>
          <w:sz w:val="24"/>
          <w:szCs w:val="24"/>
          <w:lang w:eastAsia="en-IN"/>
          <w14:ligatures w14:val="none"/>
        </w:rPr>
        <w:t xml:space="preserve"> If you have received a prediction indicating a risk of cataracts, it is crucial to consult with an eye care professional for a comprehensive examination. Early detection and proper management can significantly improve outcomes.</w:t>
      </w:r>
    </w:p>
    <w:p w14:paraId="33961AAC" w14:textId="77777777" w:rsidR="00DA0464" w:rsidRDefault="00DA0464"/>
    <w:p w14:paraId="0AB07AA2" w14:textId="77777777" w:rsidR="008E4BC7" w:rsidRDefault="008E4BC7"/>
    <w:p w14:paraId="50BD04D7"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lang w:eastAsia="en-IN"/>
          <w14:ligatures w14:val="none"/>
        </w:rPr>
      </w:pPr>
      <w:r w:rsidRPr="008E4BC7">
        <w:rPr>
          <w:rFonts w:ascii="Segoe UI" w:eastAsia="Times New Roman" w:hAnsi="Segoe UI" w:cs="Segoe UI"/>
          <w:b/>
          <w:bCs/>
          <w:kern w:val="0"/>
          <w:sz w:val="30"/>
          <w:szCs w:val="30"/>
          <w:lang w:eastAsia="en-IN"/>
          <w14:ligatures w14:val="none"/>
        </w:rPr>
        <w:t>Diabetic Retinopathy:</w:t>
      </w:r>
    </w:p>
    <w:p w14:paraId="7E6F94B4"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What is Diabetic Retinopathy:</w:t>
      </w:r>
      <w:r w:rsidRPr="008E4BC7">
        <w:rPr>
          <w:rFonts w:ascii="Segoe UI" w:eastAsia="Times New Roman" w:hAnsi="Segoe UI" w:cs="Segoe UI"/>
          <w:color w:val="374151"/>
          <w:kern w:val="0"/>
          <w:sz w:val="24"/>
          <w:szCs w:val="24"/>
          <w:lang w:eastAsia="en-IN"/>
          <w14:ligatures w14:val="none"/>
        </w:rPr>
        <w:t xml:space="preserve"> Diabetic retinopathy is a diabetes-related eye condition that affects the blood vessels in the retina. High levels of blood sugar can damage the tiny blood vessels, leading to vision problems and, in severe cases, blindness.</w:t>
      </w:r>
    </w:p>
    <w:p w14:paraId="19A8AD1D"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Symptoms:</w:t>
      </w:r>
    </w:p>
    <w:p w14:paraId="7705DE6A" w14:textId="77777777" w:rsidR="008E4BC7" w:rsidRPr="008E4BC7" w:rsidRDefault="008E4BC7" w:rsidP="008E4BC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Blurred Vision:</w:t>
      </w:r>
      <w:r w:rsidRPr="008E4BC7">
        <w:rPr>
          <w:rFonts w:ascii="Segoe UI" w:eastAsia="Times New Roman" w:hAnsi="Segoe UI" w:cs="Segoe UI"/>
          <w:color w:val="374151"/>
          <w:kern w:val="0"/>
          <w:sz w:val="24"/>
          <w:szCs w:val="24"/>
          <w:lang w:eastAsia="en-IN"/>
          <w14:ligatures w14:val="none"/>
        </w:rPr>
        <w:t xml:space="preserve"> Vision becomes blurred, making it difficult to focus.</w:t>
      </w:r>
    </w:p>
    <w:p w14:paraId="37328125" w14:textId="77777777" w:rsidR="008E4BC7" w:rsidRPr="008E4BC7" w:rsidRDefault="008E4BC7" w:rsidP="008E4BC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Floaters:</w:t>
      </w:r>
      <w:r w:rsidRPr="008E4BC7">
        <w:rPr>
          <w:rFonts w:ascii="Segoe UI" w:eastAsia="Times New Roman" w:hAnsi="Segoe UI" w:cs="Segoe UI"/>
          <w:color w:val="374151"/>
          <w:kern w:val="0"/>
          <w:sz w:val="24"/>
          <w:szCs w:val="24"/>
          <w:lang w:eastAsia="en-IN"/>
          <w14:ligatures w14:val="none"/>
        </w:rPr>
        <w:t xml:space="preserve"> Dark spots or "floaters" may appear in the field of vision.</w:t>
      </w:r>
    </w:p>
    <w:p w14:paraId="27912D01" w14:textId="77777777" w:rsidR="008E4BC7" w:rsidRPr="008E4BC7" w:rsidRDefault="008E4BC7" w:rsidP="008E4BC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 xml:space="preserve">Impaired </w:t>
      </w:r>
      <w:proofErr w:type="spellStart"/>
      <w:r w:rsidRPr="008E4BC7">
        <w:rPr>
          <w:rFonts w:ascii="Segoe UI" w:eastAsia="Times New Roman" w:hAnsi="Segoe UI" w:cs="Segoe UI"/>
          <w:b/>
          <w:bCs/>
          <w:color w:val="374151"/>
          <w:kern w:val="0"/>
          <w:sz w:val="24"/>
          <w:szCs w:val="24"/>
          <w:bdr w:val="single" w:sz="2" w:space="0" w:color="D9D9E3" w:frame="1"/>
          <w:lang w:eastAsia="en-IN"/>
          <w14:ligatures w14:val="none"/>
        </w:rPr>
        <w:t>Color</w:t>
      </w:r>
      <w:proofErr w:type="spellEnd"/>
      <w:r w:rsidRPr="008E4BC7">
        <w:rPr>
          <w:rFonts w:ascii="Segoe UI" w:eastAsia="Times New Roman" w:hAnsi="Segoe UI" w:cs="Segoe UI"/>
          <w:b/>
          <w:bCs/>
          <w:color w:val="374151"/>
          <w:kern w:val="0"/>
          <w:sz w:val="24"/>
          <w:szCs w:val="24"/>
          <w:bdr w:val="single" w:sz="2" w:space="0" w:color="D9D9E3" w:frame="1"/>
          <w:lang w:eastAsia="en-IN"/>
          <w14:ligatures w14:val="none"/>
        </w:rPr>
        <w:t xml:space="preserve"> Vision:</w:t>
      </w:r>
      <w:r w:rsidRPr="008E4BC7">
        <w:rPr>
          <w:rFonts w:ascii="Segoe UI" w:eastAsia="Times New Roman" w:hAnsi="Segoe UI" w:cs="Segoe UI"/>
          <w:color w:val="374151"/>
          <w:kern w:val="0"/>
          <w:sz w:val="24"/>
          <w:szCs w:val="24"/>
          <w:lang w:eastAsia="en-IN"/>
          <w14:ligatures w14:val="none"/>
        </w:rPr>
        <w:t xml:space="preserve"> Difficulty perceiving </w:t>
      </w:r>
      <w:proofErr w:type="spellStart"/>
      <w:r w:rsidRPr="008E4BC7">
        <w:rPr>
          <w:rFonts w:ascii="Segoe UI" w:eastAsia="Times New Roman" w:hAnsi="Segoe UI" w:cs="Segoe UI"/>
          <w:color w:val="374151"/>
          <w:kern w:val="0"/>
          <w:sz w:val="24"/>
          <w:szCs w:val="24"/>
          <w:lang w:eastAsia="en-IN"/>
          <w14:ligatures w14:val="none"/>
        </w:rPr>
        <w:t>colors</w:t>
      </w:r>
      <w:proofErr w:type="spellEnd"/>
      <w:r w:rsidRPr="008E4BC7">
        <w:rPr>
          <w:rFonts w:ascii="Segoe UI" w:eastAsia="Times New Roman" w:hAnsi="Segoe UI" w:cs="Segoe UI"/>
          <w:color w:val="374151"/>
          <w:kern w:val="0"/>
          <w:sz w:val="24"/>
          <w:szCs w:val="24"/>
          <w:lang w:eastAsia="en-IN"/>
          <w14:ligatures w14:val="none"/>
        </w:rPr>
        <w:t xml:space="preserve"> accurately.</w:t>
      </w:r>
    </w:p>
    <w:p w14:paraId="07783A8F" w14:textId="77777777" w:rsidR="008E4BC7" w:rsidRPr="008E4BC7" w:rsidRDefault="008E4BC7" w:rsidP="008E4BC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Dark or Empty Areas in Vision:</w:t>
      </w:r>
      <w:r w:rsidRPr="008E4BC7">
        <w:rPr>
          <w:rFonts w:ascii="Segoe UI" w:eastAsia="Times New Roman" w:hAnsi="Segoe UI" w:cs="Segoe UI"/>
          <w:color w:val="374151"/>
          <w:kern w:val="0"/>
          <w:sz w:val="24"/>
          <w:szCs w:val="24"/>
          <w:lang w:eastAsia="en-IN"/>
          <w14:ligatures w14:val="none"/>
        </w:rPr>
        <w:t xml:space="preserve"> Parts of the visual field may appear dark or empty.</w:t>
      </w:r>
    </w:p>
    <w:p w14:paraId="2A6B4675" w14:textId="77777777" w:rsidR="008E4BC7" w:rsidRPr="008E4BC7" w:rsidRDefault="008E4BC7" w:rsidP="008E4BC7">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Vision Fluctuations:</w:t>
      </w:r>
      <w:r w:rsidRPr="008E4BC7">
        <w:rPr>
          <w:rFonts w:ascii="Segoe UI" w:eastAsia="Times New Roman" w:hAnsi="Segoe UI" w:cs="Segoe UI"/>
          <w:color w:val="374151"/>
          <w:kern w:val="0"/>
          <w:sz w:val="24"/>
          <w:szCs w:val="24"/>
          <w:lang w:eastAsia="en-IN"/>
          <w14:ligatures w14:val="none"/>
        </w:rPr>
        <w:t xml:space="preserve"> Vision may vary due to changes in blood sugar levels.</w:t>
      </w:r>
    </w:p>
    <w:p w14:paraId="707ACD6B"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Prevention:</w:t>
      </w:r>
      <w:r w:rsidRPr="008E4BC7">
        <w:rPr>
          <w:rFonts w:ascii="Segoe UI" w:eastAsia="Times New Roman" w:hAnsi="Segoe UI" w:cs="Segoe UI"/>
          <w:color w:val="374151"/>
          <w:kern w:val="0"/>
          <w:sz w:val="24"/>
          <w:szCs w:val="24"/>
          <w:lang w:eastAsia="en-IN"/>
          <w14:ligatures w14:val="none"/>
        </w:rPr>
        <w:t xml:space="preserve"> Effective management of diabetes is key to preventing diabetic retinopathy. Additionally:</w:t>
      </w:r>
    </w:p>
    <w:p w14:paraId="322776AF" w14:textId="77777777" w:rsidR="008E4BC7" w:rsidRPr="008E4BC7" w:rsidRDefault="008E4BC7" w:rsidP="008E4BC7">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Regular Eye Exams:</w:t>
      </w:r>
      <w:r w:rsidRPr="008E4BC7">
        <w:rPr>
          <w:rFonts w:ascii="Segoe UI" w:eastAsia="Times New Roman" w:hAnsi="Segoe UI" w:cs="Segoe UI"/>
          <w:color w:val="374151"/>
          <w:kern w:val="0"/>
          <w:sz w:val="24"/>
          <w:szCs w:val="24"/>
          <w:lang w:eastAsia="en-IN"/>
          <w14:ligatures w14:val="none"/>
        </w:rPr>
        <w:t xml:space="preserve"> Annual comprehensive eye exams can detect early signs.</w:t>
      </w:r>
    </w:p>
    <w:p w14:paraId="2F00F84F" w14:textId="77777777" w:rsidR="008E4BC7" w:rsidRPr="008E4BC7" w:rsidRDefault="008E4BC7" w:rsidP="008E4BC7">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Blood Sugar Control:</w:t>
      </w:r>
      <w:r w:rsidRPr="008E4BC7">
        <w:rPr>
          <w:rFonts w:ascii="Segoe UI" w:eastAsia="Times New Roman" w:hAnsi="Segoe UI" w:cs="Segoe UI"/>
          <w:color w:val="374151"/>
          <w:kern w:val="0"/>
          <w:sz w:val="24"/>
          <w:szCs w:val="24"/>
          <w:lang w:eastAsia="en-IN"/>
          <w14:ligatures w14:val="none"/>
        </w:rPr>
        <w:t xml:space="preserve"> Maintain stable blood sugar levels through proper diabetes management.</w:t>
      </w:r>
    </w:p>
    <w:p w14:paraId="5342B548" w14:textId="77777777" w:rsidR="008E4BC7" w:rsidRPr="008E4BC7" w:rsidRDefault="008E4BC7" w:rsidP="008E4BC7">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Blood Pressure Control:</w:t>
      </w:r>
      <w:r w:rsidRPr="008E4BC7">
        <w:rPr>
          <w:rFonts w:ascii="Segoe UI" w:eastAsia="Times New Roman" w:hAnsi="Segoe UI" w:cs="Segoe UI"/>
          <w:color w:val="374151"/>
          <w:kern w:val="0"/>
          <w:sz w:val="24"/>
          <w:szCs w:val="24"/>
          <w:lang w:eastAsia="en-IN"/>
          <w14:ligatures w14:val="none"/>
        </w:rPr>
        <w:t xml:space="preserve"> Manage blood pressure to reduce the risk of complications.</w:t>
      </w:r>
    </w:p>
    <w:p w14:paraId="4131690B" w14:textId="77777777" w:rsidR="008E4BC7" w:rsidRPr="008E4BC7" w:rsidRDefault="008E4BC7" w:rsidP="008E4BC7">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Healthy Lifestyle:</w:t>
      </w:r>
      <w:r w:rsidRPr="008E4BC7">
        <w:rPr>
          <w:rFonts w:ascii="Segoe UI" w:eastAsia="Times New Roman" w:hAnsi="Segoe UI" w:cs="Segoe UI"/>
          <w:color w:val="374151"/>
          <w:kern w:val="0"/>
          <w:sz w:val="24"/>
          <w:szCs w:val="24"/>
          <w:lang w:eastAsia="en-IN"/>
          <w14:ligatures w14:val="none"/>
        </w:rPr>
        <w:t xml:space="preserve"> Adopt a healthy lifestyle, including a balanced diet and regular exercise.</w:t>
      </w:r>
    </w:p>
    <w:p w14:paraId="1F979554"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Treatment:</w:t>
      </w:r>
    </w:p>
    <w:p w14:paraId="15487230" w14:textId="77777777" w:rsidR="008E4BC7" w:rsidRPr="008E4BC7" w:rsidRDefault="008E4BC7" w:rsidP="008E4BC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Laser Therapy:</w:t>
      </w:r>
      <w:r w:rsidRPr="008E4BC7">
        <w:rPr>
          <w:rFonts w:ascii="Segoe UI" w:eastAsia="Times New Roman" w:hAnsi="Segoe UI" w:cs="Segoe UI"/>
          <w:color w:val="374151"/>
          <w:kern w:val="0"/>
          <w:sz w:val="24"/>
          <w:szCs w:val="24"/>
          <w:lang w:eastAsia="en-IN"/>
          <w14:ligatures w14:val="none"/>
        </w:rPr>
        <w:t xml:space="preserve"> In early stages, laser treatment (photocoagulation) may be used to seal leaking blood vessels.</w:t>
      </w:r>
    </w:p>
    <w:p w14:paraId="17515788" w14:textId="77777777" w:rsidR="008E4BC7" w:rsidRPr="008E4BC7" w:rsidRDefault="008E4BC7" w:rsidP="008E4BC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Intraocular Injections:</w:t>
      </w:r>
      <w:r w:rsidRPr="008E4BC7">
        <w:rPr>
          <w:rFonts w:ascii="Segoe UI" w:eastAsia="Times New Roman" w:hAnsi="Segoe UI" w:cs="Segoe UI"/>
          <w:color w:val="374151"/>
          <w:kern w:val="0"/>
          <w:sz w:val="24"/>
          <w:szCs w:val="24"/>
          <w:lang w:eastAsia="en-IN"/>
          <w14:ligatures w14:val="none"/>
        </w:rPr>
        <w:t xml:space="preserve"> Medications injected into the eye can slow the progression of the disease.</w:t>
      </w:r>
    </w:p>
    <w:p w14:paraId="2697C9CF" w14:textId="77777777" w:rsidR="008E4BC7" w:rsidRPr="008E4BC7" w:rsidRDefault="008E4BC7" w:rsidP="008E4BC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Vitrectomy:</w:t>
      </w:r>
      <w:r w:rsidRPr="008E4BC7">
        <w:rPr>
          <w:rFonts w:ascii="Segoe UI" w:eastAsia="Times New Roman" w:hAnsi="Segoe UI" w:cs="Segoe UI"/>
          <w:color w:val="374151"/>
          <w:kern w:val="0"/>
          <w:sz w:val="24"/>
          <w:szCs w:val="24"/>
          <w:lang w:eastAsia="en-IN"/>
          <w14:ligatures w14:val="none"/>
        </w:rPr>
        <w:t xml:space="preserve"> In advanced cases, vitrectomy surgery may be performed to remove blood from the vitreous gel.</w:t>
      </w:r>
    </w:p>
    <w:p w14:paraId="2825D607" w14:textId="77777777" w:rsidR="008E4BC7" w:rsidRPr="008E4BC7" w:rsidRDefault="008E4BC7" w:rsidP="008E4BC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lastRenderedPageBreak/>
        <w:t>Anti-VEGF Injections:</w:t>
      </w:r>
      <w:r w:rsidRPr="008E4BC7">
        <w:rPr>
          <w:rFonts w:ascii="Segoe UI" w:eastAsia="Times New Roman" w:hAnsi="Segoe UI" w:cs="Segoe UI"/>
          <w:color w:val="374151"/>
          <w:kern w:val="0"/>
          <w:sz w:val="24"/>
          <w:szCs w:val="24"/>
          <w:lang w:eastAsia="en-IN"/>
          <w14:ligatures w14:val="none"/>
        </w:rPr>
        <w:t xml:space="preserve"> Medications that inhibit the growth of abnormal blood vessels.</w:t>
      </w:r>
    </w:p>
    <w:p w14:paraId="4E909D7D"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Note to Users:</w:t>
      </w:r>
      <w:r w:rsidRPr="008E4BC7">
        <w:rPr>
          <w:rFonts w:ascii="Segoe UI" w:eastAsia="Times New Roman" w:hAnsi="Segoe UI" w:cs="Segoe UI"/>
          <w:color w:val="374151"/>
          <w:kern w:val="0"/>
          <w:sz w:val="24"/>
          <w:szCs w:val="24"/>
          <w:lang w:eastAsia="en-IN"/>
          <w14:ligatures w14:val="none"/>
        </w:rPr>
        <w:t xml:space="preserve"> If your prediction indicates a risk of diabetic retinopathy, it is crucial to consult with a healthcare professional specializing in eye care for a comprehensive examination. Timely intervention and proper management can significantly impact the course of the disease.</w:t>
      </w:r>
    </w:p>
    <w:p w14:paraId="2B1D6EFB" w14:textId="77777777" w:rsidR="008E4BC7" w:rsidRDefault="008E4BC7"/>
    <w:p w14:paraId="4FE29B1D"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lang w:eastAsia="en-IN"/>
          <w14:ligatures w14:val="none"/>
        </w:rPr>
      </w:pPr>
      <w:r w:rsidRPr="008E4BC7">
        <w:rPr>
          <w:rFonts w:ascii="Segoe UI" w:eastAsia="Times New Roman" w:hAnsi="Segoe UI" w:cs="Segoe UI"/>
          <w:b/>
          <w:bCs/>
          <w:kern w:val="0"/>
          <w:sz w:val="30"/>
          <w:szCs w:val="30"/>
          <w:lang w:eastAsia="en-IN"/>
          <w14:ligatures w14:val="none"/>
        </w:rPr>
        <w:t>Glaucoma:</w:t>
      </w:r>
    </w:p>
    <w:p w14:paraId="4365965B"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What is Glaucoma:</w:t>
      </w:r>
      <w:r w:rsidRPr="008E4BC7">
        <w:rPr>
          <w:rFonts w:ascii="Segoe UI" w:eastAsia="Times New Roman" w:hAnsi="Segoe UI" w:cs="Segoe UI"/>
          <w:color w:val="374151"/>
          <w:kern w:val="0"/>
          <w:sz w:val="24"/>
          <w:szCs w:val="24"/>
          <w:lang w:eastAsia="en-IN"/>
          <w14:ligatures w14:val="none"/>
        </w:rPr>
        <w:t xml:space="preserve"> Glaucoma is a group of eye conditions that damage the optic nerve, often due to increased pressure in the eye. It is a leading cause of irreversible blindness if left untreated.</w:t>
      </w:r>
    </w:p>
    <w:p w14:paraId="2B45ED56"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Symptoms:</w:t>
      </w:r>
    </w:p>
    <w:p w14:paraId="34AED2A3" w14:textId="77777777" w:rsidR="008E4BC7" w:rsidRPr="008E4BC7" w:rsidRDefault="008E4BC7" w:rsidP="008E4BC7">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Gradual Loss of Peripheral Vision:</w:t>
      </w:r>
      <w:r w:rsidRPr="008E4BC7">
        <w:rPr>
          <w:rFonts w:ascii="Segoe UI" w:eastAsia="Times New Roman" w:hAnsi="Segoe UI" w:cs="Segoe UI"/>
          <w:color w:val="374151"/>
          <w:kern w:val="0"/>
          <w:sz w:val="24"/>
          <w:szCs w:val="24"/>
          <w:lang w:eastAsia="en-IN"/>
          <w14:ligatures w14:val="none"/>
        </w:rPr>
        <w:t xml:space="preserve"> Often unnoticed in the early stages, peripheral vision gradually diminishes.</w:t>
      </w:r>
    </w:p>
    <w:p w14:paraId="31D37B40" w14:textId="77777777" w:rsidR="008E4BC7" w:rsidRPr="008E4BC7" w:rsidRDefault="008E4BC7" w:rsidP="008E4BC7">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Tunnel Vision:</w:t>
      </w:r>
      <w:r w:rsidRPr="008E4BC7">
        <w:rPr>
          <w:rFonts w:ascii="Segoe UI" w:eastAsia="Times New Roman" w:hAnsi="Segoe UI" w:cs="Segoe UI"/>
          <w:color w:val="374151"/>
          <w:kern w:val="0"/>
          <w:sz w:val="24"/>
          <w:szCs w:val="24"/>
          <w:lang w:eastAsia="en-IN"/>
          <w14:ligatures w14:val="none"/>
        </w:rPr>
        <w:t xml:space="preserve"> Advanced stages may lead to a tunnel-like narrowing of the visual field.</w:t>
      </w:r>
    </w:p>
    <w:p w14:paraId="192C1D65" w14:textId="77777777" w:rsidR="008E4BC7" w:rsidRPr="008E4BC7" w:rsidRDefault="008E4BC7" w:rsidP="008E4BC7">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Blurred Vision:</w:t>
      </w:r>
      <w:r w:rsidRPr="008E4BC7">
        <w:rPr>
          <w:rFonts w:ascii="Segoe UI" w:eastAsia="Times New Roman" w:hAnsi="Segoe UI" w:cs="Segoe UI"/>
          <w:color w:val="374151"/>
          <w:kern w:val="0"/>
          <w:sz w:val="24"/>
          <w:szCs w:val="24"/>
          <w:lang w:eastAsia="en-IN"/>
          <w14:ligatures w14:val="none"/>
        </w:rPr>
        <w:t xml:space="preserve"> Vision becomes blurred or hazy.</w:t>
      </w:r>
    </w:p>
    <w:p w14:paraId="4C7068AF" w14:textId="77777777" w:rsidR="008E4BC7" w:rsidRPr="008E4BC7" w:rsidRDefault="008E4BC7" w:rsidP="008E4BC7">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Halos Around Lights:</w:t>
      </w:r>
      <w:r w:rsidRPr="008E4BC7">
        <w:rPr>
          <w:rFonts w:ascii="Segoe UI" w:eastAsia="Times New Roman" w:hAnsi="Segoe UI" w:cs="Segoe UI"/>
          <w:color w:val="374151"/>
          <w:kern w:val="0"/>
          <w:sz w:val="24"/>
          <w:szCs w:val="24"/>
          <w:lang w:eastAsia="en-IN"/>
          <w14:ligatures w14:val="none"/>
        </w:rPr>
        <w:t xml:space="preserve"> Halos or glare, especially around lights.</w:t>
      </w:r>
    </w:p>
    <w:p w14:paraId="0F6CD5DF" w14:textId="77777777" w:rsidR="008E4BC7" w:rsidRPr="008E4BC7" w:rsidRDefault="008E4BC7" w:rsidP="008E4BC7">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Redness in the Eye:</w:t>
      </w:r>
      <w:r w:rsidRPr="008E4BC7">
        <w:rPr>
          <w:rFonts w:ascii="Segoe UI" w:eastAsia="Times New Roman" w:hAnsi="Segoe UI" w:cs="Segoe UI"/>
          <w:color w:val="374151"/>
          <w:kern w:val="0"/>
          <w:sz w:val="24"/>
          <w:szCs w:val="24"/>
          <w:lang w:eastAsia="en-IN"/>
          <w14:ligatures w14:val="none"/>
        </w:rPr>
        <w:t xml:space="preserve"> In some cases, there may be redness and discomfort.</w:t>
      </w:r>
    </w:p>
    <w:p w14:paraId="5D558CC0"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Prevention:</w:t>
      </w:r>
      <w:r w:rsidRPr="008E4BC7">
        <w:rPr>
          <w:rFonts w:ascii="Segoe UI" w:eastAsia="Times New Roman" w:hAnsi="Segoe UI" w:cs="Segoe UI"/>
          <w:color w:val="374151"/>
          <w:kern w:val="0"/>
          <w:sz w:val="24"/>
          <w:szCs w:val="24"/>
          <w:lang w:eastAsia="en-IN"/>
          <w14:ligatures w14:val="none"/>
        </w:rPr>
        <w:t xml:space="preserve"> While some risk factors are unavoidable, early detection and management can prevent vision loss:</w:t>
      </w:r>
    </w:p>
    <w:p w14:paraId="36057931" w14:textId="77777777" w:rsidR="008E4BC7" w:rsidRPr="008E4BC7" w:rsidRDefault="008E4BC7" w:rsidP="008E4BC7">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Regular Eye Exams:</w:t>
      </w:r>
      <w:r w:rsidRPr="008E4BC7">
        <w:rPr>
          <w:rFonts w:ascii="Segoe UI" w:eastAsia="Times New Roman" w:hAnsi="Segoe UI" w:cs="Segoe UI"/>
          <w:color w:val="374151"/>
          <w:kern w:val="0"/>
          <w:sz w:val="24"/>
          <w:szCs w:val="24"/>
          <w:lang w:eastAsia="en-IN"/>
          <w14:ligatures w14:val="none"/>
        </w:rPr>
        <w:t xml:space="preserve"> Comprehensive eye exams are crucial, as glaucoma can be asymptomatic in the early stages.</w:t>
      </w:r>
    </w:p>
    <w:p w14:paraId="0B0725AB" w14:textId="77777777" w:rsidR="008E4BC7" w:rsidRPr="008E4BC7" w:rsidRDefault="008E4BC7" w:rsidP="008E4BC7">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Eye Pressure Monitoring:</w:t>
      </w:r>
      <w:r w:rsidRPr="008E4BC7">
        <w:rPr>
          <w:rFonts w:ascii="Segoe UI" w:eastAsia="Times New Roman" w:hAnsi="Segoe UI" w:cs="Segoe UI"/>
          <w:color w:val="374151"/>
          <w:kern w:val="0"/>
          <w:sz w:val="24"/>
          <w:szCs w:val="24"/>
          <w:lang w:eastAsia="en-IN"/>
          <w14:ligatures w14:val="none"/>
        </w:rPr>
        <w:t xml:space="preserve"> Regular monitoring of intraocular pressure, especially for individuals at higher risk.</w:t>
      </w:r>
    </w:p>
    <w:p w14:paraId="2C3CD4EF" w14:textId="77777777" w:rsidR="008E4BC7" w:rsidRPr="008E4BC7" w:rsidRDefault="008E4BC7" w:rsidP="008E4BC7">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Healthy Lifestyle:</w:t>
      </w:r>
      <w:r w:rsidRPr="008E4BC7">
        <w:rPr>
          <w:rFonts w:ascii="Segoe UI" w:eastAsia="Times New Roman" w:hAnsi="Segoe UI" w:cs="Segoe UI"/>
          <w:color w:val="374151"/>
          <w:kern w:val="0"/>
          <w:sz w:val="24"/>
          <w:szCs w:val="24"/>
          <w:lang w:eastAsia="en-IN"/>
          <w14:ligatures w14:val="none"/>
        </w:rPr>
        <w:t xml:space="preserve"> A healthy lifestyle, including regular exercise, can contribute to overall eye health.</w:t>
      </w:r>
    </w:p>
    <w:p w14:paraId="34C19710"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Treatment:</w:t>
      </w:r>
    </w:p>
    <w:p w14:paraId="01CD0A2C" w14:textId="77777777" w:rsidR="008E4BC7" w:rsidRPr="008E4BC7" w:rsidRDefault="008E4BC7" w:rsidP="008E4BC7">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Medication:</w:t>
      </w:r>
      <w:r w:rsidRPr="008E4BC7">
        <w:rPr>
          <w:rFonts w:ascii="Segoe UI" w:eastAsia="Times New Roman" w:hAnsi="Segoe UI" w:cs="Segoe UI"/>
          <w:color w:val="374151"/>
          <w:kern w:val="0"/>
          <w:sz w:val="24"/>
          <w:szCs w:val="24"/>
          <w:lang w:eastAsia="en-IN"/>
          <w14:ligatures w14:val="none"/>
        </w:rPr>
        <w:t xml:space="preserve"> Eye drops or oral medications to reduce intraocular pressure.</w:t>
      </w:r>
    </w:p>
    <w:p w14:paraId="320BE6CB" w14:textId="77777777" w:rsidR="008E4BC7" w:rsidRPr="008E4BC7" w:rsidRDefault="008E4BC7" w:rsidP="008E4BC7">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Laser Therapy:</w:t>
      </w:r>
      <w:r w:rsidRPr="008E4BC7">
        <w:rPr>
          <w:rFonts w:ascii="Segoe UI" w:eastAsia="Times New Roman" w:hAnsi="Segoe UI" w:cs="Segoe UI"/>
          <w:color w:val="374151"/>
          <w:kern w:val="0"/>
          <w:sz w:val="24"/>
          <w:szCs w:val="24"/>
          <w:lang w:eastAsia="en-IN"/>
          <w14:ligatures w14:val="none"/>
        </w:rPr>
        <w:t xml:space="preserve"> Laser trabeculoplasty to improve fluid drainage.</w:t>
      </w:r>
    </w:p>
    <w:p w14:paraId="0DA1C50E" w14:textId="77777777" w:rsidR="008E4BC7" w:rsidRPr="008E4BC7" w:rsidRDefault="008E4BC7" w:rsidP="008E4BC7">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Surgery:</w:t>
      </w:r>
      <w:r w:rsidRPr="008E4BC7">
        <w:rPr>
          <w:rFonts w:ascii="Segoe UI" w:eastAsia="Times New Roman" w:hAnsi="Segoe UI" w:cs="Segoe UI"/>
          <w:color w:val="374151"/>
          <w:kern w:val="0"/>
          <w:sz w:val="24"/>
          <w:szCs w:val="24"/>
          <w:lang w:eastAsia="en-IN"/>
          <w14:ligatures w14:val="none"/>
        </w:rPr>
        <w:t xml:space="preserve"> In advanced cases, surgical procedures may be necessary to improve fluid outflow and reduce pressure.</w:t>
      </w:r>
    </w:p>
    <w:p w14:paraId="12116342"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lastRenderedPageBreak/>
        <w:t>Note to Users:</w:t>
      </w:r>
      <w:r w:rsidRPr="008E4BC7">
        <w:rPr>
          <w:rFonts w:ascii="Segoe UI" w:eastAsia="Times New Roman" w:hAnsi="Segoe UI" w:cs="Segoe UI"/>
          <w:color w:val="374151"/>
          <w:kern w:val="0"/>
          <w:sz w:val="24"/>
          <w:szCs w:val="24"/>
          <w:lang w:eastAsia="en-IN"/>
          <w14:ligatures w14:val="none"/>
        </w:rPr>
        <w:t xml:space="preserve"> If your prediction indicates a risk of glaucoma, it is crucial to consult with an eye care professional promptly. Glaucoma is often asymptomatic in its early stages, making regular eye exams vital for early detection.</w:t>
      </w:r>
    </w:p>
    <w:p w14:paraId="5755A06A" w14:textId="77777777" w:rsidR="008E4BC7" w:rsidRDefault="008E4BC7"/>
    <w:p w14:paraId="35FA73CA"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lang w:eastAsia="en-IN"/>
          <w14:ligatures w14:val="none"/>
        </w:rPr>
      </w:pPr>
      <w:r w:rsidRPr="008E4BC7">
        <w:rPr>
          <w:rFonts w:ascii="Segoe UI" w:eastAsia="Times New Roman" w:hAnsi="Segoe UI" w:cs="Segoe UI"/>
          <w:b/>
          <w:bCs/>
          <w:kern w:val="0"/>
          <w:sz w:val="30"/>
          <w:szCs w:val="30"/>
          <w:lang w:eastAsia="en-IN"/>
          <w14:ligatures w14:val="none"/>
        </w:rPr>
        <w:t>Normal Eyesight:</w:t>
      </w:r>
    </w:p>
    <w:p w14:paraId="6438E0E6"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color w:val="374151"/>
          <w:kern w:val="0"/>
          <w:sz w:val="24"/>
          <w:szCs w:val="24"/>
          <w:lang w:eastAsia="en-IN"/>
          <w14:ligatures w14:val="none"/>
        </w:rPr>
        <w:t>Congratulations! The prediction indicates that your eyesight is currently within the normal range. This means that your eyes are functioning well, and there are no indications of common eye conditions such as cataracts, diabetic retinopathy, or glaucoma.</w:t>
      </w:r>
    </w:p>
    <w:p w14:paraId="7518D38F"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What Does This Mean:</w:t>
      </w:r>
      <w:r w:rsidRPr="008E4BC7">
        <w:rPr>
          <w:rFonts w:ascii="Segoe UI" w:eastAsia="Times New Roman" w:hAnsi="Segoe UI" w:cs="Segoe UI"/>
          <w:color w:val="374151"/>
          <w:kern w:val="0"/>
          <w:sz w:val="24"/>
          <w:szCs w:val="24"/>
          <w:lang w:eastAsia="en-IN"/>
          <w14:ligatures w14:val="none"/>
        </w:rPr>
        <w:t xml:space="preserve"> Having normal eyesight implies that your vision is clear, and your eyes are healthy. However, it's essential to continue practicing good eye care habits, including regular eye check-ups, maintaining a healthy lifestyle, and protecting your eyes from environmental factors like excessive UV exposure.</w:t>
      </w:r>
    </w:p>
    <w:p w14:paraId="54790664" w14:textId="77777777" w:rsidR="008E4BC7" w:rsidRPr="008E4BC7" w:rsidRDefault="008E4BC7" w:rsidP="008E4BC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Recommendations:</w:t>
      </w:r>
    </w:p>
    <w:p w14:paraId="41F70478" w14:textId="77777777" w:rsidR="008E4BC7" w:rsidRPr="008E4BC7" w:rsidRDefault="008E4BC7" w:rsidP="008E4BC7">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Regular Eye Exams:</w:t>
      </w:r>
      <w:r w:rsidRPr="008E4BC7">
        <w:rPr>
          <w:rFonts w:ascii="Segoe UI" w:eastAsia="Times New Roman" w:hAnsi="Segoe UI" w:cs="Segoe UI"/>
          <w:color w:val="374151"/>
          <w:kern w:val="0"/>
          <w:sz w:val="24"/>
          <w:szCs w:val="24"/>
          <w:lang w:eastAsia="en-IN"/>
          <w14:ligatures w14:val="none"/>
        </w:rPr>
        <w:t xml:space="preserve"> Even with normal eyesight, routine eye check-ups are valuable for early detection of any potential issues.</w:t>
      </w:r>
    </w:p>
    <w:p w14:paraId="3C7336C7" w14:textId="77777777" w:rsidR="008E4BC7" w:rsidRPr="008E4BC7" w:rsidRDefault="008E4BC7" w:rsidP="008E4BC7">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Eye Protection:</w:t>
      </w:r>
      <w:r w:rsidRPr="008E4BC7">
        <w:rPr>
          <w:rFonts w:ascii="Segoe UI" w:eastAsia="Times New Roman" w:hAnsi="Segoe UI" w:cs="Segoe UI"/>
          <w:color w:val="374151"/>
          <w:kern w:val="0"/>
          <w:sz w:val="24"/>
          <w:szCs w:val="24"/>
          <w:lang w:eastAsia="en-IN"/>
          <w14:ligatures w14:val="none"/>
        </w:rPr>
        <w:t xml:space="preserve"> Consider using sunglasses that block UV rays when outdoors to protect your eyes.</w:t>
      </w:r>
    </w:p>
    <w:p w14:paraId="2B093933" w14:textId="77777777" w:rsidR="008E4BC7" w:rsidRPr="008E4BC7" w:rsidRDefault="008E4BC7" w:rsidP="008E4BC7">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8E4BC7">
        <w:rPr>
          <w:rFonts w:ascii="Segoe UI" w:eastAsia="Times New Roman" w:hAnsi="Segoe UI" w:cs="Segoe UI"/>
          <w:b/>
          <w:bCs/>
          <w:color w:val="374151"/>
          <w:kern w:val="0"/>
          <w:sz w:val="24"/>
          <w:szCs w:val="24"/>
          <w:bdr w:val="single" w:sz="2" w:space="0" w:color="D9D9E3" w:frame="1"/>
          <w:lang w:eastAsia="en-IN"/>
          <w14:ligatures w14:val="none"/>
        </w:rPr>
        <w:t>Healthy Lifestyle:</w:t>
      </w:r>
      <w:r w:rsidRPr="008E4BC7">
        <w:rPr>
          <w:rFonts w:ascii="Segoe UI" w:eastAsia="Times New Roman" w:hAnsi="Segoe UI" w:cs="Segoe UI"/>
          <w:color w:val="374151"/>
          <w:kern w:val="0"/>
          <w:sz w:val="24"/>
          <w:szCs w:val="24"/>
          <w:lang w:eastAsia="en-IN"/>
          <w14:ligatures w14:val="none"/>
        </w:rPr>
        <w:t xml:space="preserve"> Maintain a healthy lifestyle, including a balanced diet and regular exercise, to support overall eye health.</w:t>
      </w:r>
    </w:p>
    <w:p w14:paraId="041F155F" w14:textId="77777777" w:rsidR="008E4BC7" w:rsidRDefault="008E4BC7"/>
    <w:sectPr w:rsidR="008E4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C3B"/>
    <w:multiLevelType w:val="multilevel"/>
    <w:tmpl w:val="BFF2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95EB5"/>
    <w:multiLevelType w:val="multilevel"/>
    <w:tmpl w:val="FC54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F5163"/>
    <w:multiLevelType w:val="multilevel"/>
    <w:tmpl w:val="15C4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16340"/>
    <w:multiLevelType w:val="multilevel"/>
    <w:tmpl w:val="CD2C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277FF"/>
    <w:multiLevelType w:val="multilevel"/>
    <w:tmpl w:val="8842E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FE4564"/>
    <w:multiLevelType w:val="multilevel"/>
    <w:tmpl w:val="96BE9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445EE"/>
    <w:multiLevelType w:val="multilevel"/>
    <w:tmpl w:val="FFDE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F7833"/>
    <w:multiLevelType w:val="multilevel"/>
    <w:tmpl w:val="43AA40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6C43CF"/>
    <w:multiLevelType w:val="multilevel"/>
    <w:tmpl w:val="307A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385AC9"/>
    <w:multiLevelType w:val="multilevel"/>
    <w:tmpl w:val="415E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42143">
    <w:abstractNumId w:val="0"/>
  </w:num>
  <w:num w:numId="2" w16cid:durableId="1871070227">
    <w:abstractNumId w:val="1"/>
  </w:num>
  <w:num w:numId="3" w16cid:durableId="1887788907">
    <w:abstractNumId w:val="5"/>
  </w:num>
  <w:num w:numId="4" w16cid:durableId="1087727464">
    <w:abstractNumId w:val="2"/>
  </w:num>
  <w:num w:numId="5" w16cid:durableId="1298101417">
    <w:abstractNumId w:val="7"/>
  </w:num>
  <w:num w:numId="6" w16cid:durableId="944072455">
    <w:abstractNumId w:val="4"/>
  </w:num>
  <w:num w:numId="7" w16cid:durableId="953096942">
    <w:abstractNumId w:val="9"/>
  </w:num>
  <w:num w:numId="8" w16cid:durableId="569005372">
    <w:abstractNumId w:val="6"/>
  </w:num>
  <w:num w:numId="9" w16cid:durableId="766581873">
    <w:abstractNumId w:val="3"/>
  </w:num>
  <w:num w:numId="10" w16cid:durableId="496072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64"/>
    <w:rsid w:val="003700AF"/>
    <w:rsid w:val="006A45C4"/>
    <w:rsid w:val="008E4BC7"/>
    <w:rsid w:val="00B776ED"/>
    <w:rsid w:val="00DA04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1C58F"/>
  <w15:chartTrackingRefBased/>
  <w15:docId w15:val="{55FACB46-2C6B-4543-9AD0-7F13C819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A046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046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A04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0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518238">
      <w:bodyDiv w:val="1"/>
      <w:marLeft w:val="0"/>
      <w:marRight w:val="0"/>
      <w:marTop w:val="0"/>
      <w:marBottom w:val="0"/>
      <w:divBdr>
        <w:top w:val="none" w:sz="0" w:space="0" w:color="auto"/>
        <w:left w:val="none" w:sz="0" w:space="0" w:color="auto"/>
        <w:bottom w:val="none" w:sz="0" w:space="0" w:color="auto"/>
        <w:right w:val="none" w:sz="0" w:space="0" w:color="auto"/>
      </w:divBdr>
    </w:div>
    <w:div w:id="1307318932">
      <w:bodyDiv w:val="1"/>
      <w:marLeft w:val="0"/>
      <w:marRight w:val="0"/>
      <w:marTop w:val="0"/>
      <w:marBottom w:val="0"/>
      <w:divBdr>
        <w:top w:val="none" w:sz="0" w:space="0" w:color="auto"/>
        <w:left w:val="none" w:sz="0" w:space="0" w:color="auto"/>
        <w:bottom w:val="none" w:sz="0" w:space="0" w:color="auto"/>
        <w:right w:val="none" w:sz="0" w:space="0" w:color="auto"/>
      </w:divBdr>
    </w:div>
    <w:div w:id="1430008903">
      <w:bodyDiv w:val="1"/>
      <w:marLeft w:val="0"/>
      <w:marRight w:val="0"/>
      <w:marTop w:val="0"/>
      <w:marBottom w:val="0"/>
      <w:divBdr>
        <w:top w:val="none" w:sz="0" w:space="0" w:color="auto"/>
        <w:left w:val="none" w:sz="0" w:space="0" w:color="auto"/>
        <w:bottom w:val="none" w:sz="0" w:space="0" w:color="auto"/>
        <w:right w:val="none" w:sz="0" w:space="0" w:color="auto"/>
      </w:divBdr>
    </w:div>
    <w:div w:id="154293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Rethi</dc:creator>
  <cp:keywords/>
  <dc:description/>
  <cp:lastModifiedBy>Priyanka Raghunath</cp:lastModifiedBy>
  <cp:revision>5</cp:revision>
  <dcterms:created xsi:type="dcterms:W3CDTF">2023-11-10T19:42:00Z</dcterms:created>
  <dcterms:modified xsi:type="dcterms:W3CDTF">2023-11-11T09:42:00Z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8921cef9-6606-491b-81fd-952311492b3f</vt:lpwstr>
  </property>
</Properties>
</file>