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50004152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576"/>
      </w:tblGrid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HEADER  - 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Procurement Title : 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  <w:t>SUPPLY INSTALLATION AND ACTIVATION OF MS OFFICE SOFTWARE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Indenter Comments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ListParagraph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  <w:t>1. Estimated Price including GST is taken from last quoted price of vendor from closed PR 5003826.</w:t>
            </w:r>
          </w:p>
          <w:p>
            <w:pPr>
              <w:pStyle w:val="ListParagraph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</w:pPr>
          </w:p>
          <w:p>
            <w:pPr>
              <w:pStyle w:val="ListParagraph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  <w:t>2. Procurement Process of MS Office is to be lined up with the Procurement of PC initiated wide Purchase Requisition "5004151"</w:t>
            </w:r>
          </w:p>
          <w:p>
            <w:pPr>
              <w:pStyle w:val="ListParagraph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</w:pPr>
          </w:p>
          <w:p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  <w:t>3. However, PO of this requisition is to be done only after finalization of procurement of PC wide Purchase Requisition "</w:t>
            </w:r>
            <w:bookmarkStart w:id="0" w:name="_GoBack"/>
            <w:r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  <w:t>5004151</w:t>
            </w:r>
            <w:bookmarkEnd w:id="0"/>
            <w:r>
              <w:rPr>
                <w:rFonts w:ascii="Courier New" w:hAnsi="Courier New" w:cs="Courier New"/>
                <w:color w:val="000000"/>
                <w:sz w:val="18"/>
                <w:szCs w:val="18"/>
                <w:lang w:bidi="hi-IN"/>
              </w:rPr>
              <w:t>"</w:t>
            </w:r>
          </w:p>
          <w:p>
            <w:pPr>
              <w:autoSpaceDE w:val="0"/>
              <w:autoSpaceDN w:val="0"/>
              <w:adjustRightInd w:val="0"/>
              <w:ind w:left="720"/>
              <w:rPr>
                <w:rFonts w:asciiTheme="majorHAnsi" w:hAnsiTheme="majorHAnsi" w:cs="Courier New"/>
                <w:color w:val="000000"/>
              </w:rPr>
            </w:pP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OVERVIEW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: 1800003110- Short Text :  MS OFFICE STD EDITION , MOLP W/O MEDIA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Tracking No. : 1060000301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Group : P063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proofErr w:type="spellStart"/>
            <w:r>
              <w:rPr>
                <w:rFonts w:asciiTheme="majorHAnsi" w:hAnsiTheme="majorHAnsi" w:cs="Courier New"/>
                <w:b/>
                <w:bCs/>
                <w:color w:val="000000"/>
              </w:rPr>
              <w:t>POrg</w:t>
            </w:r>
            <w:proofErr w:type="spellEnd"/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 6000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DETAILS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10 -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Data : 1800003110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Quantities : 40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Valuation : 27000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Account Assignment  : WBS Element : S CP-1819-HAZ-012-01</w:t>
            </w:r>
          </w:p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Texts - item text -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Microsoft Office Standard Edition – 2016 or higher 32/64 bit, (INDIC Version), MOLP without Media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Item Note :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Material PO Text :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MICROSOFT OFFICE STANDARD EDITION, MOLP WITHOUT MEDIA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Customer Data -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Vendor Sub group - P063021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Department Name &amp; no - 50000241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Workflow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1 - 21553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2 - 21320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3 - 20652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62666B"/>
    <w:multiLevelType w:val="hybridMultilevel"/>
    <w:tmpl w:val="A6267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6</cp:revision>
  <dcterms:created xsi:type="dcterms:W3CDTF">2018-06-26T11:26:00Z</dcterms:created>
  <dcterms:modified xsi:type="dcterms:W3CDTF">2018-08-02T08:28:00Z</dcterms:modified>
</cp:coreProperties>
</file>