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576"/>
      </w:tblGrid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HEADER 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Procurement Title : 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SUPPLY, INSTALLATION, CONFIGURATION, </w:t>
            </w:r>
            <w:r>
              <w:rPr>
                <w:rFonts w:ascii="Courier New" w:hAnsi="Courier New" w:cs="Courier New"/>
                <w:strike/>
                <w:color w:val="000000"/>
                <w:sz w:val="18"/>
                <w:szCs w:val="18"/>
              </w:rPr>
              <w:t>MIGRATION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AND SUPPORT FOR REPLACEMENT OF EXISTING PCs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Indenter Comments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(1) Estimated Price is </w:t>
            </w:r>
            <w:r>
              <w:rPr>
                <w:rFonts w:ascii="Courier New" w:hAnsi="Courier New" w:cs="Courier New"/>
                <w:strike/>
                <w:color w:val="000000"/>
                <w:sz w:val="18"/>
                <w:szCs w:val="18"/>
              </w:rPr>
              <w:t>inclusive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exclusive of Taxes and Levies.</w:t>
            </w:r>
          </w:p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(2) Buy back price for 75 nos. of old PC against Sr.No.10 may be obtained separately.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OVERVIEW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 : Q - Project Stock Item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: 1800003132 - Short Text :  PC NODES AS PER SPEC  ATTACHED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Tracking No. : 1060000301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Group : P063</w:t>
            </w:r>
            <w:bookmarkStart w:id="0" w:name="_GoBack"/>
            <w:bookmarkEnd w:id="0"/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P6000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: 1800003110- Short Text :  MS OFFICE STD EDITION , MOLP W/O MEDIA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Tracking No. : 1060000301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Group : P063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proofErr w:type="spellStart"/>
            <w:r>
              <w:rPr>
                <w:rFonts w:asciiTheme="majorHAnsi" w:hAnsiTheme="majorHAnsi" w:cs="Courier New"/>
                <w:b/>
                <w:bCs/>
                <w:color w:val="000000"/>
              </w:rPr>
              <w:t>POrg</w:t>
            </w:r>
            <w:proofErr w:type="spellEnd"/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 6000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ITEM DETAILS</w:t>
            </w: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10 -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Data : 1800003132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Quantities : 50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Valuation : 57000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Account Assignment  : WBS Element : S CP-1718-HAZ-012-01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Texts - item text -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Supply, Installation, Configuration, Migration and Support for replacement of existing PCs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Item Note :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Detailed Specification given in SPECIFICATION CONFIRMATION SHEET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Material PO </w:t>
            </w:r>
            <w:proofErr w:type="gramStart"/>
            <w:r>
              <w:rPr>
                <w:rFonts w:asciiTheme="majorHAnsi" w:hAnsiTheme="majorHAnsi" w:cs="Courier New"/>
                <w:b/>
                <w:bCs/>
                <w:color w:val="000000"/>
              </w:rPr>
              <w:t>Text :</w:t>
            </w:r>
            <w:proofErr w:type="gramEnd"/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PC  NODES  AS  PER  SPECIFICATION  ATTECHED.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Customer Data -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Vendor Sub group - P063021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Department Name &amp; no - 50000241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Workflow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1 - 21320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2 - 23199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20 -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Material Data : 1800003110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Quantities : 50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Valuation : 18000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Account Assignment  : WBS Element : S CP-1718-HAZ-012-01</w:t>
            </w:r>
          </w:p>
          <w:p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Texts - item text -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Microsoft Office Standard Edition – 2016 or higher 32/64 bit, (INDIC Version), MOLP without Media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Item Note :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Detailed Specification given in SPECIFICATION CONFIRMATION SHEET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Material PO Text : 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MICROSOFT OFFICE STANDARD EDITION, MOLP WITHOUT MEDIA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Customer Data -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Vendor Sub group - P063021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Department Name &amp; no - 50000241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 xml:space="preserve">Workflow 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1 - 21320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>
              <w:rPr>
                <w:rFonts w:asciiTheme="majorHAnsi" w:hAnsiTheme="majorHAnsi" w:cs="Courier New"/>
                <w:b/>
                <w:bCs/>
                <w:color w:val="000000"/>
              </w:rPr>
              <w:t>Approval 2 - 23199</w:t>
            </w:r>
          </w:p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  <w:t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</w:p>
        </w:tc>
      </w:tr>
    </w:tbl>
    <w:p/>
    <w:p/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4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4</cp:revision>
  <dcterms:created xsi:type="dcterms:W3CDTF">2017-12-25T04:45:00Z</dcterms:created>
  <dcterms:modified xsi:type="dcterms:W3CDTF">2017-12-26T12:03:00Z</dcterms:modified>
</cp:coreProperties>
</file>