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 xml:space="preserve">We are planning to procure 50 Nos. of </w:t>
      </w:r>
      <w:proofErr w:type="spellStart"/>
      <w:r>
        <w:rPr>
          <w:rFonts w:ascii="Garamond" w:eastAsia="Garamond" w:hAnsi="Garamond" w:cs="Garamond"/>
        </w:rPr>
        <w:t>Microtower</w:t>
      </w:r>
      <w:proofErr w:type="spellEnd"/>
      <w:r>
        <w:rPr>
          <w:rFonts w:ascii="Garamond" w:eastAsia="Garamond" w:hAnsi="Garamond" w:cs="Garamond"/>
        </w:rPr>
        <w:t xml:space="preserve"> Business PCs and 50 Nos.</w:t>
      </w:r>
      <w:r>
        <w:rPr>
          <w:rFonts w:ascii="Garamond" w:eastAsia="Garamond" w:hAnsi="Garamond" w:cs="Garamond"/>
          <w:b/>
        </w:rPr>
        <w:t xml:space="preserve"> </w:t>
      </w:r>
      <w:r>
        <w:rPr>
          <w:rFonts w:ascii="Garamond" w:eastAsia="Garamond" w:hAnsi="Garamond" w:cs="Garamond"/>
        </w:rPr>
        <w:t xml:space="preserve">Microsoft Office Standard Edition – </w:t>
      </w:r>
      <w:proofErr w:type="gramStart"/>
      <w:r>
        <w:rPr>
          <w:rFonts w:ascii="Garamond" w:eastAsia="Garamond" w:hAnsi="Garamond" w:cs="Garamond"/>
        </w:rPr>
        <w:t>2016  for</w:t>
      </w:r>
      <w:proofErr w:type="gramEnd"/>
      <w:r>
        <w:rPr>
          <w:rFonts w:ascii="Garamond" w:eastAsia="Garamond" w:hAnsi="Garamond" w:cs="Garamond"/>
        </w:rPr>
        <w:t xml:space="preserve"> KRIBHCO. Please submit your budgetary offer as per specifications given below:</w:t>
      </w:r>
    </w:p>
    <w:p>
      <w:pPr>
        <w:rPr>
          <w:rFonts w:ascii="Garamond" w:eastAsia="Garamond" w:hAnsi="Garamond" w:cs="Garamond"/>
          <w:b/>
        </w:rPr>
      </w:pPr>
    </w:p>
    <w:p>
      <w:pPr>
        <w:rPr>
          <w:rFonts w:ascii="Garamond" w:eastAsia="Garamond" w:hAnsi="Garamond" w:cs="Garamond"/>
          <w:b/>
        </w:rPr>
      </w:pPr>
      <w:r>
        <w:rPr>
          <w:rFonts w:ascii="Garamond" w:eastAsia="Garamond" w:hAnsi="Garamond" w:cs="Garamond"/>
          <w:b/>
        </w:rPr>
        <w:t>A.</w:t>
      </w:r>
      <w:r>
        <w:rPr>
          <w:rFonts w:ascii="Garamond" w:eastAsia="Garamond" w:hAnsi="Garamond" w:cs="Garamond"/>
          <w:b/>
        </w:rPr>
        <w:tab/>
        <w:t xml:space="preserve">Specifications for </w:t>
      </w:r>
      <w:proofErr w:type="spellStart"/>
      <w:r>
        <w:rPr>
          <w:rFonts w:ascii="Garamond" w:eastAsia="Garamond" w:hAnsi="Garamond" w:cs="Garamond"/>
          <w:b/>
        </w:rPr>
        <w:t>MicroTower</w:t>
      </w:r>
      <w:proofErr w:type="spellEnd"/>
      <w:r>
        <w:rPr>
          <w:rFonts w:ascii="Garamond" w:eastAsia="Garamond" w:hAnsi="Garamond" w:cs="Garamond"/>
          <w:b/>
        </w:rPr>
        <w:t xml:space="preserve"> Business PC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510"/>
        <w:gridCol w:w="5035"/>
      </w:tblGrid>
      <w:tr>
        <w:tc>
          <w:tcPr>
            <w:tcW w:w="805" w:type="dxa"/>
          </w:tcPr>
          <w:p>
            <w:pPr>
              <w:spacing w:before="120" w:after="120"/>
              <w:rPr>
                <w:rFonts w:ascii="Garamond" w:eastAsia="Garamond" w:hAnsi="Garamond" w:cs="Garamond"/>
                <w:b/>
              </w:rPr>
            </w:pPr>
            <w:r>
              <w:rPr>
                <w:rFonts w:ascii="Garamond" w:eastAsia="Garamond" w:hAnsi="Garamond" w:cs="Garamond"/>
                <w:b/>
              </w:rPr>
              <w:t>S. No.</w:t>
            </w:r>
          </w:p>
        </w:tc>
        <w:tc>
          <w:tcPr>
            <w:tcW w:w="3510" w:type="dxa"/>
          </w:tcPr>
          <w:p>
            <w:pPr>
              <w:spacing w:before="120" w:after="120"/>
              <w:rPr>
                <w:rFonts w:ascii="Garamond" w:eastAsia="Garamond" w:hAnsi="Garamond" w:cs="Garamond"/>
                <w:b/>
              </w:rPr>
            </w:pPr>
            <w:r>
              <w:rPr>
                <w:rFonts w:ascii="Garamond" w:eastAsia="Garamond" w:hAnsi="Garamond" w:cs="Garamond"/>
                <w:b/>
              </w:rPr>
              <w:t>Description</w:t>
            </w:r>
          </w:p>
        </w:tc>
        <w:tc>
          <w:tcPr>
            <w:tcW w:w="5035" w:type="dxa"/>
          </w:tcPr>
          <w:p>
            <w:pPr>
              <w:spacing w:before="120" w:after="120"/>
              <w:rPr>
                <w:rFonts w:ascii="Garamond" w:eastAsia="Garamond" w:hAnsi="Garamond" w:cs="Garamond"/>
                <w:b/>
              </w:rPr>
            </w:pPr>
            <w:r>
              <w:rPr>
                <w:rFonts w:ascii="Garamond" w:eastAsia="Garamond" w:hAnsi="Garamond" w:cs="Garamond"/>
                <w:b/>
              </w:rPr>
              <w:t>Specification</w:t>
            </w:r>
          </w:p>
        </w:tc>
      </w:tr>
      <w:tr>
        <w:tc>
          <w:tcPr>
            <w:tcW w:w="80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1</w:t>
            </w:r>
          </w:p>
        </w:tc>
        <w:tc>
          <w:tcPr>
            <w:tcW w:w="3510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Make</w:t>
            </w:r>
          </w:p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  <w:b/>
              </w:rPr>
              <w:t>(Vendor to specify Make of PC)</w:t>
            </w:r>
          </w:p>
        </w:tc>
        <w:tc>
          <w:tcPr>
            <w:tcW w:w="5035" w:type="dxa"/>
          </w:tcPr>
          <w:p>
            <w:pPr>
              <w:spacing w:before="120" w:after="120"/>
              <w:rPr>
                <w:rFonts w:ascii="Garamond" w:eastAsia="Garamond" w:hAnsi="Garamond" w:cs="Garamond"/>
                <w:b/>
              </w:rPr>
            </w:pPr>
          </w:p>
        </w:tc>
      </w:tr>
      <w:tr>
        <w:tc>
          <w:tcPr>
            <w:tcW w:w="80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2</w:t>
            </w:r>
          </w:p>
        </w:tc>
        <w:tc>
          <w:tcPr>
            <w:tcW w:w="3510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Type</w:t>
            </w:r>
          </w:p>
        </w:tc>
        <w:tc>
          <w:tcPr>
            <w:tcW w:w="503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proofErr w:type="spellStart"/>
            <w:r>
              <w:rPr>
                <w:rFonts w:ascii="Garamond" w:eastAsia="Garamond" w:hAnsi="Garamond" w:cs="Garamond"/>
              </w:rPr>
              <w:t>Microtower</w:t>
            </w:r>
            <w:proofErr w:type="spellEnd"/>
            <w:r>
              <w:rPr>
                <w:rFonts w:ascii="Garamond" w:eastAsia="Garamond" w:hAnsi="Garamond" w:cs="Garamond"/>
              </w:rPr>
              <w:t xml:space="preserve"> Business PC</w:t>
            </w:r>
          </w:p>
        </w:tc>
      </w:tr>
      <w:tr>
        <w:tc>
          <w:tcPr>
            <w:tcW w:w="80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3</w:t>
            </w:r>
          </w:p>
        </w:tc>
        <w:tc>
          <w:tcPr>
            <w:tcW w:w="3510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Model</w:t>
            </w:r>
          </w:p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  <w:b/>
              </w:rPr>
              <w:t>(Vendor to specify Model of PC)</w:t>
            </w:r>
          </w:p>
        </w:tc>
        <w:tc>
          <w:tcPr>
            <w:tcW w:w="503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</w:p>
        </w:tc>
      </w:tr>
      <w:tr>
        <w:tc>
          <w:tcPr>
            <w:tcW w:w="80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2</w:t>
            </w:r>
          </w:p>
        </w:tc>
        <w:tc>
          <w:tcPr>
            <w:tcW w:w="3510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Processor</w:t>
            </w:r>
          </w:p>
        </w:tc>
        <w:tc>
          <w:tcPr>
            <w:tcW w:w="503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Intel® 7</w:t>
            </w:r>
            <w:r>
              <w:rPr>
                <w:rFonts w:ascii="Garamond" w:eastAsia="Garamond" w:hAnsi="Garamond" w:cs="Garamond"/>
                <w:vertAlign w:val="superscript"/>
              </w:rPr>
              <w:t>th</w:t>
            </w:r>
            <w:r>
              <w:rPr>
                <w:rFonts w:ascii="Garamond" w:eastAsia="Garamond" w:hAnsi="Garamond" w:cs="Garamond"/>
              </w:rPr>
              <w:t xml:space="preserve"> Generation Core i5 - 7500 (with 6MB Cache/3.4 GHz) or Higher</w:t>
            </w:r>
          </w:p>
        </w:tc>
      </w:tr>
      <w:tr>
        <w:tc>
          <w:tcPr>
            <w:tcW w:w="80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3</w:t>
            </w:r>
          </w:p>
        </w:tc>
        <w:tc>
          <w:tcPr>
            <w:tcW w:w="3510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Motherboard</w:t>
            </w:r>
          </w:p>
        </w:tc>
        <w:tc>
          <w:tcPr>
            <w:tcW w:w="503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OEM Motherboard</w:t>
            </w:r>
          </w:p>
        </w:tc>
      </w:tr>
      <w:tr>
        <w:tc>
          <w:tcPr>
            <w:tcW w:w="80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4</w:t>
            </w:r>
          </w:p>
        </w:tc>
        <w:tc>
          <w:tcPr>
            <w:tcW w:w="3510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Chipset</w:t>
            </w:r>
          </w:p>
        </w:tc>
        <w:tc>
          <w:tcPr>
            <w:tcW w:w="503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Intel® make Chipset</w:t>
            </w:r>
          </w:p>
        </w:tc>
      </w:tr>
      <w:tr>
        <w:tc>
          <w:tcPr>
            <w:tcW w:w="80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5</w:t>
            </w:r>
          </w:p>
        </w:tc>
        <w:tc>
          <w:tcPr>
            <w:tcW w:w="3510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Memory</w:t>
            </w:r>
          </w:p>
        </w:tc>
        <w:tc>
          <w:tcPr>
            <w:tcW w:w="503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4GB (1x4GB) 2400 MHz DDR4 Memory expandable to min 32 GB</w:t>
            </w:r>
          </w:p>
        </w:tc>
      </w:tr>
      <w:tr>
        <w:tc>
          <w:tcPr>
            <w:tcW w:w="80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6</w:t>
            </w:r>
          </w:p>
        </w:tc>
        <w:tc>
          <w:tcPr>
            <w:tcW w:w="3510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Operation System</w:t>
            </w:r>
          </w:p>
        </w:tc>
        <w:tc>
          <w:tcPr>
            <w:tcW w:w="503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Preloaded Windows 10 Professional – 64 bit</w:t>
            </w:r>
          </w:p>
        </w:tc>
      </w:tr>
      <w:tr>
        <w:tc>
          <w:tcPr>
            <w:tcW w:w="80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7</w:t>
            </w:r>
          </w:p>
        </w:tc>
        <w:tc>
          <w:tcPr>
            <w:tcW w:w="3510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Hard Drive</w:t>
            </w:r>
          </w:p>
        </w:tc>
        <w:tc>
          <w:tcPr>
            <w:tcW w:w="503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1TB 7.2K RPM SATA Hard Drive</w:t>
            </w:r>
          </w:p>
        </w:tc>
      </w:tr>
      <w:tr>
        <w:tc>
          <w:tcPr>
            <w:tcW w:w="80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8</w:t>
            </w:r>
          </w:p>
        </w:tc>
        <w:tc>
          <w:tcPr>
            <w:tcW w:w="3510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Optical Drive</w:t>
            </w:r>
          </w:p>
        </w:tc>
        <w:tc>
          <w:tcPr>
            <w:tcW w:w="503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DVD RW Optical Drive</w:t>
            </w:r>
          </w:p>
        </w:tc>
      </w:tr>
      <w:tr>
        <w:tc>
          <w:tcPr>
            <w:tcW w:w="80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9</w:t>
            </w:r>
          </w:p>
        </w:tc>
        <w:tc>
          <w:tcPr>
            <w:tcW w:w="3510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Graphics</w:t>
            </w:r>
          </w:p>
        </w:tc>
        <w:tc>
          <w:tcPr>
            <w:tcW w:w="503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Integrated Intel® HD Graphics or higher</w:t>
            </w:r>
          </w:p>
        </w:tc>
      </w:tr>
      <w:tr>
        <w:tc>
          <w:tcPr>
            <w:tcW w:w="80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10</w:t>
            </w:r>
          </w:p>
        </w:tc>
        <w:tc>
          <w:tcPr>
            <w:tcW w:w="3510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Display Size</w:t>
            </w:r>
          </w:p>
        </w:tc>
        <w:tc>
          <w:tcPr>
            <w:tcW w:w="503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Min 18.5 inch or above  Wide TFT Backlit LED-LCD Digital Color Monitor</w:t>
            </w:r>
          </w:p>
        </w:tc>
      </w:tr>
      <w:tr>
        <w:tc>
          <w:tcPr>
            <w:tcW w:w="80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11</w:t>
            </w:r>
          </w:p>
        </w:tc>
        <w:tc>
          <w:tcPr>
            <w:tcW w:w="3510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I/O Ports</w:t>
            </w:r>
          </w:p>
        </w:tc>
        <w:tc>
          <w:tcPr>
            <w:tcW w:w="503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 xml:space="preserve">Min 6 USB, Min 2x3.0 and 2 x 2.0; </w:t>
            </w:r>
          </w:p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 xml:space="preserve">Min. 2 USB Port, 1 audio line in/line out in front side, </w:t>
            </w:r>
          </w:p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1 RJ-45, 1 VGA Port, 1 HDMI, 1 microphone, 1 audio line in/line out in back side</w:t>
            </w:r>
          </w:p>
        </w:tc>
      </w:tr>
      <w:tr>
        <w:tc>
          <w:tcPr>
            <w:tcW w:w="80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12</w:t>
            </w:r>
          </w:p>
        </w:tc>
        <w:tc>
          <w:tcPr>
            <w:tcW w:w="3510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Network</w:t>
            </w:r>
          </w:p>
        </w:tc>
        <w:tc>
          <w:tcPr>
            <w:tcW w:w="503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Integrated Ethernet NIC 100/1000 Mbps</w:t>
            </w:r>
          </w:p>
        </w:tc>
      </w:tr>
      <w:tr>
        <w:tc>
          <w:tcPr>
            <w:tcW w:w="80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13</w:t>
            </w:r>
          </w:p>
        </w:tc>
        <w:tc>
          <w:tcPr>
            <w:tcW w:w="3510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Sound &amp; Speaker</w:t>
            </w:r>
          </w:p>
        </w:tc>
        <w:tc>
          <w:tcPr>
            <w:tcW w:w="503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Inbuilt Speaker</w:t>
            </w:r>
          </w:p>
        </w:tc>
      </w:tr>
      <w:tr>
        <w:tc>
          <w:tcPr>
            <w:tcW w:w="80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14</w:t>
            </w:r>
          </w:p>
        </w:tc>
        <w:tc>
          <w:tcPr>
            <w:tcW w:w="3510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Keyboard</w:t>
            </w:r>
          </w:p>
        </w:tc>
        <w:tc>
          <w:tcPr>
            <w:tcW w:w="503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USB Keyboard</w:t>
            </w:r>
          </w:p>
        </w:tc>
      </w:tr>
      <w:tr>
        <w:tc>
          <w:tcPr>
            <w:tcW w:w="80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15</w:t>
            </w:r>
          </w:p>
        </w:tc>
        <w:tc>
          <w:tcPr>
            <w:tcW w:w="3510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Mouse</w:t>
            </w:r>
          </w:p>
        </w:tc>
        <w:tc>
          <w:tcPr>
            <w:tcW w:w="503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2 Button scroll Optical USB Mouse</w:t>
            </w:r>
          </w:p>
        </w:tc>
      </w:tr>
      <w:tr>
        <w:tc>
          <w:tcPr>
            <w:tcW w:w="80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lastRenderedPageBreak/>
              <w:t>16</w:t>
            </w:r>
          </w:p>
        </w:tc>
        <w:tc>
          <w:tcPr>
            <w:tcW w:w="3510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Management/Diagnostic Features</w:t>
            </w:r>
          </w:p>
        </w:tc>
        <w:tc>
          <w:tcPr>
            <w:tcW w:w="503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BIOS diagnostic tool</w:t>
            </w:r>
          </w:p>
        </w:tc>
      </w:tr>
      <w:tr>
        <w:tc>
          <w:tcPr>
            <w:tcW w:w="80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17</w:t>
            </w:r>
          </w:p>
        </w:tc>
        <w:tc>
          <w:tcPr>
            <w:tcW w:w="3510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Certification</w:t>
            </w:r>
          </w:p>
        </w:tc>
        <w:tc>
          <w:tcPr>
            <w:tcW w:w="503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Energy Star, Windows, EPEAT</w:t>
            </w:r>
          </w:p>
        </w:tc>
      </w:tr>
      <w:tr>
        <w:tc>
          <w:tcPr>
            <w:tcW w:w="80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18</w:t>
            </w:r>
          </w:p>
        </w:tc>
        <w:tc>
          <w:tcPr>
            <w:tcW w:w="3510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Warranty &amp; Support</w:t>
            </w:r>
          </w:p>
        </w:tc>
        <w:tc>
          <w:tcPr>
            <w:tcW w:w="503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3 Years Comprehensive onsite Warranty (OEM)</w:t>
            </w:r>
          </w:p>
        </w:tc>
      </w:tr>
      <w:tr>
        <w:tc>
          <w:tcPr>
            <w:tcW w:w="80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19</w:t>
            </w:r>
          </w:p>
        </w:tc>
        <w:tc>
          <w:tcPr>
            <w:tcW w:w="3510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Accessories &amp; Cable &amp; Drivers software</w:t>
            </w:r>
          </w:p>
        </w:tc>
        <w:tc>
          <w:tcPr>
            <w:tcW w:w="503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Vendor has to provide all the cables &amp; Connectors &amp; software drivers</w:t>
            </w:r>
          </w:p>
        </w:tc>
      </w:tr>
      <w:tr>
        <w:tc>
          <w:tcPr>
            <w:tcW w:w="80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20</w:t>
            </w:r>
          </w:p>
        </w:tc>
        <w:tc>
          <w:tcPr>
            <w:tcW w:w="3510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Slots</w:t>
            </w:r>
          </w:p>
        </w:tc>
        <w:tc>
          <w:tcPr>
            <w:tcW w:w="503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2 minimum free PCI-e slots availability</w:t>
            </w:r>
          </w:p>
        </w:tc>
      </w:tr>
    </w:tbl>
    <w:p>
      <w:pPr>
        <w:spacing w:after="0" w:line="240" w:lineRule="auto"/>
        <w:rPr>
          <w:rFonts w:ascii="Garamond" w:eastAsia="Garamond" w:hAnsi="Garamond" w:cs="Garamond"/>
        </w:rPr>
      </w:pPr>
    </w:p>
    <w:p>
      <w:pPr>
        <w:rPr>
          <w:rFonts w:ascii="Garamond" w:eastAsia="Garamond" w:hAnsi="Garamond" w:cs="Garamon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510"/>
        <w:gridCol w:w="5035"/>
      </w:tblGrid>
      <w:tr>
        <w:tc>
          <w:tcPr>
            <w:tcW w:w="805" w:type="dxa"/>
          </w:tcPr>
          <w:p>
            <w:pPr>
              <w:spacing w:before="120" w:after="120"/>
              <w:rPr>
                <w:rFonts w:ascii="Garamond" w:eastAsia="Garamond" w:hAnsi="Garamond" w:cs="Garamond"/>
                <w:b/>
              </w:rPr>
            </w:pPr>
            <w:r>
              <w:rPr>
                <w:rFonts w:ascii="Garamond" w:eastAsia="Garamond" w:hAnsi="Garamond" w:cs="Garamond"/>
                <w:b/>
              </w:rPr>
              <w:t>B.</w:t>
            </w:r>
          </w:p>
        </w:tc>
        <w:tc>
          <w:tcPr>
            <w:tcW w:w="3510" w:type="dxa"/>
          </w:tcPr>
          <w:p>
            <w:pPr>
              <w:spacing w:before="120" w:after="120"/>
              <w:rPr>
                <w:rFonts w:ascii="Garamond" w:eastAsia="Garamond" w:hAnsi="Garamond" w:cs="Garamond"/>
                <w:b/>
              </w:rPr>
            </w:pPr>
            <w:r>
              <w:rPr>
                <w:rFonts w:ascii="Garamond" w:eastAsia="Garamond" w:hAnsi="Garamond" w:cs="Garamond"/>
                <w:b/>
              </w:rPr>
              <w:t>Microsoft Office Standard Edition – 2016 or higher 32/64 bit, (INDIC Version), MOLP without Media – 50 Nos.</w:t>
            </w:r>
          </w:p>
        </w:tc>
        <w:tc>
          <w:tcPr>
            <w:tcW w:w="503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</w:p>
        </w:tc>
      </w:tr>
    </w:tbl>
    <w:p>
      <w:pPr>
        <w:rPr>
          <w:rFonts w:ascii="Garamond" w:eastAsia="Garamond" w:hAnsi="Garamond" w:cs="Garamond"/>
        </w:rPr>
      </w:pPr>
      <w:bookmarkStart w:id="0" w:name="_GoBack"/>
      <w:bookmarkEnd w:id="0"/>
    </w:p>
    <w:sectPr>
      <w:pgSz w:w="12240" w:h="15840"/>
      <w:pgMar w:top="1276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135A02"/>
    <w:multiLevelType w:val="hybridMultilevel"/>
    <w:tmpl w:val="7D220B4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A6914EC"/>
    <w:multiLevelType w:val="multilevel"/>
    <w:tmpl w:val="D258FCD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178867A4"/>
    <w:multiLevelType w:val="multilevel"/>
    <w:tmpl w:val="AFD4DB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1E3930A5"/>
    <w:multiLevelType w:val="multilevel"/>
    <w:tmpl w:val="F37EAEB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2299753F"/>
    <w:multiLevelType w:val="hybridMultilevel"/>
    <w:tmpl w:val="FA90EDEC"/>
    <w:lvl w:ilvl="0" w:tplc="DA4E602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4370F56"/>
    <w:multiLevelType w:val="hybridMultilevel"/>
    <w:tmpl w:val="FC248E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14C7E5F"/>
    <w:multiLevelType w:val="multilevel"/>
    <w:tmpl w:val="877894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3685470E"/>
    <w:multiLevelType w:val="multilevel"/>
    <w:tmpl w:val="3A563D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4F8611A9"/>
    <w:multiLevelType w:val="multilevel"/>
    <w:tmpl w:val="8ACE96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53467781"/>
    <w:multiLevelType w:val="multilevel"/>
    <w:tmpl w:val="A5CC298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552C2E45"/>
    <w:multiLevelType w:val="multilevel"/>
    <w:tmpl w:val="83D4CEE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>
    <w:nsid w:val="587426B9"/>
    <w:multiLevelType w:val="multilevel"/>
    <w:tmpl w:val="65FA96A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5CF204F1"/>
    <w:multiLevelType w:val="hybridMultilevel"/>
    <w:tmpl w:val="767C07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E6E65AC"/>
    <w:multiLevelType w:val="multilevel"/>
    <w:tmpl w:val="A14AFE6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5EC86329"/>
    <w:multiLevelType w:val="hybridMultilevel"/>
    <w:tmpl w:val="B0C06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0400D67"/>
    <w:multiLevelType w:val="hybridMultilevel"/>
    <w:tmpl w:val="9E280A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17862B6"/>
    <w:multiLevelType w:val="multilevel"/>
    <w:tmpl w:val="3EDE3D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740521C1"/>
    <w:multiLevelType w:val="multilevel"/>
    <w:tmpl w:val="4F9A24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751C0AB1"/>
    <w:multiLevelType w:val="multilevel"/>
    <w:tmpl w:val="CB703D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76E50EA3"/>
    <w:multiLevelType w:val="hybridMultilevel"/>
    <w:tmpl w:val="49B643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9B1593E"/>
    <w:multiLevelType w:val="multilevel"/>
    <w:tmpl w:val="D2A235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7"/>
  </w:num>
  <w:num w:numId="2">
    <w:abstractNumId w:val="20"/>
  </w:num>
  <w:num w:numId="3">
    <w:abstractNumId w:val="18"/>
  </w:num>
  <w:num w:numId="4">
    <w:abstractNumId w:val="13"/>
  </w:num>
  <w:num w:numId="5">
    <w:abstractNumId w:val="7"/>
  </w:num>
  <w:num w:numId="6">
    <w:abstractNumId w:val="9"/>
  </w:num>
  <w:num w:numId="7">
    <w:abstractNumId w:val="16"/>
  </w:num>
  <w:num w:numId="8">
    <w:abstractNumId w:val="11"/>
  </w:num>
  <w:num w:numId="9">
    <w:abstractNumId w:val="2"/>
  </w:num>
  <w:num w:numId="10">
    <w:abstractNumId w:val="1"/>
  </w:num>
  <w:num w:numId="11">
    <w:abstractNumId w:val="6"/>
  </w:num>
  <w:num w:numId="12">
    <w:abstractNumId w:val="8"/>
  </w:num>
  <w:num w:numId="13">
    <w:abstractNumId w:val="3"/>
  </w:num>
  <w:num w:numId="14">
    <w:abstractNumId w:val="5"/>
  </w:num>
  <w:num w:numId="15">
    <w:abstractNumId w:val="12"/>
  </w:num>
  <w:num w:numId="16">
    <w:abstractNumId w:val="4"/>
  </w:num>
  <w:num w:numId="17">
    <w:abstractNumId w:val="15"/>
  </w:num>
  <w:num w:numId="18">
    <w:abstractNumId w:val="19"/>
  </w:num>
  <w:num w:numId="19">
    <w:abstractNumId w:val="14"/>
  </w:num>
  <w:num w:numId="20">
    <w:abstractNumId w:val="0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Mangal"/>
      <w:sz w:val="16"/>
      <w:szCs w:val="14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Mangal"/>
      <w:sz w:val="16"/>
      <w:szCs w:val="14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296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Arunachalam Ra</dc:creator>
  <cp:lastModifiedBy>System User</cp:lastModifiedBy>
  <cp:revision>6</cp:revision>
  <cp:lastPrinted>2018-07-30T09:16:00Z</cp:lastPrinted>
  <dcterms:created xsi:type="dcterms:W3CDTF">2018-07-30T09:34:00Z</dcterms:created>
  <dcterms:modified xsi:type="dcterms:W3CDTF">2018-08-23T09:00:00Z</dcterms:modified>
</cp:coreProperties>
</file>