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A6F5B" w14:textId="775B5DB1" w:rsidR="00B56178" w:rsidRDefault="00B56178" w:rsidP="00B56178">
      <w:pPr>
        <w:spacing w:after="0"/>
        <w:jc w:val="right"/>
        <w:rPr>
          <w:b/>
          <w:bCs/>
        </w:rPr>
      </w:pPr>
      <w:r>
        <w:rPr>
          <w:b/>
          <w:bCs/>
        </w:rPr>
        <w:t>Nov 13, 2025</w:t>
      </w:r>
    </w:p>
    <w:p w14:paraId="296EF660" w14:textId="77777777" w:rsidR="00B56178" w:rsidRDefault="00B56178" w:rsidP="00B56178">
      <w:pPr>
        <w:spacing w:after="0"/>
        <w:jc w:val="right"/>
        <w:rPr>
          <w:b/>
          <w:bCs/>
        </w:rPr>
      </w:pPr>
    </w:p>
    <w:p w14:paraId="20EE89EF" w14:textId="72E91FD5" w:rsidR="00B56178" w:rsidRPr="00B04E38" w:rsidRDefault="00B56178" w:rsidP="00B56178">
      <w:pPr>
        <w:pStyle w:val="Heading2"/>
        <w:rPr>
          <w:sz w:val="22"/>
          <w:szCs w:val="22"/>
        </w:rPr>
      </w:pPr>
      <w:r w:rsidRPr="00B04E38">
        <w:rPr>
          <w:sz w:val="22"/>
          <w:szCs w:val="22"/>
        </w:rPr>
        <w:t xml:space="preserve">Sub: </w:t>
      </w:r>
      <w:r w:rsidR="00070D0A" w:rsidRPr="00B04E38">
        <w:rPr>
          <w:sz w:val="22"/>
          <w:szCs w:val="22"/>
        </w:rPr>
        <w:t xml:space="preserve">Technical Evaluation for </w:t>
      </w:r>
      <w:r w:rsidRPr="00B04E38">
        <w:rPr>
          <w:sz w:val="22"/>
          <w:szCs w:val="22"/>
        </w:rPr>
        <w:t xml:space="preserve">Procurement of Desktop PCs &amp; MSO – </w:t>
      </w:r>
      <w:proofErr w:type="spellStart"/>
      <w:r w:rsidRPr="00B04E38">
        <w:rPr>
          <w:sz w:val="22"/>
          <w:szCs w:val="22"/>
        </w:rPr>
        <w:t>Enq</w:t>
      </w:r>
      <w:proofErr w:type="spellEnd"/>
      <w:r w:rsidRPr="00B04E38">
        <w:rPr>
          <w:sz w:val="22"/>
          <w:szCs w:val="22"/>
        </w:rPr>
        <w:t>. No P063000185; dated 06/09/2025.</w:t>
      </w:r>
    </w:p>
    <w:p w14:paraId="02BF4DD5" w14:textId="77777777" w:rsidR="00B04E38" w:rsidRDefault="00B04E38" w:rsidP="00A969D2">
      <w:pPr>
        <w:rPr>
          <w:rFonts w:cs="Times New Roman"/>
          <w:sz w:val="20"/>
          <w:szCs w:val="20"/>
        </w:rPr>
      </w:pPr>
    </w:p>
    <w:p w14:paraId="2396706A" w14:textId="0EAC4AD4" w:rsidR="00A969D2" w:rsidRPr="00B04E38" w:rsidRDefault="00A969D2" w:rsidP="00A969D2">
      <w:pPr>
        <w:rPr>
          <w:rFonts w:cs="Times New Roman"/>
          <w:sz w:val="20"/>
          <w:szCs w:val="20"/>
        </w:rPr>
      </w:pPr>
      <w:r w:rsidRPr="00B04E38">
        <w:rPr>
          <w:rFonts w:cs="Times New Roman"/>
          <w:sz w:val="20"/>
          <w:szCs w:val="20"/>
        </w:rPr>
        <w:t xml:space="preserve">Against our earlier observations bidders have submitted documents and clarifications. Our observations are as under: </w:t>
      </w:r>
    </w:p>
    <w:p w14:paraId="02A080ED" w14:textId="2B024DB8" w:rsidR="00A969D2" w:rsidRPr="00B04E38" w:rsidRDefault="00A969D2" w:rsidP="00A969D2">
      <w:pPr>
        <w:rPr>
          <w:rFonts w:cs="Times New Roman"/>
          <w:b/>
          <w:bCs/>
          <w:sz w:val="20"/>
          <w:szCs w:val="20"/>
        </w:rPr>
      </w:pPr>
      <w:r w:rsidRPr="00B04E38">
        <w:rPr>
          <w:rFonts w:cs="Times New Roman"/>
          <w:b/>
          <w:bCs/>
          <w:sz w:val="20"/>
          <w:szCs w:val="20"/>
        </w:rPr>
        <w:t xml:space="preserve">M/s. Creative Infotech Solutions Pvt. Ltd. </w:t>
      </w:r>
    </w:p>
    <w:p w14:paraId="48902245" w14:textId="77777777" w:rsidR="00B04E38" w:rsidRPr="00B04E38" w:rsidRDefault="00B04E38" w:rsidP="00B04E38">
      <w:pPr>
        <w:numPr>
          <w:ilvl w:val="0"/>
          <w:numId w:val="4"/>
        </w:numPr>
        <w:shd w:val="clear" w:color="auto" w:fill="FFFFFF"/>
        <w:spacing w:after="150" w:line="240" w:lineRule="auto"/>
        <w:jc w:val="left"/>
        <w:rPr>
          <w:rFonts w:eastAsia="Times New Roman" w:cs="Times New Roman"/>
          <w:color w:val="000000"/>
          <w:sz w:val="20"/>
          <w:szCs w:val="20"/>
          <w:lang w:eastAsia="en-IN" w:bidi="hi-IN"/>
        </w:rPr>
      </w:pPr>
      <w:r w:rsidRPr="00B04E38">
        <w:rPr>
          <w:rFonts w:cs="Times New Roman"/>
          <w:sz w:val="20"/>
          <w:szCs w:val="20"/>
        </w:rPr>
        <w:t>C</w:t>
      </w:r>
      <w:r w:rsidR="00A969D2" w:rsidRPr="00B04E38">
        <w:rPr>
          <w:rFonts w:cs="Times New Roman"/>
          <w:sz w:val="20"/>
          <w:szCs w:val="20"/>
        </w:rPr>
        <w:t>onfirm if offered model comes with 8GB DDR-5 RAM -</w:t>
      </w:r>
      <w:r w:rsidR="00A969D2" w:rsidRPr="00B04E38">
        <w:rPr>
          <w:rFonts w:eastAsia="Times New Roman" w:cs="Times New Roman"/>
          <w:color w:val="000000"/>
          <w:sz w:val="20"/>
          <w:szCs w:val="20"/>
          <w:lang w:eastAsia="en-IN"/>
        </w:rPr>
        <w:t xml:space="preserve"> </w:t>
      </w:r>
      <w:r w:rsidR="00A969D2" w:rsidRPr="00B04E38">
        <w:rPr>
          <w:rFonts w:eastAsia="Times New Roman" w:cs="Times New Roman"/>
          <w:b/>
          <w:bCs/>
          <w:color w:val="000000"/>
          <w:sz w:val="20"/>
          <w:szCs w:val="20"/>
          <w:lang w:eastAsia="en-IN"/>
        </w:rPr>
        <w:t>Yes</w:t>
      </w:r>
      <w:r w:rsidR="00A969D2" w:rsidRPr="00B04E38">
        <w:rPr>
          <w:rFonts w:eastAsia="Times New Roman" w:cs="Times New Roman"/>
          <w:b/>
          <w:bCs/>
          <w:color w:val="000000"/>
          <w:sz w:val="20"/>
          <w:szCs w:val="20"/>
          <w:lang w:eastAsia="en-IN"/>
        </w:rPr>
        <w:t xml:space="preserve">. - </w:t>
      </w:r>
      <w:r w:rsidR="00A969D2" w:rsidRPr="00B04E38">
        <w:rPr>
          <w:rFonts w:eastAsia="Times New Roman" w:cs="Times New Roman"/>
          <w:b/>
          <w:bCs/>
          <w:color w:val="FF0000"/>
          <w:sz w:val="20"/>
          <w:szCs w:val="20"/>
          <w:lang w:eastAsia="en-IN"/>
        </w:rPr>
        <w:t>Agreed.</w:t>
      </w:r>
    </w:p>
    <w:p w14:paraId="6002CA7B" w14:textId="77777777" w:rsidR="00B04E38" w:rsidRPr="00B04E38" w:rsidRDefault="00A969D2" w:rsidP="00B04E38">
      <w:pPr>
        <w:numPr>
          <w:ilvl w:val="0"/>
          <w:numId w:val="4"/>
        </w:numPr>
        <w:shd w:val="clear" w:color="auto" w:fill="FFFFFF"/>
        <w:spacing w:after="150" w:line="240" w:lineRule="auto"/>
        <w:jc w:val="left"/>
        <w:rPr>
          <w:rFonts w:eastAsia="Times New Roman" w:cs="Times New Roman"/>
          <w:color w:val="000000"/>
          <w:sz w:val="20"/>
          <w:szCs w:val="20"/>
          <w:lang w:eastAsia="en-IN" w:bidi="hi-IN"/>
        </w:rPr>
      </w:pPr>
      <w:r w:rsidRPr="00B04E38">
        <w:rPr>
          <w:rFonts w:eastAsia="Times New Roman" w:cs="Times New Roman"/>
          <w:color w:val="000000"/>
          <w:sz w:val="20"/>
          <w:szCs w:val="20"/>
          <w:lang w:eastAsia="en-IN"/>
        </w:rPr>
        <w:t xml:space="preserve">The Monitor model Offered by you is not in-line with the NIT. offer Monitor with display area 22" inch or above in-line with NIT requirement – </w:t>
      </w:r>
      <w:r w:rsidRPr="00B04E38">
        <w:rPr>
          <w:rFonts w:eastAsia="Times New Roman" w:cs="Times New Roman"/>
          <w:b/>
          <w:bCs/>
          <w:color w:val="000000"/>
          <w:sz w:val="20"/>
          <w:szCs w:val="20"/>
          <w:lang w:eastAsia="en-IN"/>
        </w:rPr>
        <w:t xml:space="preserve">OK we will supply </w:t>
      </w:r>
      <w:r w:rsidRPr="00B04E38">
        <w:rPr>
          <w:rFonts w:eastAsia="Times New Roman" w:cs="Times New Roman"/>
          <w:b/>
          <w:bCs/>
          <w:color w:val="000000"/>
          <w:sz w:val="20"/>
          <w:szCs w:val="20"/>
        </w:rPr>
        <w:t>HP Monitor 23.8" FHD - IPS Panel Monitor - 324pf</w:t>
      </w:r>
      <w:r w:rsidRPr="00B04E38">
        <w:rPr>
          <w:rFonts w:eastAsia="Times New Roman" w:cs="Times New Roman"/>
          <w:b/>
          <w:bCs/>
          <w:color w:val="000000"/>
          <w:sz w:val="20"/>
          <w:szCs w:val="20"/>
          <w:lang w:eastAsia="en-IN"/>
        </w:rPr>
        <w:t xml:space="preserve"> on same rate.</w:t>
      </w:r>
    </w:p>
    <w:p w14:paraId="7DFFFEC6" w14:textId="69A0FC7A" w:rsidR="00A969D2" w:rsidRPr="00B04E38" w:rsidRDefault="00A969D2" w:rsidP="00B04E38">
      <w:pPr>
        <w:shd w:val="clear" w:color="auto" w:fill="FFFFFF"/>
        <w:spacing w:after="150" w:line="240" w:lineRule="auto"/>
        <w:ind w:left="360"/>
        <w:jc w:val="left"/>
        <w:rPr>
          <w:rFonts w:eastAsia="Times New Roman" w:cs="Times New Roman"/>
          <w:color w:val="000000"/>
          <w:sz w:val="20"/>
          <w:szCs w:val="20"/>
          <w:lang w:eastAsia="en-IN" w:bidi="hi-IN"/>
        </w:rPr>
      </w:pPr>
      <w:r w:rsidRPr="00B04E38">
        <w:rPr>
          <w:rFonts w:eastAsia="Times New Roman" w:cs="Times New Roman"/>
          <w:b/>
          <w:bCs/>
          <w:color w:val="000000"/>
          <w:sz w:val="20"/>
          <w:szCs w:val="20"/>
          <w:lang w:eastAsia="en-IN"/>
        </w:rPr>
        <w:t xml:space="preserve">HP Series 3 Pro </w:t>
      </w:r>
      <w:proofErr w:type="gramStart"/>
      <w:r w:rsidRPr="00B04E38">
        <w:rPr>
          <w:rFonts w:eastAsia="Times New Roman" w:cs="Times New Roman"/>
          <w:b/>
          <w:bCs/>
          <w:color w:val="000000"/>
          <w:sz w:val="20"/>
          <w:szCs w:val="20"/>
          <w:lang w:eastAsia="en-IN"/>
        </w:rPr>
        <w:t>23.8 inch</w:t>
      </w:r>
      <w:proofErr w:type="gramEnd"/>
      <w:r w:rsidRPr="00B04E38">
        <w:rPr>
          <w:rFonts w:eastAsia="Times New Roman" w:cs="Times New Roman"/>
          <w:b/>
          <w:bCs/>
          <w:color w:val="000000"/>
          <w:sz w:val="20"/>
          <w:szCs w:val="20"/>
          <w:lang w:eastAsia="en-IN"/>
        </w:rPr>
        <w:t xml:space="preserve"> FHD </w:t>
      </w:r>
      <w:r w:rsidRPr="00B04E38">
        <w:rPr>
          <w:rFonts w:eastAsia="Times New Roman" w:cs="Times New Roman"/>
          <w:b/>
          <w:bCs/>
          <w:color w:val="000000"/>
          <w:sz w:val="20"/>
          <w:szCs w:val="20"/>
          <w:lang w:eastAsia="en-IN"/>
        </w:rPr>
        <w:t>Monitor -</w:t>
      </w:r>
      <w:r w:rsidRPr="00B04E38">
        <w:rPr>
          <w:rFonts w:eastAsia="Times New Roman" w:cs="Times New Roman"/>
          <w:b/>
          <w:bCs/>
          <w:color w:val="000000"/>
          <w:sz w:val="20"/>
          <w:szCs w:val="20"/>
          <w:lang w:eastAsia="en-IN"/>
        </w:rPr>
        <w:t xml:space="preserve"> 324pf</w:t>
      </w:r>
      <w:r w:rsidRPr="00B04E38">
        <w:rPr>
          <w:rFonts w:eastAsia="Times New Roman" w:cs="Times New Roman"/>
          <w:b/>
          <w:bCs/>
          <w:color w:val="000000"/>
          <w:sz w:val="20"/>
          <w:szCs w:val="20"/>
          <w:lang w:eastAsia="en-IN"/>
        </w:rPr>
        <w:t xml:space="preserve"> - </w:t>
      </w:r>
      <w:r w:rsidRPr="00B04E38">
        <w:rPr>
          <w:rFonts w:eastAsia="Times New Roman" w:cs="Times New Roman"/>
          <w:b/>
          <w:bCs/>
          <w:color w:val="FF0000"/>
          <w:sz w:val="20"/>
          <w:szCs w:val="20"/>
          <w:lang w:eastAsia="en-IN"/>
        </w:rPr>
        <w:t>Agreed</w:t>
      </w:r>
    </w:p>
    <w:p w14:paraId="1DDAE60A" w14:textId="01312E3C" w:rsidR="00A969D2" w:rsidRPr="00B04E38" w:rsidRDefault="00A969D2" w:rsidP="00A969D2">
      <w:pPr>
        <w:numPr>
          <w:ilvl w:val="0"/>
          <w:numId w:val="4"/>
        </w:numPr>
        <w:shd w:val="clear" w:color="auto" w:fill="FFFFFF"/>
        <w:spacing w:after="150" w:line="240" w:lineRule="auto"/>
        <w:jc w:val="left"/>
        <w:rPr>
          <w:rFonts w:eastAsia="Times New Roman" w:cs="Times New Roman"/>
          <w:color w:val="000000"/>
          <w:sz w:val="20"/>
          <w:szCs w:val="20"/>
          <w:lang w:eastAsia="en-IN"/>
        </w:rPr>
      </w:pPr>
      <w:r w:rsidRPr="00B04E38">
        <w:rPr>
          <w:rFonts w:eastAsia="Times New Roman" w:cs="Times New Roman"/>
          <w:color w:val="000000"/>
          <w:sz w:val="20"/>
          <w:szCs w:val="20"/>
          <w:lang w:eastAsia="en-IN"/>
        </w:rPr>
        <w:t>You have mentioned that the offered model comes with 1 No. USB 3.0 against our NIT requirement of Min. 2 USB 3.0 requirement. share data-sheet of offered Desktop model for clarity –</w:t>
      </w:r>
      <w:r w:rsidRPr="00B04E38">
        <w:rPr>
          <w:rFonts w:eastAsia="Times New Roman" w:cs="Times New Roman"/>
          <w:b/>
          <w:bCs/>
          <w:color w:val="000000"/>
          <w:sz w:val="20"/>
          <w:szCs w:val="20"/>
          <w:lang w:eastAsia="en-IN"/>
        </w:rPr>
        <w:t xml:space="preserve"> This model comes with 2 </w:t>
      </w:r>
      <w:proofErr w:type="spellStart"/>
      <w:r w:rsidRPr="00B04E38">
        <w:rPr>
          <w:rFonts w:eastAsia="Times New Roman" w:cs="Times New Roman"/>
          <w:b/>
          <w:bCs/>
          <w:color w:val="000000"/>
          <w:sz w:val="20"/>
          <w:szCs w:val="20"/>
          <w:lang w:eastAsia="en-IN"/>
        </w:rPr>
        <w:t>nos</w:t>
      </w:r>
      <w:proofErr w:type="spellEnd"/>
      <w:r w:rsidRPr="00B04E38">
        <w:rPr>
          <w:rFonts w:eastAsia="Times New Roman" w:cs="Times New Roman"/>
          <w:b/>
          <w:bCs/>
          <w:color w:val="000000"/>
          <w:sz w:val="20"/>
          <w:szCs w:val="20"/>
          <w:lang w:eastAsia="en-IN"/>
        </w:rPr>
        <w:t xml:space="preserve"> USB 3.0</w:t>
      </w:r>
      <w:r w:rsidRPr="00B04E38">
        <w:rPr>
          <w:rFonts w:eastAsia="Times New Roman" w:cs="Times New Roman"/>
          <w:b/>
          <w:bCs/>
          <w:color w:val="000000"/>
          <w:sz w:val="20"/>
          <w:szCs w:val="20"/>
          <w:lang w:eastAsia="en-IN"/>
        </w:rPr>
        <w:t xml:space="preserve"> - </w:t>
      </w:r>
      <w:r w:rsidRPr="00B04E38">
        <w:rPr>
          <w:rFonts w:eastAsia="Times New Roman" w:cs="Times New Roman"/>
          <w:b/>
          <w:bCs/>
          <w:color w:val="FF0000"/>
          <w:sz w:val="20"/>
          <w:szCs w:val="20"/>
          <w:lang w:eastAsia="en-IN"/>
        </w:rPr>
        <w:t>Agreed</w:t>
      </w:r>
    </w:p>
    <w:p w14:paraId="126C50DB" w14:textId="7F05C055" w:rsidR="00A969D2" w:rsidRPr="00B04E38" w:rsidRDefault="00A969D2" w:rsidP="00A969D2">
      <w:pPr>
        <w:rPr>
          <w:rFonts w:cs="Times New Roman"/>
          <w:b/>
          <w:bCs/>
          <w:sz w:val="20"/>
          <w:szCs w:val="20"/>
        </w:rPr>
      </w:pPr>
      <w:r w:rsidRPr="00B04E38">
        <w:rPr>
          <w:rFonts w:cs="Times New Roman"/>
          <w:b/>
          <w:bCs/>
          <w:sz w:val="20"/>
          <w:szCs w:val="20"/>
        </w:rPr>
        <w:t>M/s. Silver Touch Technologies Ltd.</w:t>
      </w:r>
    </w:p>
    <w:p w14:paraId="718AEB8C" w14:textId="6D9A8DF8" w:rsidR="00A969D2" w:rsidRPr="00B04E38" w:rsidRDefault="00A969D2" w:rsidP="00A969D2">
      <w:pPr>
        <w:pStyle w:val="ListParagraph"/>
        <w:numPr>
          <w:ilvl w:val="0"/>
          <w:numId w:val="5"/>
        </w:numPr>
        <w:rPr>
          <w:rFonts w:cs="Times New Roman"/>
          <w:sz w:val="20"/>
          <w:szCs w:val="20"/>
        </w:rPr>
      </w:pPr>
      <w:r w:rsidRPr="00B04E38">
        <w:rPr>
          <w:rFonts w:cs="Times New Roman"/>
          <w:sz w:val="20"/>
          <w:szCs w:val="20"/>
        </w:rPr>
        <w:t>As per the data sheet of offered model on OEM website, the model does not come with additional storage. However, the bidder has mentioned 512 GB SSD additional storage in its Technical Specification Sheet and Data sheet. Therefore, bidder to confirm that the additional SSD included in the proposed system configuration is installed and integrated by the OEM at factory level, and not an aftermarket modification by a third party.</w:t>
      </w:r>
    </w:p>
    <w:p w14:paraId="5D4564DE" w14:textId="3037AEB7" w:rsidR="00A969D2" w:rsidRPr="00B04E38" w:rsidRDefault="00A969D2" w:rsidP="00A969D2">
      <w:pPr>
        <w:pStyle w:val="ListParagraph"/>
        <w:ind w:left="360"/>
        <w:rPr>
          <w:rFonts w:cs="Times New Roman"/>
          <w:b/>
          <w:bCs/>
          <w:sz w:val="20"/>
          <w:szCs w:val="20"/>
        </w:rPr>
      </w:pPr>
      <w:r w:rsidRPr="00B04E38">
        <w:rPr>
          <w:rFonts w:cs="Times New Roman"/>
          <w:b/>
          <w:bCs/>
          <w:sz w:val="20"/>
          <w:szCs w:val="20"/>
        </w:rPr>
        <w:t xml:space="preserve">Dell Pro Tower QCT1250 supports dual hard drive configurations and we </w:t>
      </w:r>
      <w:r w:rsidR="00B04E38" w:rsidRPr="00B04E38">
        <w:rPr>
          <w:rFonts w:cs="Times New Roman"/>
          <w:b/>
          <w:bCs/>
          <w:sz w:val="20"/>
          <w:szCs w:val="20"/>
        </w:rPr>
        <w:t>confirm</w:t>
      </w:r>
      <w:r w:rsidRPr="00B04E38">
        <w:rPr>
          <w:rFonts w:cs="Times New Roman"/>
          <w:b/>
          <w:bCs/>
          <w:sz w:val="20"/>
          <w:szCs w:val="20"/>
        </w:rPr>
        <w:t xml:space="preserve"> that the additional SSD included in the proposed system </w:t>
      </w:r>
      <w:r w:rsidR="00B04E38" w:rsidRPr="00B04E38">
        <w:rPr>
          <w:rFonts w:cs="Times New Roman"/>
          <w:b/>
          <w:bCs/>
          <w:sz w:val="20"/>
          <w:szCs w:val="20"/>
        </w:rPr>
        <w:t>configuration</w:t>
      </w:r>
      <w:r w:rsidRPr="00B04E38">
        <w:rPr>
          <w:rFonts w:cs="Times New Roman"/>
          <w:b/>
          <w:bCs/>
          <w:sz w:val="20"/>
          <w:szCs w:val="20"/>
        </w:rPr>
        <w:t xml:space="preserve"> is installed and integrated by the OEM at factory level.</w:t>
      </w:r>
      <w:r w:rsidRPr="00B04E38">
        <w:rPr>
          <w:rFonts w:cs="Times New Roman"/>
          <w:b/>
          <w:bCs/>
          <w:sz w:val="20"/>
          <w:szCs w:val="20"/>
        </w:rPr>
        <w:t xml:space="preserve"> </w:t>
      </w:r>
      <w:r w:rsidRPr="00B04E38">
        <w:rPr>
          <w:rFonts w:eastAsia="Times New Roman" w:cs="Times New Roman"/>
          <w:b/>
          <w:bCs/>
          <w:color w:val="000000"/>
          <w:sz w:val="20"/>
          <w:szCs w:val="20"/>
          <w:lang w:eastAsia="en-IN"/>
        </w:rPr>
        <w:t xml:space="preserve">- </w:t>
      </w:r>
      <w:r w:rsidRPr="00B04E38">
        <w:rPr>
          <w:rFonts w:eastAsia="Times New Roman" w:cs="Times New Roman"/>
          <w:b/>
          <w:bCs/>
          <w:color w:val="FF0000"/>
          <w:sz w:val="20"/>
          <w:szCs w:val="20"/>
          <w:lang w:eastAsia="en-IN"/>
        </w:rPr>
        <w:t>Agreed.</w:t>
      </w:r>
    </w:p>
    <w:p w14:paraId="797B58B6" w14:textId="0AFB6C4C" w:rsidR="00A969D2" w:rsidRPr="00B04E38" w:rsidRDefault="00A969D2" w:rsidP="00A969D2">
      <w:pPr>
        <w:pStyle w:val="ListParagraph"/>
        <w:numPr>
          <w:ilvl w:val="0"/>
          <w:numId w:val="5"/>
        </w:numPr>
        <w:rPr>
          <w:rFonts w:cs="Times New Roman"/>
          <w:sz w:val="20"/>
          <w:szCs w:val="20"/>
        </w:rPr>
      </w:pPr>
      <w:r w:rsidRPr="00B04E38">
        <w:rPr>
          <w:rFonts w:cs="Times New Roman"/>
          <w:sz w:val="20"/>
          <w:szCs w:val="20"/>
        </w:rPr>
        <w:t xml:space="preserve">Bidder has confirmed the Comprehensive 3-year on-site warranty condition in the Technical Specification Sheet however, in the data sheet Standard Hardware Support Service Onsite is offered for 12 months. Bidder to confirm that it complies with NIT warranty clause, Three-year comprehensive on-site warranty from date of successful installation of all PCs. </w:t>
      </w:r>
    </w:p>
    <w:p w14:paraId="6A764EE1" w14:textId="5940B457" w:rsidR="00A969D2" w:rsidRPr="00B04E38" w:rsidRDefault="00A969D2" w:rsidP="00A969D2">
      <w:pPr>
        <w:pStyle w:val="ListParagraph"/>
        <w:ind w:left="360"/>
        <w:rPr>
          <w:rFonts w:cs="Times New Roman"/>
          <w:b/>
          <w:bCs/>
          <w:sz w:val="20"/>
          <w:szCs w:val="20"/>
        </w:rPr>
      </w:pPr>
      <w:r w:rsidRPr="00B04E38">
        <w:rPr>
          <w:rFonts w:cs="Times New Roman"/>
          <w:b/>
          <w:bCs/>
          <w:sz w:val="20"/>
          <w:szCs w:val="20"/>
        </w:rPr>
        <w:t xml:space="preserve">Reply: Total Standard Hardware Support Service: Basic Onsite Service 12 Months, plus Hardware Support Services Upgrades: Basic Onsite Service Extension, 24 Month(s), we </w:t>
      </w:r>
      <w:r w:rsidR="00B04E38" w:rsidRPr="00B04E38">
        <w:rPr>
          <w:rFonts w:cs="Times New Roman"/>
          <w:b/>
          <w:bCs/>
          <w:sz w:val="20"/>
          <w:szCs w:val="20"/>
        </w:rPr>
        <w:t>confirm</w:t>
      </w:r>
      <w:r w:rsidRPr="00B04E38">
        <w:rPr>
          <w:rFonts w:cs="Times New Roman"/>
          <w:b/>
          <w:bCs/>
          <w:sz w:val="20"/>
          <w:szCs w:val="20"/>
        </w:rPr>
        <w:t xml:space="preserve"> that it complies with NIT warranty clause, Three-year comprehensive on-site warranty from date of successful installation of all PCs.</w:t>
      </w:r>
      <w:r w:rsidRPr="00B04E38">
        <w:rPr>
          <w:rFonts w:cs="Times New Roman"/>
          <w:b/>
          <w:bCs/>
          <w:sz w:val="20"/>
          <w:szCs w:val="20"/>
        </w:rPr>
        <w:t xml:space="preserve"> </w:t>
      </w:r>
      <w:r w:rsidRPr="00B04E38">
        <w:rPr>
          <w:rFonts w:eastAsia="Times New Roman" w:cs="Times New Roman"/>
          <w:b/>
          <w:bCs/>
          <w:color w:val="000000"/>
          <w:sz w:val="20"/>
          <w:szCs w:val="20"/>
          <w:lang w:eastAsia="en-IN"/>
        </w:rPr>
        <w:t xml:space="preserve">- </w:t>
      </w:r>
      <w:r w:rsidRPr="00B04E38">
        <w:rPr>
          <w:rFonts w:eastAsia="Times New Roman" w:cs="Times New Roman"/>
          <w:b/>
          <w:bCs/>
          <w:color w:val="FF0000"/>
          <w:sz w:val="20"/>
          <w:szCs w:val="20"/>
          <w:lang w:eastAsia="en-IN"/>
        </w:rPr>
        <w:t>Agreed</w:t>
      </w:r>
    </w:p>
    <w:p w14:paraId="1AB079C9" w14:textId="57B1121E" w:rsidR="00A969D2" w:rsidRPr="00B04E38" w:rsidRDefault="00A969D2" w:rsidP="00A969D2">
      <w:pPr>
        <w:rPr>
          <w:rFonts w:cs="Times New Roman"/>
          <w:b/>
          <w:bCs/>
          <w:sz w:val="20"/>
          <w:szCs w:val="20"/>
        </w:rPr>
      </w:pPr>
      <w:r w:rsidRPr="00B04E38">
        <w:rPr>
          <w:rFonts w:cs="Times New Roman"/>
          <w:b/>
          <w:bCs/>
          <w:sz w:val="20"/>
          <w:szCs w:val="20"/>
        </w:rPr>
        <w:t xml:space="preserve">M/s. TM </w:t>
      </w:r>
      <w:proofErr w:type="spellStart"/>
      <w:r w:rsidRPr="00B04E38">
        <w:rPr>
          <w:rFonts w:cs="Times New Roman"/>
          <w:b/>
          <w:bCs/>
          <w:sz w:val="20"/>
          <w:szCs w:val="20"/>
        </w:rPr>
        <w:t>Solutech</w:t>
      </w:r>
      <w:proofErr w:type="spellEnd"/>
      <w:r w:rsidRPr="00B04E38">
        <w:rPr>
          <w:rFonts w:cs="Times New Roman"/>
          <w:b/>
          <w:bCs/>
          <w:sz w:val="20"/>
          <w:szCs w:val="20"/>
        </w:rPr>
        <w:t xml:space="preserve"> Private Ltd.</w:t>
      </w:r>
    </w:p>
    <w:p w14:paraId="048C0254" w14:textId="77777777" w:rsidR="00B04E38" w:rsidRPr="00B04E38" w:rsidRDefault="00B04E38" w:rsidP="00B04E38">
      <w:pPr>
        <w:pStyle w:val="ListParagraph"/>
        <w:numPr>
          <w:ilvl w:val="0"/>
          <w:numId w:val="6"/>
        </w:numPr>
        <w:rPr>
          <w:rFonts w:cs="Times New Roman"/>
          <w:sz w:val="20"/>
          <w:szCs w:val="20"/>
        </w:rPr>
      </w:pPr>
      <w:r w:rsidRPr="00B04E38">
        <w:rPr>
          <w:rFonts w:cs="Times New Roman"/>
          <w:sz w:val="20"/>
          <w:szCs w:val="20"/>
        </w:rPr>
        <w:t>C</w:t>
      </w:r>
      <w:r w:rsidR="00A969D2" w:rsidRPr="00B04E38">
        <w:rPr>
          <w:rFonts w:cs="Times New Roman"/>
          <w:sz w:val="20"/>
          <w:szCs w:val="20"/>
        </w:rPr>
        <w:t>onfirm that the quoted PC model is Business PC &amp; not Home PC.</w:t>
      </w:r>
      <w:r w:rsidR="00A969D2" w:rsidRPr="00B04E38">
        <w:rPr>
          <w:rFonts w:cs="Times New Roman"/>
          <w:sz w:val="20"/>
          <w:szCs w:val="20"/>
        </w:rPr>
        <w:t xml:space="preserve"> </w:t>
      </w:r>
    </w:p>
    <w:p w14:paraId="3A81A517" w14:textId="1C0B9CD3" w:rsidR="00A969D2" w:rsidRPr="00B04E38" w:rsidRDefault="00A969D2" w:rsidP="00B04E38">
      <w:pPr>
        <w:pStyle w:val="ListParagraph"/>
        <w:ind w:left="360"/>
        <w:rPr>
          <w:rFonts w:cs="Times New Roman"/>
          <w:sz w:val="20"/>
          <w:szCs w:val="20"/>
        </w:rPr>
      </w:pPr>
      <w:r w:rsidRPr="00B04E38">
        <w:rPr>
          <w:rFonts w:cs="Times New Roman"/>
          <w:b/>
          <w:bCs/>
          <w:sz w:val="20"/>
          <w:szCs w:val="20"/>
        </w:rPr>
        <w:t>Yes, we have quoted Business PC</w:t>
      </w:r>
      <w:r w:rsidRPr="00B04E38">
        <w:rPr>
          <w:rFonts w:cs="Times New Roman"/>
          <w:b/>
          <w:bCs/>
          <w:sz w:val="20"/>
          <w:szCs w:val="20"/>
        </w:rPr>
        <w:t xml:space="preserve"> - </w:t>
      </w:r>
      <w:r w:rsidRPr="00B04E38">
        <w:rPr>
          <w:rFonts w:eastAsia="Times New Roman" w:cs="Times New Roman"/>
          <w:b/>
          <w:bCs/>
          <w:color w:val="FF0000"/>
          <w:sz w:val="20"/>
          <w:szCs w:val="20"/>
          <w:lang w:eastAsia="en-IN"/>
        </w:rPr>
        <w:t>Agreed</w:t>
      </w:r>
    </w:p>
    <w:p w14:paraId="0557859A" w14:textId="77777777" w:rsidR="00B04E38" w:rsidRPr="00B04E38" w:rsidRDefault="00A969D2" w:rsidP="00B04E38">
      <w:pPr>
        <w:pStyle w:val="ListParagraph"/>
        <w:numPr>
          <w:ilvl w:val="0"/>
          <w:numId w:val="6"/>
        </w:numPr>
        <w:rPr>
          <w:rFonts w:cs="Times New Roman"/>
          <w:sz w:val="20"/>
          <w:szCs w:val="20"/>
        </w:rPr>
      </w:pPr>
      <w:r w:rsidRPr="00B04E38">
        <w:rPr>
          <w:rFonts w:cs="Times New Roman"/>
          <w:sz w:val="20"/>
          <w:szCs w:val="20"/>
        </w:rPr>
        <w:t xml:space="preserve">You have provided data-sheet of Monitor Model </w:t>
      </w:r>
      <w:proofErr w:type="spellStart"/>
      <w:r w:rsidRPr="00B04E38">
        <w:rPr>
          <w:rFonts w:cs="Times New Roman"/>
          <w:sz w:val="20"/>
          <w:szCs w:val="20"/>
        </w:rPr>
        <w:t>ThinkVision</w:t>
      </w:r>
      <w:proofErr w:type="spellEnd"/>
      <w:r w:rsidRPr="00B04E38">
        <w:rPr>
          <w:rFonts w:cs="Times New Roman"/>
          <w:sz w:val="20"/>
          <w:szCs w:val="20"/>
        </w:rPr>
        <w:t xml:space="preserve"> S24i-30 but hasn't mentioned the</w:t>
      </w:r>
      <w:r w:rsidRPr="00B04E38">
        <w:rPr>
          <w:rFonts w:cs="Times New Roman"/>
          <w:sz w:val="20"/>
          <w:szCs w:val="20"/>
        </w:rPr>
        <w:t xml:space="preserve"> </w:t>
      </w:r>
      <w:r w:rsidRPr="00B04E38">
        <w:rPr>
          <w:rFonts w:cs="Times New Roman"/>
          <w:sz w:val="20"/>
          <w:szCs w:val="20"/>
        </w:rPr>
        <w:t>same in Technical Specification Sheet, confirm if it is offering the same model against the tender.</w:t>
      </w:r>
    </w:p>
    <w:p w14:paraId="676031AA" w14:textId="7BFEC70C" w:rsidR="00A969D2" w:rsidRPr="00B04E38" w:rsidRDefault="00B04E38" w:rsidP="00B04E38">
      <w:pPr>
        <w:pStyle w:val="ListParagraph"/>
        <w:ind w:left="360"/>
        <w:rPr>
          <w:rFonts w:cs="Times New Roman"/>
          <w:sz w:val="20"/>
          <w:szCs w:val="20"/>
        </w:rPr>
      </w:pPr>
      <w:r w:rsidRPr="00B04E38">
        <w:rPr>
          <w:rFonts w:cs="Times New Roman"/>
          <w:b/>
          <w:bCs/>
          <w:sz w:val="20"/>
          <w:szCs w:val="20"/>
        </w:rPr>
        <w:t>Yes,</w:t>
      </w:r>
      <w:r w:rsidR="00A969D2" w:rsidRPr="00B04E38">
        <w:rPr>
          <w:rFonts w:cs="Times New Roman"/>
          <w:b/>
          <w:bCs/>
          <w:sz w:val="20"/>
          <w:szCs w:val="20"/>
        </w:rPr>
        <w:t xml:space="preserve"> we have quoted </w:t>
      </w:r>
      <w:proofErr w:type="spellStart"/>
      <w:r w:rsidR="00A969D2" w:rsidRPr="00B04E38">
        <w:rPr>
          <w:rFonts w:cs="Times New Roman"/>
          <w:b/>
          <w:bCs/>
          <w:sz w:val="20"/>
          <w:szCs w:val="20"/>
        </w:rPr>
        <w:t>ThinkVision</w:t>
      </w:r>
      <w:proofErr w:type="spellEnd"/>
      <w:r w:rsidR="00A969D2" w:rsidRPr="00B04E38">
        <w:rPr>
          <w:rFonts w:cs="Times New Roman"/>
          <w:b/>
          <w:bCs/>
          <w:sz w:val="20"/>
          <w:szCs w:val="20"/>
        </w:rPr>
        <w:t xml:space="preserve"> S24i-30</w:t>
      </w:r>
      <w:r w:rsidR="00A969D2" w:rsidRPr="00B04E38">
        <w:rPr>
          <w:rFonts w:cs="Times New Roman"/>
          <w:b/>
          <w:bCs/>
          <w:sz w:val="20"/>
          <w:szCs w:val="20"/>
        </w:rPr>
        <w:t xml:space="preserve"> - </w:t>
      </w:r>
      <w:r w:rsidR="00A969D2" w:rsidRPr="00B04E38">
        <w:rPr>
          <w:rFonts w:eastAsia="Times New Roman" w:cs="Times New Roman"/>
          <w:b/>
          <w:bCs/>
          <w:color w:val="FF0000"/>
          <w:sz w:val="20"/>
          <w:szCs w:val="20"/>
          <w:lang w:eastAsia="en-IN"/>
        </w:rPr>
        <w:t>Agreed</w:t>
      </w:r>
    </w:p>
    <w:p w14:paraId="53631851" w14:textId="77777777" w:rsidR="00B04E38" w:rsidRPr="00B04E38" w:rsidRDefault="00A969D2" w:rsidP="00B04E38">
      <w:pPr>
        <w:pStyle w:val="ListParagraph"/>
        <w:numPr>
          <w:ilvl w:val="0"/>
          <w:numId w:val="6"/>
        </w:numPr>
        <w:rPr>
          <w:rFonts w:cs="Times New Roman"/>
          <w:sz w:val="20"/>
          <w:szCs w:val="20"/>
        </w:rPr>
      </w:pPr>
      <w:r w:rsidRPr="00B04E38">
        <w:rPr>
          <w:rFonts w:cs="Times New Roman"/>
          <w:sz w:val="20"/>
          <w:szCs w:val="20"/>
        </w:rPr>
        <w:t>You have submitted the Un-priced SOR Annexure-3A. However, it hasn't indicated if it has quoted</w:t>
      </w:r>
      <w:r w:rsidR="00B04E38" w:rsidRPr="00B04E38">
        <w:rPr>
          <w:rFonts w:cs="Times New Roman"/>
          <w:sz w:val="20"/>
          <w:szCs w:val="20"/>
        </w:rPr>
        <w:t xml:space="preserve"> </w:t>
      </w:r>
      <w:r w:rsidRPr="00B04E38">
        <w:rPr>
          <w:rFonts w:cs="Times New Roman"/>
          <w:sz w:val="20"/>
          <w:szCs w:val="20"/>
        </w:rPr>
        <w:t>for both items.</w:t>
      </w:r>
      <w:r w:rsidR="00B04E38" w:rsidRPr="00B04E38">
        <w:rPr>
          <w:rFonts w:cs="Times New Roman"/>
          <w:sz w:val="20"/>
          <w:szCs w:val="20"/>
        </w:rPr>
        <w:t xml:space="preserve"> </w:t>
      </w:r>
    </w:p>
    <w:p w14:paraId="491565B1" w14:textId="0FC8352A" w:rsidR="00A969D2" w:rsidRPr="00B04E38" w:rsidRDefault="00A969D2" w:rsidP="00B04E38">
      <w:pPr>
        <w:pStyle w:val="ListParagraph"/>
        <w:ind w:left="360"/>
        <w:rPr>
          <w:rFonts w:cs="Times New Roman"/>
          <w:sz w:val="20"/>
          <w:szCs w:val="20"/>
        </w:rPr>
      </w:pPr>
      <w:r w:rsidRPr="00B04E38">
        <w:rPr>
          <w:rFonts w:cs="Times New Roman"/>
          <w:b/>
          <w:bCs/>
          <w:sz w:val="20"/>
          <w:szCs w:val="20"/>
        </w:rPr>
        <w:t xml:space="preserve">Yes, </w:t>
      </w:r>
      <w:r w:rsidR="00B04E38" w:rsidRPr="00B04E38">
        <w:rPr>
          <w:rFonts w:cs="Times New Roman"/>
          <w:b/>
          <w:bCs/>
          <w:sz w:val="20"/>
          <w:szCs w:val="20"/>
        </w:rPr>
        <w:t>we</w:t>
      </w:r>
      <w:r w:rsidRPr="00B04E38">
        <w:rPr>
          <w:rFonts w:cs="Times New Roman"/>
          <w:b/>
          <w:bCs/>
          <w:sz w:val="20"/>
          <w:szCs w:val="20"/>
        </w:rPr>
        <w:t xml:space="preserve"> have quoted both items</w:t>
      </w:r>
      <w:r w:rsidRPr="00B04E38">
        <w:rPr>
          <w:rFonts w:cs="Times New Roman"/>
          <w:b/>
          <w:bCs/>
          <w:sz w:val="20"/>
          <w:szCs w:val="20"/>
        </w:rPr>
        <w:t xml:space="preserve"> - </w:t>
      </w:r>
      <w:r w:rsidRPr="00B04E38">
        <w:rPr>
          <w:rFonts w:eastAsia="Times New Roman" w:cs="Times New Roman"/>
          <w:b/>
          <w:bCs/>
          <w:color w:val="FF0000"/>
          <w:sz w:val="20"/>
          <w:szCs w:val="20"/>
          <w:lang w:eastAsia="en-IN"/>
        </w:rPr>
        <w:t>Agreed</w:t>
      </w:r>
    </w:p>
    <w:p w14:paraId="31C608CF" w14:textId="77777777" w:rsidR="00B04E38" w:rsidRPr="00B04E38" w:rsidRDefault="00A969D2" w:rsidP="00B04E38">
      <w:pPr>
        <w:pStyle w:val="ListParagraph"/>
        <w:numPr>
          <w:ilvl w:val="0"/>
          <w:numId w:val="6"/>
        </w:numPr>
        <w:rPr>
          <w:rFonts w:cs="Times New Roman"/>
          <w:sz w:val="20"/>
          <w:szCs w:val="20"/>
        </w:rPr>
      </w:pPr>
      <w:r w:rsidRPr="00B04E38">
        <w:rPr>
          <w:rFonts w:cs="Times New Roman"/>
          <w:sz w:val="20"/>
          <w:szCs w:val="20"/>
        </w:rPr>
        <w:t>Confirm payment terms &amp; delivery period as per NIT</w:t>
      </w:r>
      <w:r w:rsidR="00B04E38" w:rsidRPr="00B04E38">
        <w:rPr>
          <w:rFonts w:cs="Times New Roman"/>
          <w:sz w:val="20"/>
          <w:szCs w:val="20"/>
        </w:rPr>
        <w:t xml:space="preserve"> </w:t>
      </w:r>
    </w:p>
    <w:p w14:paraId="3F10DD6B" w14:textId="1BA8B21F" w:rsidR="00A969D2" w:rsidRPr="00B04E38" w:rsidRDefault="00A969D2" w:rsidP="00B04E38">
      <w:pPr>
        <w:pStyle w:val="ListParagraph"/>
        <w:ind w:left="360"/>
        <w:rPr>
          <w:rFonts w:cs="Times New Roman"/>
          <w:sz w:val="20"/>
          <w:szCs w:val="20"/>
        </w:rPr>
      </w:pPr>
      <w:r w:rsidRPr="00B04E38">
        <w:rPr>
          <w:rFonts w:cs="Times New Roman"/>
          <w:b/>
          <w:bCs/>
          <w:sz w:val="20"/>
          <w:szCs w:val="20"/>
        </w:rPr>
        <w:t>We agree on payment terms as per NIT</w:t>
      </w:r>
      <w:r w:rsidR="00B04E38" w:rsidRPr="00B04E38">
        <w:rPr>
          <w:rFonts w:cs="Times New Roman"/>
          <w:sz w:val="20"/>
          <w:szCs w:val="20"/>
        </w:rPr>
        <w:t xml:space="preserve"> - </w:t>
      </w:r>
      <w:r w:rsidR="00B04E38" w:rsidRPr="00B04E38">
        <w:rPr>
          <w:rFonts w:eastAsia="Times New Roman" w:cs="Times New Roman"/>
          <w:b/>
          <w:bCs/>
          <w:color w:val="FF0000"/>
          <w:sz w:val="20"/>
          <w:szCs w:val="20"/>
          <w:lang w:eastAsia="en-IN"/>
        </w:rPr>
        <w:t>Agreed</w:t>
      </w:r>
    </w:p>
    <w:p w14:paraId="5C700FC9" w14:textId="00199B4E" w:rsidR="00A969D2" w:rsidRPr="00B04E38" w:rsidRDefault="00A969D2" w:rsidP="00B04E38">
      <w:pPr>
        <w:spacing w:line="259" w:lineRule="auto"/>
        <w:jc w:val="left"/>
        <w:rPr>
          <w:rFonts w:cs="Times New Roman"/>
          <w:sz w:val="20"/>
          <w:szCs w:val="20"/>
        </w:rPr>
      </w:pPr>
      <w:r w:rsidRPr="00B04E38">
        <w:rPr>
          <w:rFonts w:cs="Times New Roman"/>
          <w:sz w:val="20"/>
          <w:szCs w:val="20"/>
        </w:rPr>
        <w:t>In view of above following Bidders are Technically Accepted:</w:t>
      </w:r>
    </w:p>
    <w:p w14:paraId="35C79E18" w14:textId="6D2FC39B" w:rsidR="00B56178" w:rsidRPr="00B04E38" w:rsidRDefault="00B56178" w:rsidP="00B56178">
      <w:pPr>
        <w:pStyle w:val="ListParagraph"/>
        <w:numPr>
          <w:ilvl w:val="0"/>
          <w:numId w:val="3"/>
        </w:numPr>
        <w:spacing w:line="259" w:lineRule="auto"/>
        <w:jc w:val="left"/>
        <w:rPr>
          <w:rFonts w:cs="Times New Roman"/>
          <w:sz w:val="20"/>
          <w:szCs w:val="20"/>
        </w:rPr>
      </w:pPr>
      <w:r w:rsidRPr="00B04E38">
        <w:rPr>
          <w:rFonts w:cs="Times New Roman"/>
          <w:sz w:val="20"/>
          <w:szCs w:val="20"/>
        </w:rPr>
        <w:t>M/s. Creative Infotech Solutions Pvt. Ltd.</w:t>
      </w:r>
    </w:p>
    <w:p w14:paraId="5D7E33A5" w14:textId="59912948" w:rsidR="00B56178" w:rsidRPr="00B04E38" w:rsidRDefault="00B56178" w:rsidP="00B56178">
      <w:pPr>
        <w:pStyle w:val="ListParagraph"/>
        <w:numPr>
          <w:ilvl w:val="0"/>
          <w:numId w:val="3"/>
        </w:numPr>
        <w:spacing w:line="259" w:lineRule="auto"/>
        <w:jc w:val="left"/>
        <w:rPr>
          <w:rFonts w:cs="Times New Roman"/>
          <w:sz w:val="20"/>
          <w:szCs w:val="20"/>
        </w:rPr>
      </w:pPr>
      <w:r w:rsidRPr="00B04E38">
        <w:rPr>
          <w:rFonts w:cs="Times New Roman"/>
          <w:sz w:val="20"/>
          <w:szCs w:val="20"/>
        </w:rPr>
        <w:t>M/s. Silver Touch Technologies Ltd.</w:t>
      </w:r>
    </w:p>
    <w:p w14:paraId="5D517A0C" w14:textId="7F5EE1CA" w:rsidR="00B56178" w:rsidRPr="00B56178" w:rsidRDefault="00B56178" w:rsidP="00B56178">
      <w:pPr>
        <w:pStyle w:val="ListParagraph"/>
        <w:numPr>
          <w:ilvl w:val="0"/>
          <w:numId w:val="3"/>
        </w:numPr>
        <w:spacing w:line="259" w:lineRule="auto"/>
        <w:jc w:val="left"/>
      </w:pPr>
      <w:r w:rsidRPr="00B04E38">
        <w:rPr>
          <w:rFonts w:cs="Times New Roman"/>
          <w:sz w:val="20"/>
          <w:szCs w:val="20"/>
        </w:rPr>
        <w:t xml:space="preserve">M/s. TM </w:t>
      </w:r>
      <w:proofErr w:type="spellStart"/>
      <w:r w:rsidRPr="00B04E38">
        <w:rPr>
          <w:rFonts w:cs="Times New Roman"/>
          <w:sz w:val="20"/>
          <w:szCs w:val="20"/>
        </w:rPr>
        <w:t>Solutech</w:t>
      </w:r>
      <w:proofErr w:type="spellEnd"/>
      <w:r w:rsidRPr="00B04E38">
        <w:rPr>
          <w:rFonts w:cs="Times New Roman"/>
          <w:sz w:val="20"/>
          <w:szCs w:val="20"/>
        </w:rPr>
        <w:t xml:space="preserve"> Private Ltd.</w:t>
      </w:r>
      <w:r w:rsidRPr="00B56178">
        <w:rPr>
          <w:b/>
          <w:bCs/>
        </w:rPr>
        <w:t xml:space="preserve"> </w:t>
      </w:r>
      <w:r w:rsidRPr="00B56178">
        <w:br w:type="page"/>
      </w:r>
    </w:p>
    <w:p w14:paraId="04D35F75" w14:textId="7A2E4D1E" w:rsidR="003F4CB1" w:rsidRDefault="003F4CB1" w:rsidP="003F4CB1">
      <w:pPr>
        <w:spacing w:after="0"/>
        <w:jc w:val="right"/>
        <w:rPr>
          <w:b/>
          <w:bCs/>
        </w:rPr>
      </w:pPr>
      <w:r>
        <w:rPr>
          <w:b/>
          <w:bCs/>
        </w:rPr>
        <w:lastRenderedPageBreak/>
        <w:t>October 29, 2025</w:t>
      </w:r>
    </w:p>
    <w:p w14:paraId="3C01B2EB" w14:textId="77777777" w:rsidR="003F4CB1" w:rsidRDefault="003F4CB1" w:rsidP="003F4CB1">
      <w:pPr>
        <w:spacing w:after="0"/>
        <w:jc w:val="right"/>
        <w:rPr>
          <w:b/>
          <w:bCs/>
        </w:rPr>
      </w:pPr>
    </w:p>
    <w:p w14:paraId="2839A9AE" w14:textId="0337C143" w:rsidR="003F4CB1" w:rsidRDefault="003F4CB1" w:rsidP="003F4CB1">
      <w:pPr>
        <w:pStyle w:val="Heading2"/>
      </w:pPr>
      <w:r>
        <w:t xml:space="preserve">Sub: Procurement of Desktop PCs &amp; MSO – </w:t>
      </w:r>
      <w:proofErr w:type="spellStart"/>
      <w:r>
        <w:t>Enq</w:t>
      </w:r>
      <w:proofErr w:type="spellEnd"/>
      <w:r>
        <w:t>. No P063000185; dated 06/09/2025.</w:t>
      </w:r>
    </w:p>
    <w:p w14:paraId="45762C86" w14:textId="0CFDE755" w:rsidR="00AC298D" w:rsidRDefault="00AC298D"/>
    <w:p w14:paraId="784DBF27" w14:textId="12748218" w:rsidR="003F4CB1" w:rsidRDefault="003F4CB1" w:rsidP="003F4CB1">
      <w:pPr>
        <w:pStyle w:val="ListParagraph"/>
        <w:numPr>
          <w:ilvl w:val="0"/>
          <w:numId w:val="1"/>
        </w:numPr>
        <w:rPr>
          <w:b/>
          <w:bCs/>
        </w:rPr>
      </w:pPr>
      <w:r w:rsidRPr="003F4CB1">
        <w:rPr>
          <w:b/>
          <w:bCs/>
        </w:rPr>
        <w:t>M/s. Creative Infotech Solutions Pvt. Ltd. (Page No. 93-107)</w:t>
      </w:r>
    </w:p>
    <w:p w14:paraId="1AAF8213" w14:textId="1D4BE529" w:rsidR="00DA157F" w:rsidRDefault="00DA157F" w:rsidP="00DA157F">
      <w:pPr>
        <w:pStyle w:val="ListParagraph"/>
        <w:ind w:left="360"/>
        <w:rPr>
          <w:b/>
          <w:bCs/>
        </w:rPr>
      </w:pPr>
      <w:r>
        <w:rPr>
          <w:b/>
          <w:bCs/>
        </w:rPr>
        <w:t>Model Offered: HP Pro Tower 280 G9</w:t>
      </w:r>
    </w:p>
    <w:p w14:paraId="03A319A2" w14:textId="77777777" w:rsidR="00DA157F" w:rsidRDefault="00DA157F" w:rsidP="00DA157F">
      <w:pPr>
        <w:pStyle w:val="ListParagraph"/>
        <w:ind w:left="360"/>
        <w:rPr>
          <w:b/>
          <w:bCs/>
        </w:rPr>
      </w:pPr>
    </w:p>
    <w:p w14:paraId="7EDCA847" w14:textId="6839505C" w:rsidR="003F4CB1" w:rsidRDefault="00114BB6" w:rsidP="00114BB6">
      <w:pPr>
        <w:pStyle w:val="ListParagraph"/>
        <w:numPr>
          <w:ilvl w:val="0"/>
          <w:numId w:val="2"/>
        </w:numPr>
      </w:pPr>
      <w:r>
        <w:t xml:space="preserve">Bidder has submitted the MAF letter against the tender. [Pg. 107]. </w:t>
      </w:r>
      <w:r w:rsidRPr="00E53DDC">
        <w:rPr>
          <w:b/>
          <w:bCs/>
        </w:rPr>
        <w:t>OK</w:t>
      </w:r>
      <w:r>
        <w:t>.</w:t>
      </w:r>
    </w:p>
    <w:p w14:paraId="79CCD92C" w14:textId="5ED7FB81" w:rsidR="00114BB6" w:rsidRDefault="00114BB6" w:rsidP="00114BB6">
      <w:pPr>
        <w:pStyle w:val="ListParagraph"/>
        <w:numPr>
          <w:ilvl w:val="0"/>
          <w:numId w:val="2"/>
        </w:numPr>
      </w:pPr>
      <w:r>
        <w:t xml:space="preserve">Bidder has submitted the Technical Specification Sheet [Pg. 103-104]. - </w:t>
      </w:r>
      <w:r w:rsidRPr="00E53DDC">
        <w:rPr>
          <w:b/>
          <w:bCs/>
        </w:rPr>
        <w:t>Obtain following clarification</w:t>
      </w:r>
      <w:r>
        <w:t>:</w:t>
      </w:r>
    </w:p>
    <w:p w14:paraId="0DB7EF6B" w14:textId="5EAFE02F" w:rsidR="00114BB6" w:rsidRDefault="00114BB6" w:rsidP="00114BB6">
      <w:pPr>
        <w:pStyle w:val="ListParagraph"/>
        <w:numPr>
          <w:ilvl w:val="1"/>
          <w:numId w:val="2"/>
        </w:numPr>
      </w:pPr>
      <w:r>
        <w:t>Bidder to confirm if offered model comes with 8GB DDR-5 RAM.</w:t>
      </w:r>
    </w:p>
    <w:p w14:paraId="1C3850E7" w14:textId="7B0F054E" w:rsidR="00114BB6" w:rsidRDefault="00114BB6" w:rsidP="00114BB6">
      <w:pPr>
        <w:pStyle w:val="ListParagraph"/>
        <w:numPr>
          <w:ilvl w:val="1"/>
          <w:numId w:val="2"/>
        </w:numPr>
      </w:pPr>
      <w:r>
        <w:t xml:space="preserve">The Monitor model Offered by the bidder is not in-line with the NIT. Bidder to offer </w:t>
      </w:r>
      <w:r w:rsidR="00ED3808">
        <w:t>Monitor with display area 22" inch or above in-line with NIT requirement.</w:t>
      </w:r>
    </w:p>
    <w:p w14:paraId="1D71F39D" w14:textId="000B0F01" w:rsidR="00ED3808" w:rsidRDefault="00ED3808" w:rsidP="00ED3808">
      <w:pPr>
        <w:pStyle w:val="ListParagraph"/>
        <w:numPr>
          <w:ilvl w:val="1"/>
          <w:numId w:val="2"/>
        </w:numPr>
      </w:pPr>
      <w:r>
        <w:t>Bidder has mentioned that the offered model comes with 1 No. USB 3.0 against our NIT requirement of Min. 2 USB 3.0 requirement. Bidder to share data-sheet of offered Desktop model for clarity.</w:t>
      </w:r>
    </w:p>
    <w:p w14:paraId="434B44BF" w14:textId="5667EDD0" w:rsidR="00ED3808" w:rsidRDefault="00ED3808" w:rsidP="00ED3808">
      <w:pPr>
        <w:pStyle w:val="ListParagraph"/>
        <w:numPr>
          <w:ilvl w:val="0"/>
          <w:numId w:val="2"/>
        </w:numPr>
      </w:pPr>
      <w:r>
        <w:t xml:space="preserve">Bidder has submitted Signed &amp; Stamped Scope of Work document. [Pg. 102]. - </w:t>
      </w:r>
      <w:r w:rsidRPr="00E53DDC">
        <w:rPr>
          <w:b/>
          <w:bCs/>
        </w:rPr>
        <w:t>OK</w:t>
      </w:r>
      <w:r>
        <w:t>.</w:t>
      </w:r>
    </w:p>
    <w:p w14:paraId="4FB34F78" w14:textId="7D671090" w:rsidR="00ED3808" w:rsidRDefault="00ED3808" w:rsidP="00ED3808">
      <w:pPr>
        <w:pStyle w:val="ListParagraph"/>
        <w:numPr>
          <w:ilvl w:val="0"/>
          <w:numId w:val="2"/>
        </w:numPr>
      </w:pPr>
      <w:r>
        <w:t xml:space="preserve">Bidder has submitted the Un-priced SOR Annexure-3A indicating it has quoted for both items. [Pg. 100]. </w:t>
      </w:r>
      <w:r w:rsidRPr="00E53DDC">
        <w:rPr>
          <w:b/>
          <w:bCs/>
        </w:rPr>
        <w:t>OK</w:t>
      </w:r>
      <w:r>
        <w:t>.</w:t>
      </w:r>
    </w:p>
    <w:p w14:paraId="1B0AE827" w14:textId="4D22DD2E" w:rsidR="00ED3808" w:rsidRPr="00E53DDC" w:rsidRDefault="00ED3808" w:rsidP="00ED3808">
      <w:pPr>
        <w:pStyle w:val="ListParagraph"/>
        <w:numPr>
          <w:ilvl w:val="0"/>
          <w:numId w:val="2"/>
        </w:numPr>
        <w:rPr>
          <w:b/>
          <w:bCs/>
        </w:rPr>
      </w:pPr>
      <w:r>
        <w:t xml:space="preserve">Bidder has not submitted the original Enquiry document </w:t>
      </w:r>
      <w:r w:rsidR="00DC0F16">
        <w:t xml:space="preserve">with GTC. </w:t>
      </w:r>
      <w:r w:rsidR="00DC0F16" w:rsidRPr="00E53DDC">
        <w:rPr>
          <w:b/>
          <w:bCs/>
        </w:rPr>
        <w:t xml:space="preserve">This may be seen by Commercial Department. </w:t>
      </w:r>
    </w:p>
    <w:p w14:paraId="4D8C17A9" w14:textId="77777777" w:rsidR="00DA157F" w:rsidRPr="003F4CB1" w:rsidRDefault="00DA157F" w:rsidP="00DA157F">
      <w:pPr>
        <w:pStyle w:val="ListParagraph"/>
      </w:pPr>
    </w:p>
    <w:p w14:paraId="03A06002" w14:textId="4E8946D4" w:rsidR="003F4CB1" w:rsidRDefault="003F4CB1" w:rsidP="003F4CB1">
      <w:pPr>
        <w:pStyle w:val="ListParagraph"/>
        <w:numPr>
          <w:ilvl w:val="0"/>
          <w:numId w:val="1"/>
        </w:numPr>
        <w:rPr>
          <w:b/>
          <w:bCs/>
        </w:rPr>
      </w:pPr>
      <w:r w:rsidRPr="003F4CB1">
        <w:rPr>
          <w:b/>
          <w:bCs/>
        </w:rPr>
        <w:t>M/s. Silver Touch Technologies Ltd. (Page No. 67 - 92)</w:t>
      </w:r>
    </w:p>
    <w:p w14:paraId="036F09C9" w14:textId="25CF8672" w:rsidR="00DA157F" w:rsidRDefault="00DA157F" w:rsidP="00DA157F">
      <w:pPr>
        <w:pStyle w:val="ListParagraph"/>
        <w:ind w:left="360"/>
        <w:rPr>
          <w:b/>
          <w:bCs/>
        </w:rPr>
      </w:pPr>
      <w:r w:rsidRPr="00DA157F">
        <w:rPr>
          <w:b/>
          <w:bCs/>
        </w:rPr>
        <w:t xml:space="preserve">Model Offered: </w:t>
      </w:r>
      <w:r>
        <w:rPr>
          <w:b/>
          <w:bCs/>
        </w:rPr>
        <w:t>Dell Pro-Tower QCT1250</w:t>
      </w:r>
    </w:p>
    <w:p w14:paraId="256598E9" w14:textId="45A7DFC9" w:rsidR="00DA157F" w:rsidRDefault="00DA157F" w:rsidP="00DA157F">
      <w:pPr>
        <w:pStyle w:val="ListParagraph"/>
        <w:ind w:left="360"/>
        <w:rPr>
          <w:b/>
          <w:bCs/>
        </w:rPr>
      </w:pPr>
    </w:p>
    <w:p w14:paraId="3D2D4A10" w14:textId="5938C3FF" w:rsidR="00DA157F" w:rsidRPr="00DA157F" w:rsidRDefault="00DA157F" w:rsidP="00DA157F">
      <w:pPr>
        <w:pStyle w:val="ListParagraph"/>
        <w:numPr>
          <w:ilvl w:val="0"/>
          <w:numId w:val="2"/>
        </w:numPr>
      </w:pPr>
      <w:r w:rsidRPr="00DA157F">
        <w:t xml:space="preserve">Bidder has submitted the MAF letter against the tender. [Pg. </w:t>
      </w:r>
      <w:r w:rsidR="003E4936">
        <w:t>92</w:t>
      </w:r>
      <w:r w:rsidRPr="00DA157F">
        <w:t xml:space="preserve">]. </w:t>
      </w:r>
      <w:r w:rsidRPr="00E53DDC">
        <w:rPr>
          <w:b/>
          <w:bCs/>
        </w:rPr>
        <w:t>OK</w:t>
      </w:r>
      <w:r w:rsidRPr="00DA157F">
        <w:t>.</w:t>
      </w:r>
    </w:p>
    <w:p w14:paraId="0D7F1C1C" w14:textId="6B072FEF" w:rsidR="00DA157F" w:rsidRPr="00DA157F" w:rsidRDefault="00DA157F" w:rsidP="00DA157F">
      <w:pPr>
        <w:pStyle w:val="ListParagraph"/>
        <w:numPr>
          <w:ilvl w:val="0"/>
          <w:numId w:val="2"/>
        </w:numPr>
      </w:pPr>
      <w:r w:rsidRPr="00DA157F">
        <w:t>Bidder has submitted the Technical Specification Sheet</w:t>
      </w:r>
      <w:r w:rsidR="003E4936">
        <w:t xml:space="preserve"> &amp; Data Sheet</w:t>
      </w:r>
      <w:r w:rsidRPr="00DA157F">
        <w:t xml:space="preserve"> [Pg. </w:t>
      </w:r>
      <w:r w:rsidR="003E4936">
        <w:t>89-91</w:t>
      </w:r>
      <w:r w:rsidRPr="00DA157F">
        <w:t xml:space="preserve">]. - </w:t>
      </w:r>
      <w:r w:rsidRPr="00E53DDC">
        <w:rPr>
          <w:b/>
          <w:bCs/>
        </w:rPr>
        <w:t>Obtain following clarification</w:t>
      </w:r>
      <w:r w:rsidRPr="00DA157F">
        <w:t>:</w:t>
      </w:r>
    </w:p>
    <w:p w14:paraId="60661EE9" w14:textId="55D0E496" w:rsidR="00DA157F" w:rsidRPr="00DA157F" w:rsidRDefault="003E4936" w:rsidP="003E4936">
      <w:pPr>
        <w:pStyle w:val="ListParagraph"/>
        <w:numPr>
          <w:ilvl w:val="1"/>
          <w:numId w:val="2"/>
        </w:numPr>
      </w:pPr>
      <w:r>
        <w:t xml:space="preserve">As per the data sheet of offered model on OEM website, the model does not come with additional storage. However, the bidder has mentioned 512 GB SSD additional storage in its Technical Specification Sheet and Data sheet. Therefore, bidder to confirm that the </w:t>
      </w:r>
      <w:r w:rsidRPr="003E4936">
        <w:t>additional SSD included in the proposed system configuration is installed and integrated by the OE</w:t>
      </w:r>
      <w:r>
        <w:t>M</w:t>
      </w:r>
      <w:r w:rsidRPr="003E4936">
        <w:t xml:space="preserve"> at factory level, and not an aftermarket modification by a third party</w:t>
      </w:r>
      <w:r>
        <w:t>.</w:t>
      </w:r>
    </w:p>
    <w:p w14:paraId="08892CDC" w14:textId="6BA05CBB" w:rsidR="00DA157F" w:rsidRPr="00DA157F" w:rsidRDefault="00DA157F" w:rsidP="00256975">
      <w:pPr>
        <w:pStyle w:val="ListParagraph"/>
        <w:numPr>
          <w:ilvl w:val="1"/>
          <w:numId w:val="2"/>
        </w:numPr>
      </w:pPr>
      <w:r w:rsidRPr="00DA157F">
        <w:t xml:space="preserve">Bidder has </w:t>
      </w:r>
      <w:r w:rsidR="00E45F1B">
        <w:t xml:space="preserve">confirmed the Comprehensive 3-year on-site warranty condition in the Technical Specification Sheet however, in the data sheet Standard Hardware Support Service Onsite is offered for 12 months. Bidder to confirm that it complies with NIT warranty clause, Three-year comprehensive on-site warranty from date of successful installation of all PCs. </w:t>
      </w:r>
    </w:p>
    <w:p w14:paraId="118AB7BC" w14:textId="271A803A" w:rsidR="00DA157F" w:rsidRPr="00DA157F" w:rsidRDefault="00DA157F" w:rsidP="003E4936">
      <w:pPr>
        <w:pStyle w:val="ListParagraph"/>
        <w:numPr>
          <w:ilvl w:val="0"/>
          <w:numId w:val="2"/>
        </w:numPr>
      </w:pPr>
      <w:r w:rsidRPr="00DA157F">
        <w:t xml:space="preserve">Bidder has submitted Signed &amp; Stamped Scope of Work document. [Pg. </w:t>
      </w:r>
      <w:r w:rsidR="00E45F1B">
        <w:t>81</w:t>
      </w:r>
      <w:r w:rsidRPr="00DA157F">
        <w:t xml:space="preserve">]. - </w:t>
      </w:r>
      <w:r w:rsidRPr="00E53DDC">
        <w:rPr>
          <w:b/>
          <w:bCs/>
        </w:rPr>
        <w:t>OK</w:t>
      </w:r>
      <w:r w:rsidRPr="00DA157F">
        <w:t>.</w:t>
      </w:r>
    </w:p>
    <w:p w14:paraId="6152CDBC" w14:textId="1FEA9464" w:rsidR="00DA157F" w:rsidRDefault="00DA157F" w:rsidP="00DA157F">
      <w:pPr>
        <w:pStyle w:val="ListParagraph"/>
        <w:numPr>
          <w:ilvl w:val="0"/>
          <w:numId w:val="2"/>
        </w:numPr>
      </w:pPr>
      <w:r w:rsidRPr="00DA157F">
        <w:t xml:space="preserve">Bidder has submitted the Un-priced SOR Annexure-3A indicating it has quoted for both items. [Pg. </w:t>
      </w:r>
      <w:r w:rsidR="00E45F1B">
        <w:t>79</w:t>
      </w:r>
      <w:r w:rsidRPr="00DA157F">
        <w:t xml:space="preserve">]. </w:t>
      </w:r>
      <w:r w:rsidRPr="00E53DDC">
        <w:rPr>
          <w:b/>
          <w:bCs/>
        </w:rPr>
        <w:t>OK</w:t>
      </w:r>
      <w:r w:rsidRPr="00DA157F">
        <w:t>.</w:t>
      </w:r>
    </w:p>
    <w:p w14:paraId="054B741C" w14:textId="77777777" w:rsidR="00E45F1B" w:rsidRPr="00E45F1B" w:rsidRDefault="00E45F1B" w:rsidP="00E45F1B">
      <w:pPr>
        <w:pStyle w:val="ListParagraph"/>
      </w:pPr>
    </w:p>
    <w:p w14:paraId="7D7729AC" w14:textId="3AB1F6FE" w:rsidR="003F4CB1" w:rsidRDefault="003F4CB1" w:rsidP="003F4CB1">
      <w:pPr>
        <w:pStyle w:val="ListParagraph"/>
        <w:numPr>
          <w:ilvl w:val="0"/>
          <w:numId w:val="1"/>
        </w:numPr>
        <w:rPr>
          <w:b/>
          <w:bCs/>
        </w:rPr>
      </w:pPr>
      <w:r w:rsidRPr="003F4CB1">
        <w:rPr>
          <w:b/>
          <w:bCs/>
        </w:rPr>
        <w:t xml:space="preserve">M/s. TM </w:t>
      </w:r>
      <w:proofErr w:type="spellStart"/>
      <w:r w:rsidRPr="003F4CB1">
        <w:rPr>
          <w:b/>
          <w:bCs/>
        </w:rPr>
        <w:t>Solutech</w:t>
      </w:r>
      <w:proofErr w:type="spellEnd"/>
      <w:r w:rsidRPr="003F4CB1">
        <w:rPr>
          <w:b/>
          <w:bCs/>
        </w:rPr>
        <w:t xml:space="preserve"> Private Ltd. (Page No. 37-66)</w:t>
      </w:r>
    </w:p>
    <w:p w14:paraId="585D372D" w14:textId="79BA5E02" w:rsidR="00E45F1B" w:rsidRDefault="00E45F1B" w:rsidP="00E45F1B">
      <w:pPr>
        <w:pStyle w:val="ListParagraph"/>
        <w:ind w:left="360"/>
        <w:rPr>
          <w:b/>
          <w:bCs/>
        </w:rPr>
      </w:pPr>
      <w:r>
        <w:rPr>
          <w:b/>
          <w:bCs/>
        </w:rPr>
        <w:t>Model Offered: Lenovo M90T Gen 5 Tower</w:t>
      </w:r>
    </w:p>
    <w:p w14:paraId="7DB55C86" w14:textId="31AB6CCD" w:rsidR="00E45F1B" w:rsidRDefault="00E45F1B" w:rsidP="00E45F1B">
      <w:pPr>
        <w:pStyle w:val="ListParagraph"/>
        <w:ind w:left="360"/>
        <w:rPr>
          <w:b/>
          <w:bCs/>
        </w:rPr>
      </w:pPr>
    </w:p>
    <w:p w14:paraId="5D9A11EA" w14:textId="4B43B901" w:rsidR="00E45F1B" w:rsidRPr="00DA157F" w:rsidRDefault="00E45F1B" w:rsidP="00E45F1B">
      <w:pPr>
        <w:pStyle w:val="ListParagraph"/>
        <w:numPr>
          <w:ilvl w:val="0"/>
          <w:numId w:val="2"/>
        </w:numPr>
      </w:pPr>
      <w:r w:rsidRPr="00DA157F">
        <w:t xml:space="preserve">Bidder has submitted the MAF letter against the tender. [Pg. </w:t>
      </w:r>
      <w:r>
        <w:t>39</w:t>
      </w:r>
      <w:r w:rsidRPr="00DA157F">
        <w:t xml:space="preserve">]. </w:t>
      </w:r>
      <w:r w:rsidRPr="00E53DDC">
        <w:rPr>
          <w:b/>
          <w:bCs/>
        </w:rPr>
        <w:t>OK</w:t>
      </w:r>
      <w:r w:rsidRPr="00DA157F">
        <w:t>.</w:t>
      </w:r>
    </w:p>
    <w:p w14:paraId="7AAE2029" w14:textId="56AF2B7A" w:rsidR="00E45F1B" w:rsidRPr="00DA157F" w:rsidRDefault="00E45F1B" w:rsidP="00E45F1B">
      <w:pPr>
        <w:pStyle w:val="ListParagraph"/>
        <w:numPr>
          <w:ilvl w:val="0"/>
          <w:numId w:val="2"/>
        </w:numPr>
      </w:pPr>
      <w:r w:rsidRPr="00DA157F">
        <w:t>Bidder has submitted the Technical Specification Sheet</w:t>
      </w:r>
      <w:r>
        <w:t xml:space="preserve"> &amp; Data Sheet</w:t>
      </w:r>
      <w:r w:rsidRPr="00DA157F">
        <w:t xml:space="preserve"> [Pg. </w:t>
      </w:r>
      <w:r>
        <w:t>59</w:t>
      </w:r>
      <w:r w:rsidRPr="00DA157F">
        <w:t xml:space="preserve">]. - </w:t>
      </w:r>
      <w:r w:rsidRPr="00E53DDC">
        <w:rPr>
          <w:b/>
          <w:bCs/>
        </w:rPr>
        <w:t>Obtain following clarification</w:t>
      </w:r>
      <w:r w:rsidRPr="00DA157F">
        <w:t>:</w:t>
      </w:r>
    </w:p>
    <w:p w14:paraId="0514C327" w14:textId="05AB8AB3" w:rsidR="00E45F1B" w:rsidRPr="00DA157F" w:rsidRDefault="00E45F1B" w:rsidP="00E45F1B">
      <w:pPr>
        <w:pStyle w:val="ListParagraph"/>
        <w:numPr>
          <w:ilvl w:val="1"/>
          <w:numId w:val="2"/>
        </w:numPr>
      </w:pPr>
      <w:r>
        <w:t>Bidder to confirm that the quoted PC model is Business PC &amp; not Home PC.</w:t>
      </w:r>
    </w:p>
    <w:p w14:paraId="088F6532" w14:textId="3D71A951" w:rsidR="00E45F1B" w:rsidRPr="00DA157F" w:rsidRDefault="00E45F1B" w:rsidP="00E45F1B">
      <w:pPr>
        <w:pStyle w:val="ListParagraph"/>
        <w:numPr>
          <w:ilvl w:val="1"/>
          <w:numId w:val="2"/>
        </w:numPr>
      </w:pPr>
      <w:r w:rsidRPr="00DA157F">
        <w:lastRenderedPageBreak/>
        <w:t xml:space="preserve">Bidder has </w:t>
      </w:r>
      <w:r>
        <w:t xml:space="preserve">provided data-sheet of Monitor Model </w:t>
      </w:r>
      <w:proofErr w:type="spellStart"/>
      <w:r>
        <w:t>ThinkVision</w:t>
      </w:r>
      <w:proofErr w:type="spellEnd"/>
      <w:r>
        <w:t xml:space="preserve"> S24i-30 but hasn't mentioned the same in Technical Specification Sheet, Bidder to confirm if it is offering the same model against the tender. </w:t>
      </w:r>
    </w:p>
    <w:p w14:paraId="0029E138" w14:textId="6E9B7D41" w:rsidR="00E45F1B" w:rsidRPr="00DA157F" w:rsidRDefault="00E45F1B" w:rsidP="00E45F1B">
      <w:pPr>
        <w:pStyle w:val="ListParagraph"/>
        <w:numPr>
          <w:ilvl w:val="0"/>
          <w:numId w:val="2"/>
        </w:numPr>
      </w:pPr>
      <w:r w:rsidRPr="00DA157F">
        <w:t xml:space="preserve">Bidder has submitted Signed &amp; Stamped Scope of Work document. [Pg. </w:t>
      </w:r>
      <w:r>
        <w:t>56</w:t>
      </w:r>
      <w:r w:rsidRPr="00DA157F">
        <w:t xml:space="preserve">]. - </w:t>
      </w:r>
      <w:r w:rsidRPr="00E53DDC">
        <w:rPr>
          <w:b/>
          <w:bCs/>
        </w:rPr>
        <w:t>OK</w:t>
      </w:r>
      <w:r w:rsidRPr="00DA157F">
        <w:t>.</w:t>
      </w:r>
    </w:p>
    <w:p w14:paraId="7A4FB3B8" w14:textId="77777777" w:rsidR="00E53DDC" w:rsidRDefault="00E45F1B" w:rsidP="00E45F1B">
      <w:pPr>
        <w:pStyle w:val="ListParagraph"/>
        <w:numPr>
          <w:ilvl w:val="0"/>
          <w:numId w:val="2"/>
        </w:numPr>
      </w:pPr>
      <w:r w:rsidRPr="00DA157F">
        <w:t>Bidder has submitted the Un-priced SOR Annexure-3A</w:t>
      </w:r>
      <w:r>
        <w:t xml:space="preserve"> however, it hasn't </w:t>
      </w:r>
      <w:r w:rsidRPr="00DA157F">
        <w:t>indicat</w:t>
      </w:r>
      <w:r>
        <w:t>ed if</w:t>
      </w:r>
      <w:r w:rsidRPr="00DA157F">
        <w:t xml:space="preserve"> it has quoted for both items. [Pg. </w:t>
      </w:r>
      <w:r>
        <w:t>79</w:t>
      </w:r>
      <w:r w:rsidRPr="00DA157F">
        <w:t>].</w:t>
      </w:r>
      <w:r>
        <w:t xml:space="preserve"> </w:t>
      </w:r>
      <w:r w:rsidRPr="00E53DDC">
        <w:rPr>
          <w:b/>
          <w:bCs/>
        </w:rPr>
        <w:t xml:space="preserve">Bidder to submit </w:t>
      </w:r>
      <w:r w:rsidR="00E53DDC" w:rsidRPr="00E53DDC">
        <w:rPr>
          <w:b/>
          <w:bCs/>
        </w:rPr>
        <w:t>duly filled Unpriced SOR, Annexure 3A.</w:t>
      </w:r>
    </w:p>
    <w:p w14:paraId="61B1E1B5" w14:textId="57523781" w:rsidR="00E45F1B" w:rsidRDefault="00E53DDC" w:rsidP="00E53DDC">
      <w:pPr>
        <w:pStyle w:val="ListParagraph"/>
        <w:numPr>
          <w:ilvl w:val="0"/>
          <w:numId w:val="2"/>
        </w:numPr>
      </w:pPr>
      <w:r>
        <w:t xml:space="preserve">Bidder has confirmed the Delivery &amp; Payment terms of NIT in the Commercial Summary of Bid, Annexure-2, [Pg. 55] however, in the cover letter [Pg. 64] provided there is deviation in Delivery &amp; Payment terms.  - </w:t>
      </w:r>
      <w:r w:rsidRPr="00E53DDC">
        <w:rPr>
          <w:b/>
          <w:bCs/>
        </w:rPr>
        <w:t>This may be seen by Commercial Department</w:t>
      </w:r>
      <w:r>
        <w:t xml:space="preserve">. </w:t>
      </w:r>
    </w:p>
    <w:p w14:paraId="1879D283" w14:textId="77777777" w:rsidR="00E45F1B" w:rsidRPr="003F4CB1" w:rsidRDefault="00E45F1B" w:rsidP="00E45F1B">
      <w:pPr>
        <w:pStyle w:val="ListParagraph"/>
        <w:ind w:left="360"/>
        <w:rPr>
          <w:b/>
          <w:bCs/>
        </w:rPr>
      </w:pPr>
    </w:p>
    <w:sectPr w:rsidR="00E45F1B" w:rsidRPr="003F4C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80715"/>
    <w:multiLevelType w:val="hybridMultilevel"/>
    <w:tmpl w:val="CCCADDB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1962B0A"/>
    <w:multiLevelType w:val="hybridMultilevel"/>
    <w:tmpl w:val="6922AE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2881247E"/>
    <w:multiLevelType w:val="hybridMultilevel"/>
    <w:tmpl w:val="39027D2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4BD452A1"/>
    <w:multiLevelType w:val="hybridMultilevel"/>
    <w:tmpl w:val="1F6CFAB4"/>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C240BB1"/>
    <w:multiLevelType w:val="hybridMultilevel"/>
    <w:tmpl w:val="1F6CFAB4"/>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DB9461E"/>
    <w:multiLevelType w:val="hybridMultilevel"/>
    <w:tmpl w:val="C6903E3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num>
  <w:num w:numId="2">
    <w:abstractNumId w:val="5"/>
  </w:num>
  <w:num w:numId="3">
    <w:abstractNumId w:val="2"/>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747"/>
    <w:rsid w:val="00070D0A"/>
    <w:rsid w:val="00114BB6"/>
    <w:rsid w:val="00256975"/>
    <w:rsid w:val="002D3DEC"/>
    <w:rsid w:val="003E4936"/>
    <w:rsid w:val="003F4CB1"/>
    <w:rsid w:val="00967747"/>
    <w:rsid w:val="00A969D2"/>
    <w:rsid w:val="00AC298D"/>
    <w:rsid w:val="00B04E38"/>
    <w:rsid w:val="00B56178"/>
    <w:rsid w:val="00DA157F"/>
    <w:rsid w:val="00DC0F16"/>
    <w:rsid w:val="00E45F1B"/>
    <w:rsid w:val="00E53DDC"/>
    <w:rsid w:val="00ED38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B8C66"/>
  <w15:chartTrackingRefBased/>
  <w15:docId w15:val="{03BF4DAD-31D2-41FB-8F44-4A536E30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CB1"/>
    <w:pPr>
      <w:spacing w:line="252" w:lineRule="auto"/>
      <w:jc w:val="both"/>
    </w:pPr>
    <w:rPr>
      <w:rFonts w:ascii="Times New Roman" w:hAnsi="Times New Roman"/>
      <w:szCs w:val="22"/>
      <w:lang w:val="en-US" w:bidi="ar-SA"/>
    </w:rPr>
  </w:style>
  <w:style w:type="paragraph" w:styleId="Heading1">
    <w:name w:val="heading 1"/>
    <w:basedOn w:val="Normal"/>
    <w:next w:val="Normal"/>
    <w:link w:val="Heading1Char"/>
    <w:uiPriority w:val="9"/>
    <w:qFormat/>
    <w:rsid w:val="003F4CB1"/>
    <w:pPr>
      <w:keepNext/>
      <w:keepLines/>
      <w:spacing w:before="240" w:after="0"/>
      <w:outlineLvl w:val="0"/>
    </w:pPr>
    <w:rPr>
      <w:rFonts w:ascii="Cambria" w:eastAsiaTheme="majorEastAsia" w:hAnsi="Cambria" w:cstheme="majorBidi"/>
      <w:b/>
      <w:sz w:val="32"/>
      <w:szCs w:val="32"/>
    </w:rPr>
  </w:style>
  <w:style w:type="paragraph" w:styleId="Heading2">
    <w:name w:val="heading 2"/>
    <w:basedOn w:val="Normal"/>
    <w:next w:val="Normal"/>
    <w:link w:val="Heading2Char"/>
    <w:uiPriority w:val="9"/>
    <w:unhideWhenUsed/>
    <w:qFormat/>
    <w:rsid w:val="003F4CB1"/>
    <w:pPr>
      <w:keepNext/>
      <w:keepLines/>
      <w:spacing w:before="40" w:after="0"/>
      <w:outlineLvl w:val="1"/>
    </w:pPr>
    <w:rPr>
      <w:rFonts w:ascii="Cambria" w:eastAsiaTheme="majorEastAsia" w:hAnsi="Cambr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F4CB1"/>
    <w:pPr>
      <w:spacing w:after="0" w:line="240" w:lineRule="auto"/>
      <w:jc w:val="both"/>
    </w:pPr>
    <w:rPr>
      <w:rFonts w:ascii="Times New Roman" w:hAnsi="Times New Roman"/>
      <w:szCs w:val="22"/>
      <w:lang w:val="en-US" w:bidi="ar-SA"/>
    </w:rPr>
  </w:style>
  <w:style w:type="character" w:customStyle="1" w:styleId="Heading1Char">
    <w:name w:val="Heading 1 Char"/>
    <w:basedOn w:val="DefaultParagraphFont"/>
    <w:link w:val="Heading1"/>
    <w:uiPriority w:val="9"/>
    <w:rsid w:val="003F4CB1"/>
    <w:rPr>
      <w:rFonts w:ascii="Cambria" w:eastAsiaTheme="majorEastAsia" w:hAnsi="Cambria" w:cstheme="majorBidi"/>
      <w:b/>
      <w:sz w:val="32"/>
      <w:szCs w:val="32"/>
      <w:lang w:val="en-US" w:bidi="ar-SA"/>
    </w:rPr>
  </w:style>
  <w:style w:type="character" w:customStyle="1" w:styleId="Heading2Char">
    <w:name w:val="Heading 2 Char"/>
    <w:basedOn w:val="DefaultParagraphFont"/>
    <w:link w:val="Heading2"/>
    <w:uiPriority w:val="9"/>
    <w:rsid w:val="003F4CB1"/>
    <w:rPr>
      <w:rFonts w:ascii="Cambria" w:eastAsiaTheme="majorEastAsia" w:hAnsi="Cambria" w:cstheme="majorBidi"/>
      <w:b/>
      <w:sz w:val="26"/>
      <w:szCs w:val="26"/>
      <w:lang w:val="en-US" w:bidi="ar-SA"/>
    </w:rPr>
  </w:style>
  <w:style w:type="paragraph" w:styleId="ListParagraph">
    <w:name w:val="List Paragraph"/>
    <w:basedOn w:val="Normal"/>
    <w:uiPriority w:val="34"/>
    <w:qFormat/>
    <w:rsid w:val="003F4C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657195">
      <w:bodyDiv w:val="1"/>
      <w:marLeft w:val="0"/>
      <w:marRight w:val="0"/>
      <w:marTop w:val="0"/>
      <w:marBottom w:val="0"/>
      <w:divBdr>
        <w:top w:val="none" w:sz="0" w:space="0" w:color="auto"/>
        <w:left w:val="none" w:sz="0" w:space="0" w:color="auto"/>
        <w:bottom w:val="none" w:sz="0" w:space="0" w:color="auto"/>
        <w:right w:val="none" w:sz="0" w:space="0" w:color="auto"/>
      </w:divBdr>
    </w:div>
    <w:div w:id="533882004">
      <w:bodyDiv w:val="1"/>
      <w:marLeft w:val="0"/>
      <w:marRight w:val="0"/>
      <w:marTop w:val="0"/>
      <w:marBottom w:val="0"/>
      <w:divBdr>
        <w:top w:val="none" w:sz="0" w:space="0" w:color="auto"/>
        <w:left w:val="none" w:sz="0" w:space="0" w:color="auto"/>
        <w:bottom w:val="none" w:sz="0" w:space="0" w:color="auto"/>
        <w:right w:val="none" w:sz="0" w:space="0" w:color="auto"/>
      </w:divBdr>
    </w:div>
    <w:div w:id="1026371486">
      <w:bodyDiv w:val="1"/>
      <w:marLeft w:val="0"/>
      <w:marRight w:val="0"/>
      <w:marTop w:val="0"/>
      <w:marBottom w:val="0"/>
      <w:divBdr>
        <w:top w:val="none" w:sz="0" w:space="0" w:color="auto"/>
        <w:left w:val="none" w:sz="0" w:space="0" w:color="auto"/>
        <w:bottom w:val="none" w:sz="0" w:space="0" w:color="auto"/>
        <w:right w:val="none" w:sz="0" w:space="0" w:color="auto"/>
      </w:divBdr>
    </w:div>
    <w:div w:id="1311711487">
      <w:bodyDiv w:val="1"/>
      <w:marLeft w:val="0"/>
      <w:marRight w:val="0"/>
      <w:marTop w:val="0"/>
      <w:marBottom w:val="0"/>
      <w:divBdr>
        <w:top w:val="none" w:sz="0" w:space="0" w:color="auto"/>
        <w:left w:val="none" w:sz="0" w:space="0" w:color="auto"/>
        <w:bottom w:val="none" w:sz="0" w:space="0" w:color="auto"/>
        <w:right w:val="none" w:sz="0" w:space="0" w:color="auto"/>
      </w:divBdr>
    </w:div>
    <w:div w:id="1425226765">
      <w:bodyDiv w:val="1"/>
      <w:marLeft w:val="0"/>
      <w:marRight w:val="0"/>
      <w:marTop w:val="0"/>
      <w:marBottom w:val="0"/>
      <w:divBdr>
        <w:top w:val="none" w:sz="0" w:space="0" w:color="auto"/>
        <w:left w:val="none" w:sz="0" w:space="0" w:color="auto"/>
        <w:bottom w:val="none" w:sz="0" w:space="0" w:color="auto"/>
        <w:right w:val="none" w:sz="0" w:space="0" w:color="auto"/>
      </w:divBdr>
    </w:div>
    <w:div w:id="172571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TotalTime>
  <Pages>3</Pages>
  <Words>954</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Archie Kumar</dc:creator>
  <cp:keywords/>
  <dc:description/>
  <cp:lastModifiedBy>Archie Kumar</cp:lastModifiedBy>
  <cp:revision>8</cp:revision>
  <cp:lastPrinted>2025-11-13T10:37:00Z</cp:lastPrinted>
  <dcterms:created xsi:type="dcterms:W3CDTF">2025-10-29T06:33:00Z</dcterms:created>
  <dcterms:modified xsi:type="dcterms:W3CDTF">2025-11-13T12:02:00Z</dcterms:modified>
</cp:coreProperties>
</file>