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08458" w14:textId="77777777" w:rsidR="00202479" w:rsidRDefault="00202479">
      <w:pPr>
        <w:spacing w:before="2400"/>
      </w:pPr>
    </w:p>
    <w:p w14:paraId="6B6207D9" w14:textId="77777777" w:rsidR="00202479" w:rsidRDefault="00AC2BE8">
      <w:pPr>
        <w:spacing w:after="200"/>
        <w:jc w:val="center"/>
      </w:pPr>
      <w:r>
        <w:rPr>
          <w:b/>
          <w:bCs/>
          <w:color w:val="1F3864"/>
          <w:sz w:val="96"/>
          <w:szCs w:val="96"/>
        </w:rPr>
        <w:t>ZENOPS</w:t>
      </w:r>
    </w:p>
    <w:p w14:paraId="2AD3EE8B" w14:textId="77777777" w:rsidR="00202479" w:rsidRDefault="00AC2BE8">
      <w:pPr>
        <w:spacing w:after="600"/>
        <w:jc w:val="center"/>
      </w:pPr>
      <w:r>
        <w:rPr>
          <w:i/>
          <w:iCs/>
          <w:color w:val="2E75B6"/>
          <w:sz w:val="32"/>
          <w:szCs w:val="32"/>
        </w:rPr>
        <w:t>Architecture &amp; Engineering Roadmap</w:t>
      </w:r>
    </w:p>
    <w:p w14:paraId="1F7314C1" w14:textId="77777777" w:rsidR="00202479" w:rsidRDefault="00202479">
      <w:pPr>
        <w:pBdr>
          <w:bottom w:val="single" w:sz="12" w:space="1" w:color="2E75B6"/>
        </w:pBdr>
        <w:spacing w:after="600"/>
        <w:jc w:val="center"/>
      </w:pPr>
    </w:p>
    <w:p w14:paraId="1CEFE3D1" w14:textId="77777777" w:rsidR="00202479" w:rsidRDefault="00AC2BE8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Technical Documentation</w:t>
      </w:r>
    </w:p>
    <w:p w14:paraId="3A038924" w14:textId="77777777" w:rsidR="00202479" w:rsidRDefault="00AC2BE8">
      <w:pPr>
        <w:spacing w:after="1800"/>
        <w:jc w:val="center"/>
      </w:pPr>
      <w:r>
        <w:rPr>
          <w:i/>
          <w:iCs/>
          <w:color w:val="595959"/>
        </w:rPr>
        <w:t>Today's architecture, the MCP integration model, and the path to a paying client.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200"/>
      </w:tblGrid>
      <w:tr w:rsidR="00202479" w14:paraId="3F0164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0F71B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Document Type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49629" w14:textId="77777777" w:rsidR="00202479" w:rsidRDefault="00AC2BE8">
            <w:r>
              <w:rPr>
                <w:sz w:val="20"/>
                <w:szCs w:val="20"/>
              </w:rPr>
              <w:t>Technical Architecture &amp; Roadmap</w:t>
            </w:r>
          </w:p>
        </w:tc>
      </w:tr>
      <w:tr w:rsidR="00202479" w14:paraId="1C88789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95485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C3274" w14:textId="77777777" w:rsidR="00202479" w:rsidRDefault="00AC2BE8">
            <w:r>
              <w:rPr>
                <w:sz w:val="20"/>
                <w:szCs w:val="20"/>
              </w:rPr>
              <w:t>Engineering, Architecture, DevOps, SRE, Security</w:t>
            </w:r>
          </w:p>
        </w:tc>
      </w:tr>
      <w:tr w:rsidR="00202479" w14:paraId="66986DA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5FFDC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562B4" w14:textId="77777777" w:rsidR="00202479" w:rsidRDefault="00AC2BE8">
            <w:r>
              <w:rPr>
                <w:sz w:val="20"/>
                <w:szCs w:val="20"/>
              </w:rPr>
              <w:t>Internal — Confidential</w:t>
            </w:r>
          </w:p>
        </w:tc>
      </w:tr>
      <w:tr w:rsidR="00202479" w14:paraId="4BE856F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48155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25A8B" w14:textId="77777777" w:rsidR="00202479" w:rsidRDefault="00AC2BE8">
            <w:r>
              <w:rPr>
                <w:sz w:val="20"/>
                <w:szCs w:val="20"/>
              </w:rPr>
              <w:t>1.0</w:t>
            </w:r>
          </w:p>
        </w:tc>
      </w:tr>
      <w:tr w:rsidR="00202479" w14:paraId="4ED312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D5095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93640" w14:textId="77777777" w:rsidR="00202479" w:rsidRDefault="00AC2BE8">
            <w:r>
              <w:rPr>
                <w:sz w:val="20"/>
                <w:szCs w:val="20"/>
              </w:rPr>
              <w:t>April 2026</w:t>
            </w:r>
          </w:p>
        </w:tc>
      </w:tr>
    </w:tbl>
    <w:p w14:paraId="1269B1DB" w14:textId="77777777" w:rsidR="00202479" w:rsidRDefault="00AC2BE8">
      <w:pPr>
        <w:pStyle w:val="Heading1"/>
        <w:pageBreakBefore/>
        <w:spacing w:before="0"/>
      </w:pPr>
      <w:r>
        <w:lastRenderedPageBreak/>
        <w:t>Introduction</w:t>
      </w:r>
    </w:p>
    <w:p w14:paraId="7BD8EC8E" w14:textId="77777777" w:rsidR="00202479" w:rsidRDefault="00AC2BE8">
      <w:pPr>
        <w:spacing w:before="100" w:after="100" w:line="300" w:lineRule="auto"/>
      </w:pPr>
      <w:r>
        <w:t xml:space="preserve">This document describes the </w:t>
      </w:r>
      <w:r>
        <w:rPr>
          <w:b/>
          <w:bCs/>
        </w:rPr>
        <w:t>current architecture of ZENOPS</w:t>
      </w:r>
      <w:r>
        <w:t>, the way our MCP layer is wired in the demo today versus how enterprise MCPs work in production, and the engineering work required to ship the product to paying clients.</w:t>
      </w:r>
    </w:p>
    <w:p w14:paraId="4BF80729" w14:textId="77777777" w:rsidR="00202479" w:rsidRDefault="00AC2BE8">
      <w:pPr>
        <w:spacing w:before="100" w:after="100" w:line="300" w:lineRule="auto"/>
      </w:pPr>
      <w:r>
        <w:t xml:space="preserve">It is intended as a companion to the in-repo documents </w:t>
      </w:r>
      <w:r>
        <w:rPr>
          <w:rFonts w:ascii="Consolas" w:eastAsia="Consolas" w:hAnsi="Consolas" w:cs="Consolas"/>
          <w:color w:val="C7254E"/>
          <w:sz w:val="20"/>
          <w:szCs w:val="20"/>
        </w:rPr>
        <w:t>01_STACK.md</w:t>
      </w:r>
      <w:r>
        <w:t xml:space="preserve"> (tech stack), </w:t>
      </w:r>
      <w:r>
        <w:rPr>
          <w:rFonts w:ascii="Consolas" w:eastAsia="Consolas" w:hAnsi="Consolas" w:cs="Consolas"/>
          <w:color w:val="C7254E"/>
          <w:sz w:val="20"/>
          <w:szCs w:val="20"/>
        </w:rPr>
        <w:t>02_TECHNICAL.md</w:t>
      </w:r>
      <w:r>
        <w:t xml:space="preserve"> (component contracts), </w:t>
      </w:r>
      <w:r>
        <w:rPr>
          <w:rFonts w:ascii="Consolas" w:eastAsia="Consolas" w:hAnsi="Consolas" w:cs="Consolas"/>
          <w:color w:val="C7254E"/>
          <w:sz w:val="20"/>
          <w:szCs w:val="20"/>
        </w:rPr>
        <w:t>03_LOGICAL.md</w:t>
      </w:r>
      <w:r>
        <w:t xml:space="preserve"> (decision pipeline), </w:t>
      </w:r>
      <w:r>
        <w:rPr>
          <w:rFonts w:ascii="Consolas" w:eastAsia="Consolas" w:hAnsi="Consolas" w:cs="Consolas"/>
          <w:color w:val="C7254E"/>
          <w:sz w:val="20"/>
          <w:szCs w:val="20"/>
        </w:rPr>
        <w:t>04_PRD.md</w:t>
      </w:r>
      <w:r>
        <w:t xml:space="preserve"> (product), and </w:t>
      </w:r>
      <w:r>
        <w:rPr>
          <w:rFonts w:ascii="Consolas" w:eastAsia="Consolas" w:hAnsi="Consolas" w:cs="Consolas"/>
          <w:color w:val="C7254E"/>
          <w:sz w:val="20"/>
          <w:szCs w:val="20"/>
        </w:rPr>
        <w:t>05_RUNBOOK.md</w:t>
      </w:r>
      <w:r>
        <w:t xml:space="preserve"> (ops). For market positioning, pricing, and go-to-market plans, see the companion </w:t>
      </w:r>
      <w:r>
        <w:rPr>
          <w:b/>
          <w:bCs/>
        </w:rPr>
        <w:t>ZENOPS — Business Documentation</w:t>
      </w:r>
      <w:r>
        <w:t>.</w:t>
      </w:r>
    </w:p>
    <w:p w14:paraId="0537883D" w14:textId="77777777" w:rsidR="00202479" w:rsidRDefault="00AC2BE8">
      <w:pPr>
        <w:pStyle w:val="Heading3"/>
      </w:pPr>
      <w:r>
        <w:t>How this document is organized</w:t>
      </w:r>
    </w:p>
    <w:p w14:paraId="3E72458E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Sections 1–2</w:t>
      </w:r>
      <w:r>
        <w:t xml:space="preserve"> describe today's architecture, components, data flow, and external dependencies.</w:t>
      </w:r>
    </w:p>
    <w:p w14:paraId="40E337AC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Sections 3–4</w:t>
      </w:r>
      <w:r>
        <w:t xml:space="preserve"> explain MCP — what it is, how we use it, and how enterprise MCPs differ.</w:t>
      </w:r>
    </w:p>
    <w:p w14:paraId="67DB8837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Sections 5–6</w:t>
      </w:r>
      <w:r>
        <w:t xml:space="preserve"> present the gap analysis and target enterprise architecture.</w:t>
      </w:r>
    </w:p>
    <w:p w14:paraId="6C0591CD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Sections 7–8</w:t>
      </w:r>
      <w:r>
        <w:t xml:space="preserve"> lay out the 6–</w:t>
      </w:r>
      <w:proofErr w:type="gramStart"/>
      <w:r>
        <w:t>10 week</w:t>
      </w:r>
      <w:proofErr w:type="gramEnd"/>
      <w:r>
        <w:t xml:space="preserve"> phased roadmap and a file-level migration map.</w:t>
      </w:r>
    </w:p>
    <w:p w14:paraId="2CB74DED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Section 9</w:t>
      </w:r>
      <w:r>
        <w:t xml:space="preserve"> summarizes the conclusion and decisions to lock in first.</w:t>
      </w:r>
    </w:p>
    <w:p w14:paraId="0F3538AB" w14:textId="77777777" w:rsidR="00202479" w:rsidRDefault="00AC2BE8">
      <w:pPr>
        <w:pStyle w:val="Heading1"/>
        <w:pageBreakBefore/>
      </w:pPr>
      <w:r>
        <w:lastRenderedPageBreak/>
        <w:t>1. Current Architecture</w:t>
      </w:r>
    </w:p>
    <w:p w14:paraId="07CBBB1C" w14:textId="77777777" w:rsidR="00202479" w:rsidRDefault="00AC2BE8">
      <w:pPr>
        <w:pStyle w:val="Heading2"/>
      </w:pPr>
      <w:r>
        <w:t>1.1 System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6"/>
        <w:gridCol w:w="4833"/>
        <w:gridCol w:w="983"/>
        <w:gridCol w:w="1698"/>
      </w:tblGrid>
      <w:tr w:rsidR="00202479" w14:paraId="2C9C52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5E37C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4DC60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6F78F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41AFD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02479" w14:paraId="1C89DC8D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F4660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Client Portal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B9450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Network-apps/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ClientPortal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586D3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2005 (nginx)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20441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End-user ticket submission UI</w:t>
            </w:r>
          </w:p>
        </w:tc>
      </w:tr>
      <w:tr w:rsidR="00202479" w14:paraId="2D6B25FF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EC3C5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ServiceNow (clone)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95666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Network-apps/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serviceNow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446E62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4780 / 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 4793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B6B97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ITSM frontend + REST API (mock)</w:t>
            </w:r>
          </w:p>
        </w:tc>
      </w:tr>
      <w:tr w:rsidR="00202479" w14:paraId="486DB998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D6C93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Salesforce (clone)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AFB12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Network-apps/Salesforce/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EE02B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4799 / 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 4791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AC17D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CRM frontend + REST API (mock)</w:t>
            </w:r>
          </w:p>
        </w:tc>
      </w:tr>
      <w:tr w:rsidR="00202479" w14:paraId="18769717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5C640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SAP (clone)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434A69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Network-apps/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SAP_clone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A6AB9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4798 / 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 4794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D071C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ERP frontend + REST API (mock)</w:t>
            </w:r>
          </w:p>
        </w:tc>
      </w:tr>
      <w:tr w:rsidR="00202479" w14:paraId="497C39B0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EFFA3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MuleSoft (clone)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1BF1F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Network-apps/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Mulesoft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-Application/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DD6DD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4797 / 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 4792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8A485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Integration hub (mock)</w:t>
            </w:r>
          </w:p>
        </w:tc>
      </w:tr>
      <w:tr w:rsidR="00202479" w14:paraId="65D69401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BDF7B2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Ticket Orchestrator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438F6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Network-apps/ticket_orchestrator.py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A1247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2486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C109F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Central router; SQLite store</w:t>
            </w:r>
          </w:p>
        </w:tc>
      </w:tr>
      <w:tr w:rsidR="00202479" w14:paraId="314779C0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8C7F2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MCP Unified Hub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B8A19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Network-apps/mcp_unified.py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DAC3B" w14:textId="77777777" w:rsidR="00202479" w:rsidRDefault="00AC2BE8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stdio</w:t>
            </w:r>
            <w:proofErr w:type="spellEnd"/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55AC1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54 tools across 4 systems</w:t>
            </w:r>
          </w:p>
        </w:tc>
      </w:tr>
      <w:tr w:rsidR="00202479" w14:paraId="3E0B77A6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69A36" w14:textId="77777777" w:rsidR="00202479" w:rsidRDefault="00AC2BE8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NetworkOpsAgent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6CCD3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NetworkOpsAgent/main.py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CB83C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7532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8499C3" w14:textId="77777777" w:rsidR="00202479" w:rsidRDefault="00AC2BE8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agent, Mistral + MCP client</w:t>
            </w:r>
          </w:p>
        </w:tc>
      </w:tr>
      <w:tr w:rsidR="00202479" w14:paraId="3B807210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A02C8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Continuous Processor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98694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NetworkOpsAgent/continuous_ticket_processor.py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CA007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3F239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Polls Orchestrator every 10 seconds</w:t>
            </w:r>
          </w:p>
        </w:tc>
      </w:tr>
    </w:tbl>
    <w:p w14:paraId="49A4A54E" w14:textId="77777777" w:rsidR="00202479" w:rsidRDefault="00202479">
      <w:pPr>
        <w:spacing w:after="160"/>
      </w:pPr>
    </w:p>
    <w:p w14:paraId="3B73B653" w14:textId="77777777" w:rsidR="00DE56D2" w:rsidRDefault="00DE56D2">
      <w:pPr>
        <w:spacing w:after="160"/>
      </w:pPr>
    </w:p>
    <w:p w14:paraId="15CCF6DA" w14:textId="77777777" w:rsidR="00DE56D2" w:rsidRDefault="00DE56D2">
      <w:pPr>
        <w:spacing w:after="160"/>
      </w:pPr>
    </w:p>
    <w:p w14:paraId="2EF031DE" w14:textId="77777777" w:rsidR="00DE56D2" w:rsidRDefault="00DE56D2">
      <w:pPr>
        <w:spacing w:after="160"/>
      </w:pPr>
    </w:p>
    <w:p w14:paraId="0D801578" w14:textId="77777777" w:rsidR="00DE56D2" w:rsidRDefault="00DE56D2">
      <w:pPr>
        <w:spacing w:after="160"/>
      </w:pPr>
    </w:p>
    <w:p w14:paraId="59573C28" w14:textId="77777777" w:rsidR="00DE56D2" w:rsidRDefault="00DE56D2">
      <w:pPr>
        <w:spacing w:after="160"/>
      </w:pPr>
    </w:p>
    <w:p w14:paraId="0DD921AB" w14:textId="77777777" w:rsidR="00DE56D2" w:rsidRDefault="00DE56D2">
      <w:pPr>
        <w:spacing w:after="160"/>
      </w:pPr>
    </w:p>
    <w:p w14:paraId="77700144" w14:textId="77777777" w:rsidR="00DE56D2" w:rsidRDefault="00DE56D2">
      <w:pPr>
        <w:spacing w:after="160"/>
      </w:pPr>
    </w:p>
    <w:p w14:paraId="4C6684D7" w14:textId="77777777" w:rsidR="00202479" w:rsidRDefault="00AC2BE8">
      <w:pPr>
        <w:pStyle w:val="Heading2"/>
      </w:pPr>
      <w:r>
        <w:lastRenderedPageBreak/>
        <w:t>1.2 Data flow</w:t>
      </w:r>
    </w:p>
    <w:p w14:paraId="14030E57" w14:textId="77777777" w:rsidR="00202479" w:rsidRDefault="00AC2BE8">
      <w:pPr>
        <w:spacing w:before="100" w:after="100" w:line="300" w:lineRule="auto"/>
      </w:pPr>
      <w:r>
        <w:rPr>
          <w:b/>
          <w:bCs/>
        </w:rPr>
        <w:t>Logical request path: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2479" w14:paraId="3B75C7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18" w:space="0" w:color="2E75B6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49D81A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Client Portal / ServiceNow (frontends)</w:t>
            </w:r>
          </w:p>
          <w:p w14:paraId="2FF435A3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│</w:t>
            </w:r>
          </w:p>
          <w:p w14:paraId="46BA8009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▼</w:t>
            </w:r>
          </w:p>
          <w:p w14:paraId="7BCEC098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Ticket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Orchestrator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 SQLite, port 2486)</w:t>
            </w:r>
          </w:p>
          <w:p w14:paraId="45BF7391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▲</w:t>
            </w:r>
          </w:p>
          <w:p w14:paraId="5CC14E53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│ poll every 10s</w:t>
            </w:r>
          </w:p>
          <w:p w14:paraId="7EE6BF62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NetworkOpsAgent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, port 7532)</w:t>
            </w:r>
          </w:p>
          <w:p w14:paraId="75490EC1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│</w:t>
            </w:r>
          </w:p>
          <w:p w14:paraId="0EC80192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├── Mistral Agents API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LLM + tool selection)</w:t>
            </w:r>
          </w:p>
          <w:p w14:paraId="29F0F078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│</w:t>
            </w:r>
          </w:p>
          <w:p w14:paraId="1B45E870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└──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MCPHub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stdio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63F2D70B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│</w:t>
            </w:r>
          </w:p>
          <w:p w14:paraId="7630B056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▼</w:t>
            </w:r>
          </w:p>
          <w:p w14:paraId="44E9D04C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mcp_unified.py  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single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stdio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MCP server, 54 tools)</w:t>
            </w:r>
          </w:p>
          <w:p w14:paraId="58E8D397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│  REST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httpx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770A3BD7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▼</w:t>
            </w:r>
          </w:p>
          <w:p w14:paraId="5EA6AE33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Salesforce | ServiceNow | SAP | MuleSoft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cloned)</w:t>
            </w:r>
          </w:p>
        </w:tc>
      </w:tr>
    </w:tbl>
    <w:p w14:paraId="30752AB7" w14:textId="77777777" w:rsidR="00202479" w:rsidRDefault="00202479">
      <w:pPr>
        <w:spacing w:after="160"/>
      </w:pPr>
    </w:p>
    <w:p w14:paraId="19F474B1" w14:textId="77777777" w:rsidR="00202479" w:rsidRDefault="00AC2BE8">
      <w:pPr>
        <w:spacing w:before="100" w:after="100" w:line="300" w:lineRule="auto"/>
      </w:pPr>
      <w:r>
        <w:rPr>
          <w:b/>
          <w:bCs/>
        </w:rPr>
        <w:t>Step-by-step:</w:t>
      </w:r>
    </w:p>
    <w:p w14:paraId="522D6558" w14:textId="77777777" w:rsidR="00202479" w:rsidRDefault="00AC2BE8">
      <w:pPr>
        <w:pStyle w:val="ListParagraph"/>
        <w:numPr>
          <w:ilvl w:val="0"/>
          <w:numId w:val="3"/>
        </w:numPr>
        <w:spacing w:before="40" w:after="40" w:line="280" w:lineRule="auto"/>
      </w:pPr>
      <w:r>
        <w:t>User creates a ticket in ServiceNow or Client Portal.</w:t>
      </w:r>
    </w:p>
    <w:p w14:paraId="3295BFE7" w14:textId="77777777" w:rsidR="00202479" w:rsidRDefault="00AC2BE8">
      <w:pPr>
        <w:pStyle w:val="ListParagraph"/>
        <w:numPr>
          <w:ilvl w:val="0"/>
          <w:numId w:val="3"/>
        </w:numPr>
        <w:spacing w:before="40" w:after="40" w:line="280" w:lineRule="auto"/>
      </w:pPr>
      <w:r>
        <w:t>ServiceNow auto-forwards to the Orchestrator (</w:t>
      </w:r>
      <w:r>
        <w:rPr>
          <w:rFonts w:ascii="Consolas" w:eastAsia="Consolas" w:hAnsi="Consolas" w:cs="Consolas"/>
          <w:color w:val="C7254E"/>
          <w:sz w:val="20"/>
          <w:szCs w:val="20"/>
        </w:rPr>
        <w:t>servicenow_auto_forwarder_service.py</w:t>
      </w:r>
      <w:r>
        <w:t>).</w:t>
      </w:r>
    </w:p>
    <w:p w14:paraId="35EFE014" w14:textId="77777777" w:rsidR="00202479" w:rsidRDefault="00AC2BE8">
      <w:pPr>
        <w:pStyle w:val="ListParagraph"/>
        <w:numPr>
          <w:ilvl w:val="0"/>
          <w:numId w:val="3"/>
        </w:numPr>
        <w:spacing w:before="40" w:after="40" w:line="280" w:lineRule="auto"/>
      </w:pPr>
      <w:r>
        <w:t>Orchestrator classifies the ticket type (</w:t>
      </w:r>
      <w:r>
        <w:rPr>
          <w:rFonts w:ascii="Consolas" w:eastAsia="Consolas" w:hAnsi="Consolas" w:cs="Consolas"/>
          <w:color w:val="C7254E"/>
          <w:sz w:val="20"/>
          <w:szCs w:val="20"/>
        </w:rPr>
        <w:t>PASSWORD_RESET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USER_CREATION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WORK_ORDER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CASE</w:t>
      </w:r>
      <w:r>
        <w:t>, ...).</w:t>
      </w:r>
    </w:p>
    <w:p w14:paraId="4E742CF7" w14:textId="77777777" w:rsidR="00202479" w:rsidRDefault="00AC2BE8">
      <w:pPr>
        <w:pStyle w:val="ListParagraph"/>
        <w:numPr>
          <w:ilvl w:val="0"/>
          <w:numId w:val="3"/>
        </w:numPr>
        <w:spacing w:before="40" w:after="40" w:line="280" w:lineRule="auto"/>
      </w:pPr>
      <w:proofErr w:type="spellStart"/>
      <w:r>
        <w:t>NetworkOpsAgent's</w:t>
      </w:r>
      <w:proofErr w:type="spellEnd"/>
      <w:r>
        <w:t xml:space="preserve"> continuous processor polls the Orchestrator and picks up pending tickets.</w:t>
      </w:r>
    </w:p>
    <w:p w14:paraId="59EDE76E" w14:textId="77777777" w:rsidR="00202479" w:rsidRDefault="00AC2BE8">
      <w:pPr>
        <w:pStyle w:val="ListParagraph"/>
        <w:numPr>
          <w:ilvl w:val="0"/>
          <w:numId w:val="3"/>
        </w:numPr>
        <w:spacing w:before="40" w:after="40" w:line="280" w:lineRule="auto"/>
      </w:pPr>
      <w:r>
        <w:t xml:space="preserve">The agent runs </w:t>
      </w:r>
      <w:r>
        <w:rPr>
          <w:b/>
          <w:bCs/>
        </w:rPr>
        <w:t>fast path</w:t>
      </w:r>
      <w:r>
        <w:t xml:space="preserve"> (hand-coded handler that calls MCP tools directly, skipping the LLM) </w:t>
      </w:r>
      <w:r>
        <w:rPr>
          <w:b/>
          <w:bCs/>
        </w:rPr>
        <w:t>or AI path</w:t>
      </w:r>
      <w:r>
        <w:t xml:space="preserve"> (sends ticket + tool </w:t>
      </w:r>
      <w:proofErr w:type="spellStart"/>
      <w:r>
        <w:t>catalog</w:t>
      </w:r>
      <w:proofErr w:type="spellEnd"/>
      <w:r>
        <w:t xml:space="preserve"> to Mistral; Mistral chooses tool calls; the agent executes them via MCP).</w:t>
      </w:r>
    </w:p>
    <w:p w14:paraId="16D44FCA" w14:textId="77777777" w:rsidR="00202479" w:rsidRDefault="00AC2BE8">
      <w:pPr>
        <w:pStyle w:val="ListParagraph"/>
        <w:numPr>
          <w:ilvl w:val="0"/>
          <w:numId w:val="3"/>
        </w:numPr>
        <w:spacing w:before="40" w:after="40" w:line="280" w:lineRule="auto"/>
      </w:pPr>
      <w:r>
        <w:t>MCP Unified Hub receives the call, performs REST requests to the appropriate cloned backend, and returns the result.</w:t>
      </w:r>
    </w:p>
    <w:p w14:paraId="6A05B047" w14:textId="77777777" w:rsidR="00202479" w:rsidRDefault="00AC2BE8">
      <w:pPr>
        <w:pStyle w:val="ListParagraph"/>
        <w:numPr>
          <w:ilvl w:val="0"/>
          <w:numId w:val="3"/>
        </w:numPr>
        <w:spacing w:before="40" w:after="40" w:line="280" w:lineRule="auto"/>
      </w:pPr>
      <w:r>
        <w:t>The agent posts the result back to the Orchestrator, which updates the source system.</w:t>
      </w:r>
    </w:p>
    <w:p w14:paraId="774880F6" w14:textId="77777777" w:rsidR="00202479" w:rsidRDefault="00AC2BE8">
      <w:pPr>
        <w:pStyle w:val="Heading2"/>
      </w:pPr>
      <w:r>
        <w:t>1.3 Tech stack</w:t>
      </w:r>
    </w:p>
    <w:p w14:paraId="33885029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Backend:</w:t>
      </w:r>
      <w:r>
        <w:t xml:space="preserve"> Python 3.11,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 xml:space="preserve"> 2, </w:t>
      </w:r>
      <w:proofErr w:type="spellStart"/>
      <w:r>
        <w:t>Pydantic</w:t>
      </w:r>
      <w:proofErr w:type="spellEnd"/>
      <w:r>
        <w:t xml:space="preserve"> 2, </w:t>
      </w:r>
      <w:proofErr w:type="spellStart"/>
      <w:r>
        <w:t>httpx</w:t>
      </w:r>
      <w:proofErr w:type="spellEnd"/>
      <w:r>
        <w:t>, python-</w:t>
      </w:r>
      <w:proofErr w:type="spellStart"/>
      <w:r>
        <w:t>jose</w:t>
      </w:r>
      <w:proofErr w:type="spellEnd"/>
      <w:r>
        <w:t xml:space="preserve"> (JWT), </w:t>
      </w:r>
      <w:proofErr w:type="spellStart"/>
      <w:r>
        <w:t>passlib</w:t>
      </w:r>
      <w:proofErr w:type="spellEnd"/>
      <w:r>
        <w:t>/</w:t>
      </w:r>
      <w:proofErr w:type="spellStart"/>
      <w:r>
        <w:t>bcrypt</w:t>
      </w:r>
      <w:proofErr w:type="spellEnd"/>
      <w:r>
        <w:t>, Alembic, Prometheus client.</w:t>
      </w:r>
    </w:p>
    <w:p w14:paraId="0F77F2DD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AI: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mistralai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[agents] 1.2.4</w:t>
      </w:r>
      <w:r>
        <w:t xml:space="preserve"> — Mistral Cloud Agents API (LLM + tool-use).</w:t>
      </w:r>
    </w:p>
    <w:p w14:paraId="07ACC415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MCP: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mcp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 xml:space="preserve"> &gt;= 1.0.0</w:t>
      </w:r>
      <w:r>
        <w:t xml:space="preserve"> Python SDK — </w:t>
      </w:r>
      <w:proofErr w:type="spellStart"/>
      <w:r>
        <w:t>stdio</w:t>
      </w:r>
      <w:proofErr w:type="spellEnd"/>
      <w:r>
        <w:t xml:space="preserve"> transport.</w:t>
      </w:r>
    </w:p>
    <w:p w14:paraId="09EB0B29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DB:</w:t>
      </w:r>
      <w:r>
        <w:t xml:space="preserve"> PostgreSQL 16 for Salesforce/ServiceNow/SAP/MuleSoft; </w:t>
      </w:r>
      <w:r>
        <w:rPr>
          <w:b/>
          <w:bCs/>
        </w:rPr>
        <w:t>SQLite</w:t>
      </w:r>
      <w:r>
        <w:t xml:space="preserve"> for the Orchestrator.</w:t>
      </w:r>
    </w:p>
    <w:p w14:paraId="1917D9D8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Frontends:</w:t>
      </w:r>
      <w:r>
        <w:t xml:space="preserve"> React 18 + TypeScript + Vite, Tailwind, Material UI (ServiceNow), Ant Design (SAP), Axios; nginx serves the Client Portal.</w:t>
      </w:r>
    </w:p>
    <w:p w14:paraId="430D04EA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Infrastructure:</w:t>
      </w:r>
      <w:r>
        <w:t xml:space="preserve"> Docker Compose. Kong / Prometheus / Grafana scaffolded but not active.</w:t>
      </w:r>
    </w:p>
    <w:p w14:paraId="65826FDB" w14:textId="77777777" w:rsidR="00202479" w:rsidRDefault="00AC2BE8">
      <w:pPr>
        <w:pStyle w:val="Heading2"/>
      </w:pPr>
      <w:r>
        <w:lastRenderedPageBreak/>
        <w:t xml:space="preserve">1.4 External APIs </w:t>
      </w:r>
      <w:proofErr w:type="gramStart"/>
      <w:r>
        <w:t>actually called</w:t>
      </w:r>
      <w:proofErr w:type="gramEnd"/>
    </w:p>
    <w:p w14:paraId="5809FF25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Mistral AI Cloud</w:t>
      </w:r>
      <w:r>
        <w:t xml:space="preserve"> — </w:t>
      </w:r>
      <w:proofErr w:type="spellStart"/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client.agents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complete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agent_id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=...)</w:t>
      </w:r>
      <w:r>
        <w:t xml:space="preserve"> in </w:t>
      </w:r>
      <w:r>
        <w:rPr>
          <w:rFonts w:ascii="Consolas" w:eastAsia="Consolas" w:hAnsi="Consolas" w:cs="Consolas"/>
          <w:color w:val="C7254E"/>
          <w:sz w:val="20"/>
          <w:szCs w:val="20"/>
        </w:rPr>
        <w:t>NetworkOpsAgent/main.py:52</w:t>
      </w:r>
      <w:r>
        <w:t xml:space="preserve"> and </w:t>
      </w:r>
      <w:r>
        <w:rPr>
          <w:rFonts w:ascii="Consolas" w:eastAsia="Consolas" w:hAnsi="Consolas" w:cs="Consolas"/>
          <w:color w:val="C7254E"/>
          <w:sz w:val="20"/>
          <w:szCs w:val="20"/>
        </w:rPr>
        <w:t>mistral_ticket_agent.py:25</w:t>
      </w:r>
      <w:r>
        <w:t xml:space="preserve">. Auth via </w:t>
      </w:r>
      <w:r>
        <w:rPr>
          <w:rFonts w:ascii="Consolas" w:eastAsia="Consolas" w:hAnsi="Consolas" w:cs="Consolas"/>
          <w:color w:val="C7254E"/>
          <w:sz w:val="20"/>
          <w:szCs w:val="20"/>
        </w:rPr>
        <w:t>MISTRAL_API_KEY</w:t>
      </w:r>
      <w:r>
        <w:t xml:space="preserve"> and </w:t>
      </w:r>
      <w:r>
        <w:rPr>
          <w:rFonts w:ascii="Consolas" w:eastAsia="Consolas" w:hAnsi="Consolas" w:cs="Consolas"/>
          <w:color w:val="C7254E"/>
          <w:sz w:val="20"/>
          <w:szCs w:val="20"/>
        </w:rPr>
        <w:t>AGENT_ID</w:t>
      </w:r>
      <w:r>
        <w:t xml:space="preserve"> env vars.</w:t>
      </w:r>
    </w:p>
    <w:p w14:paraId="128E1F70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SMTP</w:t>
      </w:r>
      <w:r>
        <w:t xml:space="preserve"> — outbound email via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NetworkOpsAgent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/email_sender.py</w:t>
      </w:r>
      <w:r>
        <w:t>.</w:t>
      </w:r>
    </w:p>
    <w:p w14:paraId="7158BBDD" w14:textId="77777777" w:rsidR="00202479" w:rsidRDefault="0020247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2479" w14:paraId="57E073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2E75B6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42C059E" w14:textId="77777777" w:rsidR="00202479" w:rsidRDefault="00AC2BE8">
            <w:pPr>
              <w:spacing w:line="320" w:lineRule="auto"/>
            </w:pPr>
            <w:r>
              <w:t xml:space="preserve">Important: the four "enterprise" backends are local clones. There is </w:t>
            </w:r>
            <w:r>
              <w:rPr>
                <w:b/>
                <w:bCs/>
              </w:rPr>
              <w:t>no real Salesforce / SAP / ServiceNow / MuleSoft traffic today.</w:t>
            </w:r>
            <w:r>
              <w:t xml:space="preserve"> This is a deliberate Phase 0 state — we validate the agent pattern end-to-end against systems we control before integrating real ones in Phase 4.</w:t>
            </w:r>
          </w:p>
        </w:tc>
      </w:tr>
    </w:tbl>
    <w:p w14:paraId="58C7BE50" w14:textId="77777777" w:rsidR="00202479" w:rsidRDefault="00AC2BE8">
      <w:pPr>
        <w:pStyle w:val="Heading1"/>
        <w:pageBreakBefore/>
      </w:pPr>
      <w:r>
        <w:lastRenderedPageBreak/>
        <w:t>2. MCP — Ours vs. The Enterprise</w:t>
      </w:r>
    </w:p>
    <w:p w14:paraId="01DCF568" w14:textId="77777777" w:rsidR="00202479" w:rsidRDefault="00AC2BE8">
      <w:pPr>
        <w:pStyle w:val="Heading2"/>
      </w:pPr>
      <w:r>
        <w:t>2.1 What MCP is, briefly</w:t>
      </w:r>
    </w:p>
    <w:p w14:paraId="14BF514E" w14:textId="77777777" w:rsidR="00202479" w:rsidRDefault="00AC2BE8">
      <w:pPr>
        <w:spacing w:before="100" w:after="100" w:line="300" w:lineRule="auto"/>
      </w:pPr>
      <w:r>
        <w:t xml:space="preserve">The </w:t>
      </w:r>
      <w:r>
        <w:rPr>
          <w:b/>
          <w:bCs/>
        </w:rPr>
        <w:t>Model Context Protocol</w:t>
      </w:r>
      <w:r>
        <w:t xml:space="preserve"> is an open spec (Anthropic, 2024) for connecting LLM agents to tools and data sources. An MCP </w:t>
      </w:r>
      <w:r>
        <w:rPr>
          <w:b/>
          <w:bCs/>
        </w:rPr>
        <w:t>server</w:t>
      </w:r>
      <w:r>
        <w:t xml:space="preserve"> exposes tools, resources, and prompts; an MCP </w:t>
      </w:r>
      <w:r>
        <w:rPr>
          <w:b/>
          <w:bCs/>
        </w:rPr>
        <w:t>client</w:t>
      </w:r>
      <w:r>
        <w:t xml:space="preserve"> (the agent) discovers and calls them. Transports: </w:t>
      </w:r>
      <w:proofErr w:type="spellStart"/>
      <w:r>
        <w:rPr>
          <w:b/>
          <w:bCs/>
        </w:rPr>
        <w:t>stdio</w:t>
      </w:r>
      <w:proofErr w:type="spellEnd"/>
      <w:r>
        <w:t xml:space="preserve"> (subprocess), </w:t>
      </w:r>
      <w:r>
        <w:rPr>
          <w:b/>
          <w:bCs/>
        </w:rPr>
        <w:t>HTTP+SSE</w:t>
      </w:r>
      <w:r>
        <w:t xml:space="preserve">, and the newer </w:t>
      </w:r>
      <w:proofErr w:type="spellStart"/>
      <w:r>
        <w:rPr>
          <w:b/>
          <w:bCs/>
        </w:rPr>
        <w:t>Streamable</w:t>
      </w:r>
      <w:proofErr w:type="spellEnd"/>
      <w:r>
        <w:rPr>
          <w:b/>
          <w:bCs/>
        </w:rPr>
        <w:t xml:space="preserve"> HTTP</w:t>
      </w:r>
      <w:r>
        <w:t>. Schemas are JSON Schema; tool calls return structured results.</w:t>
      </w:r>
    </w:p>
    <w:p w14:paraId="0A9ECB7F" w14:textId="77777777" w:rsidR="00202479" w:rsidRDefault="00AC2BE8">
      <w:pPr>
        <w:pStyle w:val="Heading2"/>
      </w:pPr>
      <w:r>
        <w:t>2.2 How OUR MCP is implemented</w:t>
      </w:r>
    </w:p>
    <w:p w14:paraId="08F18D6C" w14:textId="77777777" w:rsidR="00202479" w:rsidRDefault="00AC2BE8">
      <w:pPr>
        <w:pStyle w:val="Heading3"/>
      </w:pPr>
      <w:r>
        <w:t>Server side</w:t>
      </w:r>
    </w:p>
    <w:p w14:paraId="35CB2A3F" w14:textId="77777777" w:rsidR="00202479" w:rsidRDefault="00AC2BE8">
      <w:pPr>
        <w:spacing w:before="100" w:after="100" w:line="300" w:lineRule="auto"/>
      </w:pPr>
      <w:r>
        <w:t xml:space="preserve">File: </w:t>
      </w:r>
      <w:r>
        <w:rPr>
          <w:rFonts w:ascii="Consolas" w:eastAsia="Consolas" w:hAnsi="Consolas" w:cs="Consolas"/>
          <w:color w:val="C7254E"/>
          <w:sz w:val="20"/>
          <w:szCs w:val="20"/>
        </w:rPr>
        <w:t>Network-apps/mcp_unified.py</w:t>
      </w:r>
      <w:r>
        <w:t xml:space="preserve"> (~37 KB, ~1000 lines)</w:t>
      </w:r>
    </w:p>
    <w:p w14:paraId="4E208DB3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 xml:space="preserve">Built with </w:t>
      </w:r>
      <w:r>
        <w:rPr>
          <w:rFonts w:ascii="Consolas" w:eastAsia="Consolas" w:hAnsi="Consolas" w:cs="Consolas"/>
          <w:color w:val="C7254E"/>
          <w:sz w:val="20"/>
          <w:szCs w:val="20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mcp.server</w:t>
      </w:r>
      <w:proofErr w:type="spellEnd"/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 xml:space="preserve"> import Server</w:t>
      </w:r>
      <w:r>
        <w:t xml:space="preserve"> +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stdio_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server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>.</w:t>
      </w:r>
    </w:p>
    <w:p w14:paraId="51E8EB8F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 xml:space="preserve">Single monolithic server that registers </w:t>
      </w:r>
      <w:r>
        <w:rPr>
          <w:b/>
          <w:bCs/>
        </w:rPr>
        <w:t>54 tools:</w:t>
      </w:r>
    </w:p>
    <w:p w14:paraId="6FA1BD7D" w14:textId="77777777" w:rsidR="00202479" w:rsidRDefault="00AC2BE8">
      <w:pPr>
        <w:pStyle w:val="ListParagraph"/>
        <w:numPr>
          <w:ilvl w:val="1"/>
          <w:numId w:val="2"/>
        </w:numPr>
        <w:spacing w:before="40" w:after="40" w:line="280" w:lineRule="auto"/>
      </w:pPr>
      <w:r>
        <w:rPr>
          <w:b/>
          <w:bCs/>
        </w:rPr>
        <w:t>Salesforce (8):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sf_login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sf_get_accounts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sf_get_contacts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sf_get_opportunities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sf_create_case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sf_update_case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sf_get_leads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sf_create_lead</w:t>
      </w:r>
      <w:proofErr w:type="spellEnd"/>
    </w:p>
    <w:p w14:paraId="2AEF5DDF" w14:textId="77777777" w:rsidR="00202479" w:rsidRDefault="00AC2BE8">
      <w:pPr>
        <w:pStyle w:val="ListParagraph"/>
        <w:numPr>
          <w:ilvl w:val="1"/>
          <w:numId w:val="2"/>
        </w:numPr>
        <w:spacing w:before="40" w:after="40" w:line="280" w:lineRule="auto"/>
      </w:pPr>
      <w:r>
        <w:rPr>
          <w:b/>
          <w:bCs/>
        </w:rPr>
        <w:t>ServiceNow (10):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servicenow_login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sn_get_incidents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sn_create_incident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sn_update_incident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sn_get_changes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sn_create_change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sn_get_knowledge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sn_get_users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sn_close_ticket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sn_post_comment</w:t>
      </w:r>
      <w:proofErr w:type="spellEnd"/>
    </w:p>
    <w:p w14:paraId="3BF0F86C" w14:textId="77777777" w:rsidR="00202479" w:rsidRDefault="00AC2BE8">
      <w:pPr>
        <w:pStyle w:val="ListParagraph"/>
        <w:numPr>
          <w:ilvl w:val="1"/>
          <w:numId w:val="2"/>
        </w:numPr>
        <w:spacing w:before="40" w:after="40" w:line="280" w:lineRule="auto"/>
      </w:pPr>
      <w:r>
        <w:rPr>
          <w:b/>
          <w:bCs/>
        </w:rPr>
        <w:t>SAP (12):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sap_login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sap_get_users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sap_create_user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sap_reset_password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sap_get_work_orders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sap_create_work_order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sap_get_materials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sap_get_cost_centers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sap_get_approvals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sap_approve_work_order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validate_appointment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sap_create_ticket</w:t>
      </w:r>
      <w:proofErr w:type="spellEnd"/>
    </w:p>
    <w:p w14:paraId="26771ADB" w14:textId="77777777" w:rsidR="00202479" w:rsidRDefault="00AC2BE8">
      <w:pPr>
        <w:pStyle w:val="ListParagraph"/>
        <w:numPr>
          <w:ilvl w:val="1"/>
          <w:numId w:val="2"/>
        </w:numPr>
        <w:spacing w:before="40" w:after="40" w:line="280" w:lineRule="auto"/>
      </w:pPr>
      <w:r>
        <w:rPr>
          <w:b/>
          <w:bCs/>
        </w:rPr>
        <w:t>MuleSoft (6):</w:t>
      </w:r>
      <w:r>
        <w:t xml:space="preserve"> routing/integration tools</w:t>
      </w:r>
    </w:p>
    <w:p w14:paraId="424E124F" w14:textId="77777777" w:rsidR="00202479" w:rsidRDefault="00AC2BE8">
      <w:pPr>
        <w:pStyle w:val="ListParagraph"/>
        <w:numPr>
          <w:ilvl w:val="1"/>
          <w:numId w:val="2"/>
        </w:numPr>
        <w:spacing w:before="40" w:after="40" w:line="280" w:lineRule="auto"/>
      </w:pPr>
      <w:r>
        <w:rPr>
          <w:b/>
          <w:bCs/>
        </w:rPr>
        <w:t>Cross-platform (18):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health_check_all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cross_platform_search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get_enterprise_dashboard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send_email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send_sms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log_event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escalate_to_human</w:t>
      </w:r>
      <w:proofErr w:type="spellEnd"/>
      <w:r>
        <w:t>, ...</w:t>
      </w:r>
    </w:p>
    <w:p w14:paraId="482136DE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 xml:space="preserve">Each tool is a thin wrapper that issues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httpx</w:t>
      </w:r>
      <w:proofErr w:type="spellEnd"/>
      <w:r>
        <w:t xml:space="preserve"> calls to the cloned </w:t>
      </w:r>
      <w:proofErr w:type="spellStart"/>
      <w:r>
        <w:t>backend's</w:t>
      </w:r>
      <w:proofErr w:type="spellEnd"/>
      <w:r>
        <w:t xml:space="preserve"> REST API.</w:t>
      </w:r>
    </w:p>
    <w:p w14:paraId="3D42B824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Per-system MCP servers also exist (</w:t>
      </w:r>
      <w:r>
        <w:rPr>
          <w:rFonts w:ascii="Consolas" w:eastAsia="Consolas" w:hAnsi="Consolas" w:cs="Consolas"/>
          <w:color w:val="C7254E"/>
          <w:sz w:val="20"/>
          <w:szCs w:val="20"/>
        </w:rPr>
        <w:t>Salesforce/mcp_server.py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serviceNow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/mcp_servicenow.py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SAP_clone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/mcp_sap.py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Mulesoft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-Application/mcp_mulesoft.py</w:t>
      </w:r>
      <w:r>
        <w:t xml:space="preserve">) but are </w:t>
      </w:r>
      <w:r>
        <w:rPr>
          <w:b/>
          <w:bCs/>
        </w:rPr>
        <w:t>inactive</w:t>
      </w:r>
      <w:r>
        <w:t xml:space="preserve"> — replaced by the unified hub.</w:t>
      </w:r>
    </w:p>
    <w:p w14:paraId="439F2095" w14:textId="77777777" w:rsidR="00202479" w:rsidRDefault="00AC2BE8">
      <w:pPr>
        <w:pStyle w:val="Heading3"/>
      </w:pPr>
      <w:r>
        <w:t>Client side</w:t>
      </w:r>
    </w:p>
    <w:p w14:paraId="4AB1D65C" w14:textId="77777777" w:rsidR="00202479" w:rsidRDefault="00AC2BE8">
      <w:pPr>
        <w:spacing w:before="100" w:after="100" w:line="300" w:lineRule="auto"/>
      </w:pPr>
      <w:r>
        <w:t xml:space="preserve">Path: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NetworkOpsAgent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/</w:t>
      </w:r>
    </w:p>
    <w:p w14:paraId="23796648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rFonts w:ascii="Consolas" w:eastAsia="Consolas" w:hAnsi="Consolas" w:cs="Consolas"/>
          <w:color w:val="C7254E"/>
          <w:sz w:val="20"/>
          <w:szCs w:val="20"/>
        </w:rPr>
        <w:t>mistral_ticket_agent.py</w:t>
      </w:r>
      <w:r>
        <w:t xml:space="preserve"> defines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MCPHub</w:t>
      </w:r>
      <w:proofErr w:type="spellEnd"/>
      <w:r>
        <w:t xml:space="preserve"> which spawns the MCP server as a subprocess via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stdio_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client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StdioServerParameters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(...))</w:t>
      </w:r>
      <w:r>
        <w:t xml:space="preserve">, holds a </w:t>
      </w:r>
      <w:r>
        <w:rPr>
          <w:rFonts w:ascii="Consolas" w:eastAsia="Consolas" w:hAnsi="Consolas" w:cs="Consolas"/>
          <w:color w:val="C7254E"/>
          <w:sz w:val="20"/>
          <w:szCs w:val="20"/>
        </w:rPr>
        <w:t>ClientSession</w:t>
      </w:r>
      <w:r>
        <w:t xml:space="preserve">, and calls </w:t>
      </w:r>
      <w:proofErr w:type="spellStart"/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session.list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tools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)</w:t>
      </w:r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session.call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tool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tool_name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, arguments=...)</w:t>
      </w:r>
      <w:r>
        <w:t>. Has retry and auto-reconnect (lines 94–125).</w:t>
      </w:r>
    </w:p>
    <w:p w14:paraId="0355B05A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rFonts w:ascii="Consolas" w:eastAsia="Consolas" w:hAnsi="Consolas" w:cs="Consolas"/>
          <w:color w:val="C7254E"/>
          <w:sz w:val="20"/>
          <w:szCs w:val="20"/>
        </w:rPr>
        <w:lastRenderedPageBreak/>
        <w:t>mcp_manager.py</w:t>
      </w:r>
      <w:r>
        <w:t xml:space="preserve"> defines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MCPManager</w:t>
      </w:r>
      <w:proofErr w:type="spellEnd"/>
      <w:r>
        <w:t xml:space="preserve"> — a multi-server registry (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add_server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connect_all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call_tool</w:t>
      </w:r>
      <w:proofErr w:type="spellEnd"/>
      <w:r>
        <w:t xml:space="preserve"> by server name). </w:t>
      </w:r>
      <w:r>
        <w:rPr>
          <w:b/>
          <w:bCs/>
        </w:rPr>
        <w:t>Written but unused today</w:t>
      </w:r>
      <w:r>
        <w:t xml:space="preserve"> (the active path goes through the single-server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MCPHub</w:t>
      </w:r>
      <w:proofErr w:type="spellEnd"/>
      <w:r>
        <w:t>).</w:t>
      </w:r>
    </w:p>
    <w:p w14:paraId="095B1828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rFonts w:ascii="Consolas" w:eastAsia="Consolas" w:hAnsi="Consolas" w:cs="Consolas"/>
          <w:color w:val="C7254E"/>
          <w:sz w:val="20"/>
          <w:szCs w:val="20"/>
        </w:rPr>
        <w:t>mcp_connector.py</w:t>
      </w:r>
      <w:r>
        <w:t xml:space="preserve"> is the low-level </w:t>
      </w:r>
      <w:proofErr w:type="spellStart"/>
      <w:r>
        <w:t>stdio</w:t>
      </w:r>
      <w:proofErr w:type="spellEnd"/>
      <w:r>
        <w:t xml:space="preserve"> wrapper.</w:t>
      </w:r>
    </w:p>
    <w:p w14:paraId="06BA777F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mcp</w:t>
      </w:r>
      <w:proofErr w:type="gramEnd"/>
      <w:r>
        <w:rPr>
          <w:rFonts w:ascii="Consolas" w:eastAsia="Consolas" w:hAnsi="Consolas" w:cs="Consolas"/>
          <w:color w:val="C7254E"/>
          <w:sz w:val="20"/>
          <w:szCs w:val="20"/>
        </w:rPr>
        <w:t>.json</w:t>
      </w:r>
      <w:proofErr w:type="spellEnd"/>
      <w:r>
        <w:t xml:space="preserve"> and </w:t>
      </w:r>
      <w:r>
        <w:rPr>
          <w:rFonts w:ascii="Consolas" w:eastAsia="Consolas" w:hAnsi="Consolas" w:cs="Consolas"/>
          <w:color w:val="C7254E"/>
          <w:sz w:val="20"/>
          <w:szCs w:val="20"/>
        </w:rPr>
        <w:t>Salesforce/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mcp_config.json</w:t>
      </w:r>
      <w:proofErr w:type="spellEnd"/>
      <w:r>
        <w:t xml:space="preserve"> are present but the active runtime config points at the unified hub.</w:t>
      </w:r>
    </w:p>
    <w:p w14:paraId="3A87091F" w14:textId="77777777" w:rsidR="00202479" w:rsidRDefault="00AC2BE8">
      <w:pPr>
        <w:pStyle w:val="Heading3"/>
      </w:pPr>
      <w:r>
        <w:t>Properties of our current implementation</w:t>
      </w:r>
    </w:p>
    <w:p w14:paraId="6975B6C3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Strength:</w:t>
      </w:r>
      <w:r>
        <w:t xml:space="preserve"> Real MCP, real tool-calling, real LLM-driven action selection on the AI path.</w:t>
      </w:r>
    </w:p>
    <w:p w14:paraId="63F14223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Limitation:</w:t>
      </w:r>
      <w:r>
        <w:t xml:space="preserve"> Single MCP server, hardcoded launch command.</w:t>
      </w:r>
    </w:p>
    <w:p w14:paraId="398316C0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Limitation:</w:t>
      </w:r>
      <w:r>
        <w:t xml:space="preserve"> </w:t>
      </w:r>
      <w:proofErr w:type="spellStart"/>
      <w:r>
        <w:t>stdio</w:t>
      </w:r>
      <w:proofErr w:type="spellEnd"/>
      <w:r>
        <w:t>-only — agent and MCP must live on the same host.</w:t>
      </w:r>
    </w:p>
    <w:p w14:paraId="750C9C03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Limitation:</w:t>
      </w:r>
      <w:r>
        <w:t xml:space="preserve"> No auth between agent and MCP (</w:t>
      </w:r>
      <w:proofErr w:type="spellStart"/>
      <w:r>
        <w:t>stdio</w:t>
      </w:r>
      <w:proofErr w:type="spellEnd"/>
      <w:r>
        <w:t xml:space="preserve"> = trusted child process).</w:t>
      </w:r>
    </w:p>
    <w:p w14:paraId="7FCA1E3D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Limitation:</w:t>
      </w:r>
      <w:r>
        <w:t xml:space="preserve"> Tool list is static (defined in </w:t>
      </w:r>
      <w:r>
        <w:rPr>
          <w:rFonts w:ascii="Consolas" w:eastAsia="Consolas" w:hAnsi="Consolas" w:cs="Consolas"/>
          <w:color w:val="C7254E"/>
          <w:sz w:val="20"/>
          <w:szCs w:val="20"/>
        </w:rPr>
        <w:t>mcp_unified.py</w:t>
      </w:r>
      <w:r>
        <w:t xml:space="preserve"> source).</w:t>
      </w:r>
    </w:p>
    <w:p w14:paraId="07F713CF" w14:textId="77777777" w:rsidR="00202479" w:rsidRDefault="00AC2BE8">
      <w:pPr>
        <w:pStyle w:val="Heading2"/>
      </w:pPr>
      <w:r>
        <w:t>2.3 How ENTERPRISE MCPs are implemented</w:t>
      </w:r>
    </w:p>
    <w:p w14:paraId="2CBF933D" w14:textId="77777777" w:rsidR="00202479" w:rsidRDefault="00AC2BE8">
      <w:pPr>
        <w:spacing w:before="100" w:after="100" w:line="300" w:lineRule="auto"/>
      </w:pPr>
      <w:r>
        <w:t>Real-world enterprise MCP servers — whether vendor-built (Salesforce MCP, GitHub MCP, Atlassian MCP, Microsoft Graph MCP, ServiceNow MCP) or customer-built — share these traits: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4"/>
        <w:gridCol w:w="4680"/>
        <w:gridCol w:w="2496"/>
      </w:tblGrid>
      <w:tr w:rsidR="00202479" w14:paraId="79D89E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056FD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95FADA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Typical Enterprise MCP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58051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Our Demo MCP</w:t>
            </w:r>
          </w:p>
        </w:tc>
      </w:tr>
      <w:tr w:rsidR="00202479" w14:paraId="6A048E9D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23184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Transport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24A3B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Remote: HTTP+SSE or </w:t>
            </w:r>
            <w:proofErr w:type="spellStart"/>
            <w:r>
              <w:rPr>
                <w:sz w:val="20"/>
                <w:szCs w:val="20"/>
              </w:rPr>
              <w:t>Streamable</w:t>
            </w:r>
            <w:proofErr w:type="spellEnd"/>
            <w:r>
              <w:rPr>
                <w:sz w:val="20"/>
                <w:szCs w:val="20"/>
              </w:rPr>
              <w:t xml:space="preserve"> HTTP, often behind a load balancer or API gateway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67287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Local </w:t>
            </w:r>
            <w:proofErr w:type="spellStart"/>
            <w:r>
              <w:rPr>
                <w:sz w:val="20"/>
                <w:szCs w:val="20"/>
              </w:rPr>
              <w:t>stdio</w:t>
            </w:r>
            <w:proofErr w:type="spellEnd"/>
            <w:r>
              <w:rPr>
                <w:sz w:val="20"/>
                <w:szCs w:val="20"/>
              </w:rPr>
              <w:t xml:space="preserve"> subprocess</w:t>
            </w:r>
          </w:p>
        </w:tc>
      </w:tr>
      <w:tr w:rsidR="00202479" w14:paraId="6D89CEF8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01AB1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CC33A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OAuth 2.1 (PKCE / client-credentials), API keys in headers, </w:t>
            </w:r>
            <w:proofErr w:type="spellStart"/>
            <w:r>
              <w:rPr>
                <w:sz w:val="20"/>
                <w:szCs w:val="20"/>
              </w:rPr>
              <w:t>mTLS</w:t>
            </w:r>
            <w:proofErr w:type="spellEnd"/>
            <w:r>
              <w:rPr>
                <w:sz w:val="20"/>
                <w:szCs w:val="20"/>
              </w:rPr>
              <w:t>, sometimes SSO/OIDC; per-user delegated tokens for personal data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A7A7D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None (</w:t>
            </w:r>
            <w:proofErr w:type="spellStart"/>
            <w:r>
              <w:rPr>
                <w:sz w:val="20"/>
                <w:szCs w:val="20"/>
              </w:rPr>
              <w:t>stdio</w:t>
            </w:r>
            <w:proofErr w:type="spellEnd"/>
            <w:r>
              <w:rPr>
                <w:sz w:val="20"/>
                <w:szCs w:val="20"/>
              </w:rPr>
              <w:t xml:space="preserve"> = trusted)</w:t>
            </w:r>
          </w:p>
        </w:tc>
      </w:tr>
      <w:tr w:rsidR="00202479" w14:paraId="0AF11A2E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5FDD2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Tenancy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759B3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Multi-tenant by design; tenant id resolved from token; data scoped per tenant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8FDE6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Single tenant</w:t>
            </w:r>
          </w:p>
        </w:tc>
      </w:tr>
      <w:tr w:rsidR="00202479" w14:paraId="72B9DD7C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5FDF9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Authorization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D1A30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Scopes / roles enforced per tool call (a user can only call tools / read records they're entitled to)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929062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None</w:t>
            </w:r>
          </w:p>
        </w:tc>
      </w:tr>
      <w:tr w:rsidR="00202479" w14:paraId="7518B8E0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2CEBD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Rate limiting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209B1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Per-tenant quotas, 429 with backoff, sometimes per-tool budget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AADC1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None</w:t>
            </w:r>
          </w:p>
        </w:tc>
      </w:tr>
      <w:tr w:rsidR="00202479" w14:paraId="40D80FAB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95BA4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Tool surface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D7C91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Hundreds of tools, often paginated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list_tools</w:t>
            </w:r>
            <w:proofErr w:type="spellEnd"/>
            <w:r>
              <w:rPr>
                <w:sz w:val="20"/>
                <w:szCs w:val="20"/>
              </w:rPr>
              <w:t>; schemas evolve via versioned manifests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0A649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54 tools, static</w:t>
            </w:r>
          </w:p>
        </w:tc>
      </w:tr>
      <w:tr w:rsidR="00202479" w14:paraId="5B2B9F01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DE219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Audit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79DCA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Every tool call logged with user, tenant, request id; immutable audit trail required for SOC2/ISO/HIPAA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D3DE0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Basic Python logs</w:t>
            </w:r>
          </w:p>
        </w:tc>
      </w:tr>
      <w:tr w:rsidR="00202479" w14:paraId="1C6395BD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FC108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 xml:space="preserve">Resource </w:t>
            </w:r>
            <w:proofErr w:type="spellStart"/>
            <w:r>
              <w:rPr>
                <w:b/>
                <w:bCs/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D1750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Heavy use of MCP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resources</w:t>
            </w:r>
            <w:r>
              <w:rPr>
                <w:sz w:val="20"/>
                <w:szCs w:val="20"/>
              </w:rPr>
              <w:t xml:space="preserve"> (documents, knowledge) and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prompts</w:t>
            </w:r>
            <w:r>
              <w:rPr>
                <w:sz w:val="20"/>
                <w:szCs w:val="20"/>
              </w:rPr>
              <w:t>, not just tools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435DF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Tools only</w:t>
            </w:r>
          </w:p>
        </w:tc>
      </w:tr>
      <w:tr w:rsidR="00202479" w14:paraId="6DE1A5E6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43273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Deployment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047DD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Containerized, horizontally scalable, health/ready probes, blue-green, observability (</w:t>
            </w:r>
            <w:proofErr w:type="spellStart"/>
            <w:r>
              <w:rPr>
                <w:sz w:val="20"/>
                <w:szCs w:val="20"/>
              </w:rPr>
              <w:t>OTel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193D8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Local subprocess</w:t>
            </w:r>
          </w:p>
        </w:tc>
      </w:tr>
      <w:tr w:rsidR="00202479" w14:paraId="39D70399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A65FFF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SLA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D5B6D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99.9 %+, paged </w:t>
            </w:r>
            <w:proofErr w:type="gramStart"/>
            <w:r>
              <w:rPr>
                <w:sz w:val="20"/>
                <w:szCs w:val="20"/>
              </w:rPr>
              <w:t>on-call</w:t>
            </w:r>
            <w:proofErr w:type="gramEnd"/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961BA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None</w:t>
            </w:r>
          </w:p>
        </w:tc>
      </w:tr>
    </w:tbl>
    <w:p w14:paraId="08B1D50F" w14:textId="77777777" w:rsidR="00202479" w:rsidRDefault="0020247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2479" w14:paraId="30E437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2E75B6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9475713" w14:textId="77777777" w:rsidR="00202479" w:rsidRDefault="00AC2BE8">
            <w:pPr>
              <w:spacing w:line="320" w:lineRule="auto"/>
            </w:pPr>
            <w:r>
              <w:t xml:space="preserve">What this means for "can our agent seamlessly go through enterprise MCPs?" — </w:t>
            </w:r>
            <w:proofErr w:type="gramStart"/>
            <w:r>
              <w:t>Yes</w:t>
            </w:r>
            <w:proofErr w:type="gramEnd"/>
            <w:r>
              <w:t xml:space="preserve"> in principle, because MCP is a standard protocol. In practice we need three things our demo doesn't have: </w:t>
            </w:r>
            <w:r>
              <w:rPr>
                <w:b/>
                <w:bCs/>
              </w:rPr>
              <w:t>remote transport, auth on every call (per user/tenant), and a multi-server registry</w:t>
            </w:r>
            <w:r>
              <w:t xml:space="preserve"> that lets the agent pick the right MCP for each tool.</w:t>
            </w:r>
          </w:p>
        </w:tc>
      </w:tr>
    </w:tbl>
    <w:p w14:paraId="3E2BCA5D" w14:textId="77777777" w:rsidR="00202479" w:rsidRDefault="00AC2BE8">
      <w:pPr>
        <w:pStyle w:val="Heading1"/>
        <w:pageBreakBefore/>
      </w:pPr>
      <w:r>
        <w:lastRenderedPageBreak/>
        <w:t>3. Gap Analysis — Demo to Enterprise</w:t>
      </w:r>
    </w:p>
    <w:p w14:paraId="30FF2FBF" w14:textId="77777777" w:rsidR="00202479" w:rsidRDefault="00AC2BE8">
      <w:pPr>
        <w:spacing w:before="100" w:after="100" w:line="300" w:lineRule="auto"/>
      </w:pPr>
      <w:r>
        <w:t>The table below itemizes every gap between the current demo state and what is required for production deployment at a paying client. Each row corresponds to specific work items in the roadmap (Section 7).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4311"/>
        <w:gridCol w:w="3206"/>
      </w:tblGrid>
      <w:tr w:rsidR="00202479" w14:paraId="7BC291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783AF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3AD7D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Today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350E0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Required for Client Deployment</w:t>
            </w:r>
          </w:p>
        </w:tc>
      </w:tr>
      <w:tr w:rsidR="00202479" w14:paraId="4032DCB1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937FB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MCP transport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59370" w14:textId="77777777" w:rsidR="00202479" w:rsidRDefault="00AC2BE8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stdio</w:t>
            </w:r>
            <w:proofErr w:type="spellEnd"/>
            <w:r>
              <w:rPr>
                <w:sz w:val="20"/>
                <w:szCs w:val="20"/>
              </w:rPr>
              <w:t xml:space="preserve"> only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62840" w14:textId="77777777" w:rsidR="00202479" w:rsidRDefault="00AC2BE8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Streamable</w:t>
            </w:r>
            <w:proofErr w:type="spellEnd"/>
            <w:r>
              <w:rPr>
                <w:sz w:val="20"/>
                <w:szCs w:val="20"/>
              </w:rPr>
              <w:t xml:space="preserve"> HTTP + SSE; </w:t>
            </w:r>
            <w:proofErr w:type="spellStart"/>
            <w:r>
              <w:rPr>
                <w:sz w:val="20"/>
                <w:szCs w:val="20"/>
              </w:rPr>
              <w:t>mTLS</w:t>
            </w:r>
            <w:proofErr w:type="spellEnd"/>
            <w:r>
              <w:rPr>
                <w:sz w:val="20"/>
                <w:szCs w:val="20"/>
              </w:rPr>
              <w:t xml:space="preserve"> optional</w:t>
            </w:r>
          </w:p>
        </w:tc>
      </w:tr>
      <w:tr w:rsidR="00202479" w14:paraId="1270D25F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94A0A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MCP routing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A565E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One hardcoded server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05459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Registry of N servers, </w:t>
            </w:r>
            <w:proofErr w:type="spellStart"/>
            <w:r>
              <w:rPr>
                <w:sz w:val="20"/>
                <w:szCs w:val="20"/>
              </w:rPr>
              <w:t>tool→server</w:t>
            </w:r>
            <w:proofErr w:type="spellEnd"/>
            <w:r>
              <w:rPr>
                <w:sz w:val="20"/>
                <w:szCs w:val="20"/>
              </w:rPr>
              <w:t xml:space="preserve"> map, conflict resolution</w:t>
            </w:r>
          </w:p>
        </w:tc>
      </w:tr>
      <w:tr w:rsidR="00202479" w14:paraId="31882453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3398B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MCP auth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3315B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9622E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OAuth 2.1 / API key / </w:t>
            </w:r>
            <w:proofErr w:type="spellStart"/>
            <w:r>
              <w:rPr>
                <w:sz w:val="20"/>
                <w:szCs w:val="20"/>
              </w:rPr>
              <w:t>mTLS</w:t>
            </w:r>
            <w:proofErr w:type="spellEnd"/>
            <w:r>
              <w:rPr>
                <w:sz w:val="20"/>
                <w:szCs w:val="20"/>
              </w:rPr>
              <w:t>; per-tenant credential vault</w:t>
            </w:r>
          </w:p>
        </w:tc>
      </w:tr>
      <w:tr w:rsidR="00202479" w14:paraId="0FB2030E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66509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Agent auth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EEA49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None on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 xml:space="preserve"> endpoints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EFD22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API-key or JWT auth on Orchestrator + Agent</w:t>
            </w:r>
          </w:p>
        </w:tc>
      </w:tr>
      <w:tr w:rsidR="00202479" w14:paraId="5FE4D935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BF3BF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Multi-tenancy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2C10D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4E152" w14:textId="77777777" w:rsidR="00202479" w:rsidRDefault="00AC2BE8">
            <w:pPr>
              <w:spacing w:line="280" w:lineRule="auto"/>
            </w:pP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tenant_id</w:t>
            </w:r>
            <w:proofErr w:type="spellEnd"/>
            <w:r>
              <w:rPr>
                <w:sz w:val="20"/>
                <w:szCs w:val="20"/>
              </w:rPr>
              <w:t xml:space="preserve"> on every record/request; per-tenant config &amp; secrets</w:t>
            </w:r>
          </w:p>
        </w:tc>
      </w:tr>
      <w:tr w:rsidR="00202479" w14:paraId="6CFD2F9B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DBEF6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Orchestrator DB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3D51C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SQLite (</w:t>
            </w:r>
            <w:proofErr w:type="gramStart"/>
            <w:r>
              <w:rPr>
                <w:sz w:val="20"/>
                <w:szCs w:val="20"/>
              </w:rPr>
              <w:t>single-writer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362AB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PostgreSQL with migrations</w:t>
            </w:r>
          </w:p>
        </w:tc>
      </w:tr>
      <w:tr w:rsidR="00202479" w14:paraId="73D66D95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84651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Secrets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E78C0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Hardcoded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admin123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changeme</w:t>
            </w:r>
            <w:proofErr w:type="spellEnd"/>
            <w:r>
              <w:rPr>
                <w:sz w:val="20"/>
                <w:szCs w:val="20"/>
              </w:rPr>
              <w:t>, plaintext SAP passwords (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SAP_clone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/backend/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/routes/auth.py:74</w:t>
            </w:r>
            <w:r>
              <w:rPr>
                <w:sz w:val="20"/>
                <w:szCs w:val="20"/>
              </w:rPr>
              <w:t xml:space="preserve">), dev IP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149.102.158.71:2486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orchestrator_client.py:18,129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B4A18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Secret manager (Vault / AWS SM / GCP SM);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/argon2 everywhere</w:t>
            </w:r>
          </w:p>
        </w:tc>
      </w:tr>
      <w:tr w:rsidR="00202479" w14:paraId="472097C8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6D881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CORS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C8B94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Wildcard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["*"]</w:t>
            </w:r>
            <w:r>
              <w:rPr>
                <w:sz w:val="20"/>
                <w:szCs w:val="20"/>
              </w:rPr>
              <w:t xml:space="preserve"> in several services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387E1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Allow-list per environment</w:t>
            </w:r>
          </w:p>
        </w:tc>
      </w:tr>
      <w:tr w:rsidR="00202479" w14:paraId="653DD7E9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BB3B7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A4813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Bare </w:t>
            </w:r>
            <w:proofErr w:type="gram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except:</w:t>
            </w:r>
            <w:proofErr w:type="gram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 xml:space="preserve"> pass</w:t>
            </w:r>
            <w:r>
              <w:rPr>
                <w:sz w:val="20"/>
                <w:szCs w:val="20"/>
              </w:rPr>
              <w:t>, no retries, no circuit breaker, no DLQ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BDD83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Tenacity-style retries; circuit breaker per MCP; DLQ for failed tickets</w:t>
            </w:r>
          </w:p>
        </w:tc>
      </w:tr>
      <w:tr w:rsidR="00202479" w14:paraId="71E4AA70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0E003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Async correctness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E88D1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Some sync calls inside async paths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37677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Audit and fix; </w:t>
            </w:r>
            <w:proofErr w:type="spellStart"/>
            <w:r>
              <w:rPr>
                <w:sz w:val="20"/>
                <w:szCs w:val="20"/>
              </w:rPr>
              <w:t>httpx</w:t>
            </w:r>
            <w:proofErr w:type="spellEnd"/>
            <w:r>
              <w:rPr>
                <w:sz w:val="20"/>
                <w:szCs w:val="20"/>
              </w:rPr>
              <w:t xml:space="preserve"> async throughout</w:t>
            </w:r>
          </w:p>
        </w:tc>
      </w:tr>
      <w:tr w:rsidR="00202479" w14:paraId="03CD1B15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B8A96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Tests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09F17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Zero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42646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Unit + integration + contract tests against a fake enterprise MCP</w:t>
            </w:r>
          </w:p>
        </w:tc>
      </w:tr>
      <w:tr w:rsidR="00202479" w14:paraId="027EF4B9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4AB53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Observability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7D7FEB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Python logging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14272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Structured logs (JSON), </w:t>
            </w:r>
            <w:proofErr w:type="spellStart"/>
            <w:r>
              <w:rPr>
                <w:sz w:val="20"/>
                <w:szCs w:val="20"/>
              </w:rPr>
              <w:t>OpenTelemetry</w:t>
            </w:r>
            <w:proofErr w:type="spellEnd"/>
            <w:r>
              <w:rPr>
                <w:sz w:val="20"/>
                <w:szCs w:val="20"/>
              </w:rPr>
              <w:t xml:space="preserve"> traces, Prometheus metrics, dashboards</w:t>
            </w:r>
          </w:p>
        </w:tc>
      </w:tr>
      <w:tr w:rsidR="00202479" w14:paraId="13FD1385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F007F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Deployment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2F72F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Local docker-compose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197E5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Kubernetes (or ECS); </w:t>
            </w:r>
            <w:proofErr w:type="gramStart"/>
            <w:r>
              <w:rPr>
                <w:sz w:val="20"/>
                <w:szCs w:val="20"/>
              </w:rPr>
              <w:t>blue-green</w:t>
            </w:r>
            <w:proofErr w:type="gramEnd"/>
            <w:r>
              <w:rPr>
                <w:sz w:val="20"/>
                <w:szCs w:val="20"/>
              </w:rPr>
              <w:t>; health/readiness probes; HPA</w:t>
            </w:r>
          </w:p>
        </w:tc>
      </w:tr>
      <w:tr w:rsidR="00202479" w14:paraId="6D6DC184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29B4C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Compliance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CA57A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4FE55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SOC 2 controls, audit log, data retention policy, PII handling, DPA</w:t>
            </w:r>
          </w:p>
        </w:tc>
      </w:tr>
      <w:tr w:rsidR="00202479" w14:paraId="66088FDC" w14:textId="77777777">
        <w:tblPrEx>
          <w:tblCellMar>
            <w:top w:w="0" w:type="dxa"/>
            <w:bottom w:w="0" w:type="dxa"/>
          </w:tblCellMar>
        </w:tblPrEx>
        <w:tc>
          <w:tcPr>
            <w:tcW w:w="2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5DF76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LLM choice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A8B1B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Mistral (static tool registration at agent creation)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77176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Reconsider: Claude / GPT support </w:t>
            </w:r>
            <w:r>
              <w:rPr>
                <w:b/>
                <w:bCs/>
                <w:sz w:val="20"/>
                <w:szCs w:val="20"/>
              </w:rPr>
              <w:t>dynamic per-call tool binding</w:t>
            </w:r>
            <w:r>
              <w:rPr>
                <w:sz w:val="20"/>
                <w:szCs w:val="20"/>
              </w:rPr>
              <w:t>, which is the cleanest fit for per-tenant MCP toolsets</w:t>
            </w:r>
          </w:p>
        </w:tc>
      </w:tr>
    </w:tbl>
    <w:p w14:paraId="7183DC83" w14:textId="77777777" w:rsidR="00202479" w:rsidRDefault="00AC2BE8">
      <w:pPr>
        <w:pStyle w:val="Heading1"/>
        <w:pageBreakBefore/>
      </w:pPr>
      <w:r>
        <w:lastRenderedPageBreak/>
        <w:t>4. Target Architecture (Enterprise Edition)</w:t>
      </w:r>
    </w:p>
    <w:p w14:paraId="6AAF7583" w14:textId="77777777" w:rsidR="00202479" w:rsidRDefault="00AC2BE8">
      <w:pPr>
        <w:spacing w:before="100" w:after="100" w:line="300" w:lineRule="auto"/>
      </w:pPr>
      <w:r>
        <w:t>This is the architecture we are building toward in Phases 1–5. Same agent core, but with multi-tenancy, remote MCP, real auth, and horizontal scale.</w:t>
      </w:r>
    </w:p>
    <w:p w14:paraId="683C2064" w14:textId="77777777" w:rsidR="00202479" w:rsidRDefault="00AC2BE8">
      <w:pPr>
        <w:pStyle w:val="Heading2"/>
      </w:pPr>
      <w:r>
        <w:t>4.1 Target topology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2479" w14:paraId="40F9EC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18" w:space="0" w:color="2E75B6"/>
              <w:bottom w:val="single" w:sz="4" w:space="0" w:color="BFBFBF"/>
              <w:right w:val="single" w:sz="4" w:space="0" w:color="BFBFBF"/>
            </w:tcBorders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B39B8E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Customer / End User</w:t>
            </w:r>
          </w:p>
          <w:p w14:paraId="366380C3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  │ HTTPS + SSO/OIDC</w:t>
            </w:r>
          </w:p>
          <w:p w14:paraId="224F7B14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  ▼</w:t>
            </w:r>
          </w:p>
          <w:p w14:paraId="5E31779E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API Gateway (Kong)</w:t>
            </w:r>
          </w:p>
          <w:p w14:paraId="2AC6E1EF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TLS · WAF · rate limit · JWT verify ·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OTel</w:t>
            </w:r>
            <w:proofErr w:type="spellEnd"/>
          </w:p>
          <w:p w14:paraId="2AD65921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  │</w:t>
            </w:r>
          </w:p>
          <w:p w14:paraId="7C260F84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┌──────────────┬──────┴──────┬──────────────┐</w:t>
            </w:r>
          </w:p>
          <w:p w14:paraId="5B2E348F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▼              ▼             ▼              ▼</w:t>
            </w:r>
          </w:p>
          <w:p w14:paraId="16A34AA9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Tenant Admin   Ticket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Ingress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NetworkOps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Webhooks /</w:t>
            </w:r>
          </w:p>
          <w:p w14:paraId="117400C7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UI (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React)   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Agent (k8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s)   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ServiceNow</w:t>
            </w:r>
          </w:p>
          <w:p w14:paraId="2A4E7B6E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                      forwarder</w:t>
            </w:r>
          </w:p>
          <w:p w14:paraId="1FE1FA16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  │</w:t>
            </w:r>
          </w:p>
          <w:p w14:paraId="3B43F0A4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  ▼</w:t>
            </w:r>
          </w:p>
          <w:p w14:paraId="38738478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Ticket Orchestrator   ◀── poll ──   Agent Worker Pool</w:t>
            </w:r>
          </w:p>
          <w:p w14:paraId="42ADAE9C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- Fast-path handlers</w:t>
            </w:r>
          </w:p>
          <w:p w14:paraId="1C10674C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PostgreSQL · Redis                  - LLM-path</w:t>
            </w:r>
          </w:p>
          <w:p w14:paraId="3C57932B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classify · route ·                  - Tool registry</w:t>
            </w:r>
          </w:p>
          <w:p w14:paraId="06B5BA2E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retry · DLQ · audit                 - MCP Manager (multi)</w:t>
            </w:r>
          </w:p>
          <w:p w14:paraId="04B43D39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  │</w:t>
            </w:r>
          </w:p>
          <w:p w14:paraId="119D6444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  ▼</w:t>
            </w:r>
          </w:p>
          <w:p w14:paraId="5E1C2CCA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Event Bus (Redis Streams or NATS)</w:t>
            </w:r>
          </w:p>
          <w:p w14:paraId="79EF2209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ticket.created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·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ticket.completed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·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ticket.failed</w:t>
            </w:r>
            <w:proofErr w:type="spellEnd"/>
            <w:proofErr w:type="gramEnd"/>
          </w:p>
          <w:p w14:paraId="65F9BF9C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                               │</w:t>
            </w:r>
          </w:p>
          <w:p w14:paraId="3938A5C1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                  MCP over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Streamable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HTTP/SSE</w:t>
            </w:r>
          </w:p>
          <w:p w14:paraId="4D3BAE09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                  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mTLS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or OAuth 2.1)</w:t>
            </w:r>
          </w:p>
          <w:p w14:paraId="05906FB5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                               ▼</w:t>
            </w:r>
          </w:p>
          <w:p w14:paraId="111A1D77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      MCP Gateway / Router</w:t>
            </w:r>
          </w:p>
          <w:p w14:paraId="31E9263D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resolves tenant → MCP set; injects per-tenant credentials</w:t>
            </w:r>
          </w:p>
          <w:p w14:paraId="586CBAFD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from Secrets Manager; circuit breaker · retry · audit</w:t>
            </w:r>
          </w:p>
          <w:p w14:paraId="5E4E6B07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             │</w:t>
            </w:r>
          </w:p>
          <w:p w14:paraId="016CD3B3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┌─────────────────────┼─────────────────────┐</w:t>
            </w:r>
          </w:p>
          <w:p w14:paraId="47021992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▼                     ▼                     ▼</w:t>
            </w:r>
          </w:p>
          <w:p w14:paraId="369BE1F0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Customer A          Customer A            Customer B</w:t>
            </w:r>
          </w:p>
          <w:p w14:paraId="153788B6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ServiceNow MCP      Salesforce MCP        SAP MCP (in-VPC)</w:t>
            </w:r>
          </w:p>
          <w:p w14:paraId="0E845D66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│                     │                     │</w:t>
            </w:r>
          </w:p>
          <w:p w14:paraId="06FFDD23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▼                     ▼                     ▼</w:t>
            </w:r>
          </w:p>
          <w:p w14:paraId="20D33B58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Real ServiceNow    Real Salesforce         Real SAP S/4</w:t>
            </w:r>
          </w:p>
          <w:p w14:paraId="62985836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097D0722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───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Cross-cutting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──────────────────────────────────────</w:t>
            </w:r>
          </w:p>
          <w:p w14:paraId="1C874BF7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Secrets Manager (Vault / AWS SM)</w:t>
            </w:r>
          </w:p>
          <w:p w14:paraId="0D7A0771" w14:textId="77777777" w:rsidR="00202479" w:rsidRDefault="00AC2BE8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OpenTelemetry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→ Tempo + Prometheus + Loki</w:t>
            </w:r>
          </w:p>
          <w:p w14:paraId="1D7C432F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Identity Provider (OIDC / SAML)</w:t>
            </w:r>
          </w:p>
          <w:p w14:paraId="432A2057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Postgres (orchestrator + audit + tenants)</w:t>
            </w:r>
          </w:p>
          <w:p w14:paraId="42278146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Object store (S3) for attachments</w:t>
            </w:r>
          </w:p>
          <w:p w14:paraId="009721D7" w14:textId="77777777" w:rsidR="00202479" w:rsidRDefault="00AC2BE8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Kubernetes (EKS/GKE) · HPA ·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blue-green</w:t>
            </w:r>
            <w:proofErr w:type="gramEnd"/>
          </w:p>
        </w:tc>
      </w:tr>
    </w:tbl>
    <w:p w14:paraId="4EF4C6F2" w14:textId="77777777" w:rsidR="00202479" w:rsidRDefault="00202479">
      <w:pPr>
        <w:spacing w:after="160"/>
      </w:pPr>
    </w:p>
    <w:p w14:paraId="1F812289" w14:textId="77777777" w:rsidR="00202479" w:rsidRDefault="00AC2BE8">
      <w:pPr>
        <w:pStyle w:val="Heading2"/>
      </w:pPr>
      <w:r>
        <w:lastRenderedPageBreak/>
        <w:t>4.2 What's new vs. today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652"/>
        <w:gridCol w:w="4368"/>
      </w:tblGrid>
      <w:tr w:rsidR="00202479" w14:paraId="14094E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69579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1032B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Today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937C02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202479" w14:paraId="06D433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30650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MCP transport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60CEC" w14:textId="77777777" w:rsidR="00202479" w:rsidRDefault="00AC2BE8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stdio</w:t>
            </w:r>
            <w:proofErr w:type="spellEnd"/>
            <w:r>
              <w:rPr>
                <w:sz w:val="20"/>
                <w:szCs w:val="20"/>
              </w:rPr>
              <w:t xml:space="preserve"> subprocess, single server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A75C1" w14:textId="77777777" w:rsidR="00202479" w:rsidRDefault="00AC2BE8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Streamable</w:t>
            </w:r>
            <w:proofErr w:type="spellEnd"/>
            <w:r>
              <w:rPr>
                <w:sz w:val="20"/>
                <w:szCs w:val="20"/>
              </w:rPr>
              <w:t xml:space="preserve"> HTTP + SSE; multiple servers per tenant</w:t>
            </w:r>
          </w:p>
        </w:tc>
      </w:tr>
      <w:tr w:rsidR="00202479" w14:paraId="1FF483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A51D0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MCP routing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144C6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Hardcoded path to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mcp_unified.py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819D9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MCP Gateway</w:t>
            </w:r>
            <w:r>
              <w:rPr>
                <w:sz w:val="20"/>
                <w:szCs w:val="20"/>
              </w:rPr>
              <w:t xml:space="preserve"> resolves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tenant_id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tool_name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 xml:space="preserve"> → server</w:t>
            </w:r>
            <w:r>
              <w:rPr>
                <w:sz w:val="20"/>
                <w:szCs w:val="20"/>
              </w:rPr>
              <w:t xml:space="preserve"> from a registry</w:t>
            </w:r>
          </w:p>
        </w:tc>
      </w:tr>
      <w:tr w:rsidR="00202479" w14:paraId="6640DD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F2422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Tool registration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9CE12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Static in </w:t>
            </w: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mcp_unified.py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35858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Dynamic — agent calls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list_</w:t>
            </w:r>
            <w:proofErr w:type="gram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tools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)</w:t>
            </w:r>
            <w:r>
              <w:rPr>
                <w:sz w:val="20"/>
                <w:szCs w:val="20"/>
              </w:rPr>
              <w:t xml:space="preserve"> per session, merges across tenant's MCPs</w:t>
            </w:r>
          </w:p>
        </w:tc>
      </w:tr>
      <w:tr w:rsidR="00202479" w14:paraId="29E685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472FB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Auth (north–south)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BF0C2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019B2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API Gateway: SSO / OIDC for humans, JWT for services; per-route policy</w:t>
            </w:r>
          </w:p>
        </w:tc>
      </w:tr>
      <w:tr w:rsidR="00202479" w14:paraId="575482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11B4D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 xml:space="preserve">Auth (east–west, </w:t>
            </w:r>
            <w:proofErr w:type="spellStart"/>
            <w:r>
              <w:rPr>
                <w:b/>
                <w:bCs/>
                <w:sz w:val="20"/>
                <w:szCs w:val="20"/>
              </w:rPr>
              <w:t>agent→MCP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11A16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291E9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OAuth 2.1 client-credentials or </w:t>
            </w:r>
            <w:proofErr w:type="spellStart"/>
            <w:r>
              <w:rPr>
                <w:sz w:val="20"/>
                <w:szCs w:val="20"/>
              </w:rPr>
              <w:t>mTLS</w:t>
            </w:r>
            <w:proofErr w:type="spellEnd"/>
            <w:r>
              <w:rPr>
                <w:sz w:val="20"/>
                <w:szCs w:val="20"/>
              </w:rPr>
              <w:t>; per-tenant tokens from Secrets Manager</w:t>
            </w:r>
          </w:p>
        </w:tc>
      </w:tr>
      <w:tr w:rsidR="00202479" w14:paraId="402A4B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656C0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Tenancy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ADABE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Single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68071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Multi;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tenant_id</w:t>
            </w:r>
            <w:proofErr w:type="spellEnd"/>
            <w:r>
              <w:rPr>
                <w:sz w:val="20"/>
                <w:szCs w:val="20"/>
              </w:rPr>
              <w:t xml:space="preserve"> on every record; row-level security in Postgres</w:t>
            </w:r>
          </w:p>
        </w:tc>
      </w:tr>
      <w:tr w:rsidR="00202479" w14:paraId="634BD6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29FD8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Orchestrator store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AFFF4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SQLite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A0F5A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Postgres + Redis (queue + cache)</w:t>
            </w:r>
          </w:p>
        </w:tc>
      </w:tr>
      <w:tr w:rsidR="00202479" w14:paraId="567A2C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248B6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Async work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C6C13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Polling every 10 s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AD56B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Event bus</w:t>
            </w:r>
            <w:r>
              <w:rPr>
                <w:sz w:val="20"/>
                <w:szCs w:val="20"/>
              </w:rPr>
              <w:t xml:space="preserve"> (Redis Streams / NATS) — push, not poll</w:t>
            </w:r>
          </w:p>
        </w:tc>
      </w:tr>
      <w:tr w:rsidR="00202479" w14:paraId="3FBE2C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67703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070C7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34F18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Circuit breaker per MCP, retries with backoff, </w:t>
            </w:r>
            <w:r>
              <w:rPr>
                <w:b/>
                <w:bCs/>
                <w:sz w:val="20"/>
                <w:szCs w:val="20"/>
              </w:rPr>
              <w:t>DLQ</w:t>
            </w:r>
            <w:r>
              <w:rPr>
                <w:sz w:val="20"/>
                <w:szCs w:val="20"/>
              </w:rPr>
              <w:t xml:space="preserve"> for poison tickets</w:t>
            </w:r>
          </w:p>
        </w:tc>
      </w:tr>
      <w:tr w:rsidR="00202479" w14:paraId="75817E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F0497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Observability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014FC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Python logs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1D266" w14:textId="77777777" w:rsidR="00202479" w:rsidRDefault="00AC2BE8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OpenTelemetry</w:t>
            </w:r>
            <w:proofErr w:type="spellEnd"/>
            <w:r>
              <w:rPr>
                <w:sz w:val="20"/>
                <w:szCs w:val="20"/>
              </w:rPr>
              <w:t xml:space="preserve"> traces + Prometheus metrics + structured logs (Loki)</w:t>
            </w:r>
          </w:p>
        </w:tc>
      </w:tr>
      <w:tr w:rsidR="00202479" w14:paraId="337316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EE0A0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Deploy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C11CD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docker-compose, single host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39761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Kubernetes, HPA, blue-green, multi-AZ</w:t>
            </w:r>
          </w:p>
        </w:tc>
      </w:tr>
      <w:tr w:rsidR="00202479" w14:paraId="0D6985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95AF6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Audit</w:t>
            </w:r>
          </w:p>
        </w:tc>
        <w:tc>
          <w:tcPr>
            <w:tcW w:w="2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37C16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C4756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Append-only audit log of every ticket, agent decision, tool call, MCP response</w:t>
            </w:r>
          </w:p>
        </w:tc>
      </w:tr>
    </w:tbl>
    <w:p w14:paraId="2423647A" w14:textId="77777777" w:rsidR="00202479" w:rsidRDefault="00AC2BE8">
      <w:pPr>
        <w:pStyle w:val="Heading2"/>
      </w:pPr>
      <w:r>
        <w:t>4.3 Key new components</w:t>
      </w:r>
    </w:p>
    <w:p w14:paraId="7CD25ABB" w14:textId="77777777" w:rsidR="00202479" w:rsidRDefault="00AC2BE8">
      <w:pPr>
        <w:pStyle w:val="Heading3"/>
      </w:pPr>
      <w:r>
        <w:t>MCP Gateway / Router (new)</w:t>
      </w:r>
    </w:p>
    <w:p w14:paraId="2CEFC3E7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Single ingress for all agent-to-MCP traffic.</w:t>
      </w:r>
    </w:p>
    <w:p w14:paraId="053B3416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Reads tenant context from JWT, looks up the tenant's MCP registry, forwards the call.</w:t>
      </w:r>
    </w:p>
    <w:p w14:paraId="4B49E830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Owns retries, circuit breakers, per-tool budgets, audit logging.</w:t>
      </w:r>
    </w:p>
    <w:p w14:paraId="6D5D5C1E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 xml:space="preserve">Implementation path: extend </w:t>
      </w:r>
      <w:r>
        <w:rPr>
          <w:rFonts w:ascii="Consolas" w:eastAsia="Consolas" w:hAnsi="Consolas" w:cs="Consolas"/>
          <w:color w:val="C7254E"/>
          <w:sz w:val="20"/>
          <w:szCs w:val="20"/>
        </w:rPr>
        <w:t>NetworkOpsAgent/mcp_manager.py</w:t>
      </w:r>
      <w:r>
        <w:t xml:space="preserve"> with a routing layer + remote transport, then promote it to its own service.</w:t>
      </w:r>
    </w:p>
    <w:p w14:paraId="31A3CD35" w14:textId="77777777" w:rsidR="00202479" w:rsidRDefault="00AC2BE8">
      <w:pPr>
        <w:pStyle w:val="Heading3"/>
      </w:pPr>
      <w:r>
        <w:lastRenderedPageBreak/>
        <w:t>Tool Registry (new)</w:t>
      </w:r>
    </w:p>
    <w:p w14:paraId="740429B7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 xml:space="preserve">Postgres table: </w:t>
      </w:r>
      <w:r>
        <w:rPr>
          <w:rFonts w:ascii="Consolas" w:eastAsia="Consolas" w:hAnsi="Consolas" w:cs="Consolas"/>
          <w:color w:val="C7254E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tenant_id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tool_name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mcp_server_id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, scope, version, enabled)</w:t>
      </w:r>
      <w:r>
        <w:t>.</w:t>
      </w:r>
    </w:p>
    <w:p w14:paraId="5EC14BE9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 xml:space="preserve">Resolves naming conflicts (e.g., two MCPs both </w:t>
      </w:r>
      <w:proofErr w:type="gramStart"/>
      <w:r>
        <w:t>expose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create_ticket</w:t>
      </w:r>
      <w:proofErr w:type="spellEnd"/>
      <w:r>
        <w:t xml:space="preserve"> — registry namespaces them per tenant).</w:t>
      </w:r>
    </w:p>
    <w:p w14:paraId="388A225B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Surfaces in the Tenant Admin UI so customers can enable / disable specific tools.</w:t>
      </w:r>
    </w:p>
    <w:p w14:paraId="2654C870" w14:textId="77777777" w:rsidR="00202479" w:rsidRDefault="00AC2BE8">
      <w:pPr>
        <w:pStyle w:val="Heading3"/>
      </w:pPr>
      <w:r>
        <w:t>Tenant Admin UI (new)</w:t>
      </w:r>
    </w:p>
    <w:p w14:paraId="1D9A4030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Onboard a tenant: add MCP server URL, OAuth credentials, scopes, tool allow-list.</w:t>
      </w:r>
    </w:p>
    <w:p w14:paraId="419D4090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View audit log, ticket throughput, MCP health per integration.</w:t>
      </w:r>
    </w:p>
    <w:p w14:paraId="48C2A6F5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 xml:space="preserve">Builds on the existing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NetworkOpsAgent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/dashboard.html</w:t>
      </w:r>
      <w:r>
        <w:t xml:space="preserve"> shell.</w:t>
      </w:r>
    </w:p>
    <w:p w14:paraId="6E8BEC41" w14:textId="77777777" w:rsidR="00202479" w:rsidRDefault="00AC2BE8">
      <w:pPr>
        <w:pStyle w:val="Heading3"/>
      </w:pPr>
      <w:r>
        <w:t>Event Bus (new)</w:t>
      </w:r>
    </w:p>
    <w:p w14:paraId="08F35EFF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Redis Streams (cheap) or NATS (richer) — replaces the 10-second poll loop.</w:t>
      </w:r>
    </w:p>
    <w:p w14:paraId="7B9006F8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 xml:space="preserve">Topics: </w:t>
      </w:r>
      <w:proofErr w:type="spellStart"/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ticket.created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ticket.classified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ticket.assigned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tool.called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ticket.completed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ticket.failed</w:t>
      </w:r>
      <w:proofErr w:type="spellEnd"/>
      <w:proofErr w:type="gramEnd"/>
      <w:r>
        <w:t>.</w:t>
      </w:r>
    </w:p>
    <w:p w14:paraId="5F6849FC" w14:textId="77777777" w:rsidR="00202479" w:rsidRDefault="00AC2BE8">
      <w:pPr>
        <w:pStyle w:val="Heading3"/>
      </w:pPr>
      <w:r>
        <w:t>Secrets Manager integration (new)</w:t>
      </w:r>
    </w:p>
    <w:p w14:paraId="3EEB25FC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 xml:space="preserve">Vault or AWS Secrets Manager. Per-tenant path: </w:t>
      </w:r>
      <w:r>
        <w:rPr>
          <w:rFonts w:ascii="Consolas" w:eastAsia="Consolas" w:hAnsi="Consolas" w:cs="Consolas"/>
          <w:color w:val="C7254E"/>
          <w:sz w:val="20"/>
          <w:szCs w:val="20"/>
        </w:rPr>
        <w:t>secrets/tenant/&lt;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tenant_id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&gt;/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mcp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/&lt;server&gt;/...</w:t>
      </w:r>
      <w:r>
        <w:t>.</w:t>
      </w:r>
    </w:p>
    <w:p w14:paraId="5E1CFB6D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Agent worker fetches credentials at session start, never logs them.</w:t>
      </w:r>
    </w:p>
    <w:p w14:paraId="18E67E5C" w14:textId="77777777" w:rsidR="00202479" w:rsidRDefault="00AC2BE8">
      <w:pPr>
        <w:pStyle w:val="Heading3"/>
      </w:pPr>
      <w:r>
        <w:t>Audit Log service (new)</w:t>
      </w:r>
    </w:p>
    <w:p w14:paraId="5D8A4944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Append-only Postgres table (or dedicated store) for every state-changing call.</w:t>
      </w:r>
    </w:p>
    <w:p w14:paraId="1D29983C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Required for SOC 2 / ISO 27001 / HIPAA conversations.</w:t>
      </w:r>
    </w:p>
    <w:p w14:paraId="5FC20A2A" w14:textId="77777777" w:rsidR="00202479" w:rsidRDefault="00AC2BE8">
      <w:pPr>
        <w:pStyle w:val="Heading2"/>
      </w:pPr>
      <w:r>
        <w:t>4.4 Request lifecycle (target)</w:t>
      </w:r>
    </w:p>
    <w:p w14:paraId="320CDB54" w14:textId="77777777" w:rsidR="00202479" w:rsidRDefault="00AC2BE8">
      <w:pPr>
        <w:pStyle w:val="ListParagraph"/>
        <w:numPr>
          <w:ilvl w:val="0"/>
          <w:numId w:val="3"/>
        </w:numPr>
        <w:spacing w:before="40" w:after="40" w:line="280" w:lineRule="auto"/>
      </w:pPr>
      <w:r>
        <w:t xml:space="preserve">Ticket arrives via webhook or API → API Gateway verifies JWT → Ticket Ingress writes to Orchestrator (Postgres) and emits </w:t>
      </w:r>
      <w:proofErr w:type="spellStart"/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ticket.created</w:t>
      </w:r>
      <w:proofErr w:type="spellEnd"/>
      <w:proofErr w:type="gramEnd"/>
      <w:r>
        <w:t xml:space="preserve"> on the event bus.</w:t>
      </w:r>
    </w:p>
    <w:p w14:paraId="3246F8D6" w14:textId="77777777" w:rsidR="00202479" w:rsidRDefault="00AC2BE8">
      <w:pPr>
        <w:pStyle w:val="ListParagraph"/>
        <w:numPr>
          <w:ilvl w:val="0"/>
          <w:numId w:val="3"/>
        </w:numPr>
        <w:spacing w:before="40" w:after="40" w:line="280" w:lineRule="auto"/>
      </w:pPr>
      <w:r>
        <w:t xml:space="preserve">Orchestrator classifies, sets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action_type</w:t>
      </w:r>
      <w:proofErr w:type="spellEnd"/>
      <w:r>
        <w:t xml:space="preserve">, emits </w:t>
      </w:r>
      <w:proofErr w:type="spellStart"/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ticket.classified</w:t>
      </w:r>
      <w:proofErr w:type="spellEnd"/>
      <w:proofErr w:type="gramEnd"/>
      <w:r>
        <w:t>.</w:t>
      </w:r>
    </w:p>
    <w:p w14:paraId="67C502FB" w14:textId="77777777" w:rsidR="00202479" w:rsidRDefault="00AC2BE8">
      <w:pPr>
        <w:pStyle w:val="ListParagraph"/>
        <w:numPr>
          <w:ilvl w:val="0"/>
          <w:numId w:val="3"/>
        </w:numPr>
        <w:spacing w:before="40" w:after="40" w:line="280" w:lineRule="auto"/>
      </w:pPr>
      <w:r>
        <w:t xml:space="preserve">Agent worker (one of N replicas) consumes the event, loads tenant context + secrets, opens MCP sessions to that tenant's servers via the </w:t>
      </w:r>
      <w:r>
        <w:rPr>
          <w:b/>
          <w:bCs/>
        </w:rPr>
        <w:t>MCP Gateway</w:t>
      </w:r>
      <w:r>
        <w:t>.</w:t>
      </w:r>
    </w:p>
    <w:p w14:paraId="0C103DD7" w14:textId="77777777" w:rsidR="00202479" w:rsidRDefault="00AC2BE8">
      <w:pPr>
        <w:pStyle w:val="ListParagraph"/>
        <w:numPr>
          <w:ilvl w:val="0"/>
          <w:numId w:val="3"/>
        </w:numPr>
        <w:spacing w:before="40" w:after="40" w:line="280" w:lineRule="auto"/>
      </w:pPr>
      <w:r>
        <w:t xml:space="preserve">Worker decides fast-path vs LLM-path. LLM-path: build prompt with the tenant's merged tool </w:t>
      </w:r>
      <w:proofErr w:type="spellStart"/>
      <w:r>
        <w:t>catalog</w:t>
      </w:r>
      <w:proofErr w:type="spellEnd"/>
      <w:r>
        <w:t xml:space="preserve"> → Claude / Mistral / OpenAI → tool calls → MCP Gateway → real enterprise system.</w:t>
      </w:r>
    </w:p>
    <w:p w14:paraId="66210EBC" w14:textId="77777777" w:rsidR="00202479" w:rsidRDefault="00AC2BE8">
      <w:pPr>
        <w:pStyle w:val="ListParagraph"/>
        <w:numPr>
          <w:ilvl w:val="0"/>
          <w:numId w:val="3"/>
        </w:numPr>
        <w:spacing w:before="40" w:after="40" w:line="280" w:lineRule="auto"/>
      </w:pPr>
      <w:r>
        <w:t xml:space="preserve">Every step writes an audit row + </w:t>
      </w:r>
      <w:proofErr w:type="spellStart"/>
      <w:r>
        <w:t>OTel</w:t>
      </w:r>
      <w:proofErr w:type="spellEnd"/>
      <w:r>
        <w:t xml:space="preserve"> span. Failures hit the circuit breaker; poison messages land in the DLQ for human review.</w:t>
      </w:r>
    </w:p>
    <w:p w14:paraId="1D3F33E4" w14:textId="77777777" w:rsidR="00202479" w:rsidRDefault="00AC2BE8">
      <w:pPr>
        <w:pStyle w:val="ListParagraph"/>
        <w:numPr>
          <w:ilvl w:val="0"/>
          <w:numId w:val="3"/>
        </w:numPr>
        <w:spacing w:before="40" w:after="40" w:line="280" w:lineRule="auto"/>
      </w:pPr>
      <w:proofErr w:type="gramStart"/>
      <w:r>
        <w:t>Orchestrator updates ticket state,</w:t>
      </w:r>
      <w:proofErr w:type="gramEnd"/>
      <w:r>
        <w:t xml:space="preserve"> emits </w:t>
      </w:r>
      <w:proofErr w:type="spellStart"/>
      <w:proofErr w:type="gramStart"/>
      <w:r>
        <w:rPr>
          <w:rFonts w:ascii="Consolas" w:eastAsia="Consolas" w:hAnsi="Consolas" w:cs="Consolas"/>
          <w:color w:val="C7254E"/>
          <w:sz w:val="20"/>
          <w:szCs w:val="20"/>
        </w:rPr>
        <w:t>ticket.completed</w:t>
      </w:r>
      <w:proofErr w:type="spellEnd"/>
      <w:proofErr w:type="gramEnd"/>
      <w:r>
        <w:t>, posts result back to source system (ServiceNow / Salesforce).</w:t>
      </w:r>
    </w:p>
    <w:p w14:paraId="1CB67365" w14:textId="77777777" w:rsidR="00202479" w:rsidRDefault="00AC2BE8">
      <w:pPr>
        <w:pStyle w:val="Heading2"/>
      </w:pPr>
      <w:r>
        <w:t>4.5 Deployment topologies we will support</w:t>
      </w:r>
    </w:p>
    <w:p w14:paraId="1E759AB2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lastRenderedPageBreak/>
        <w:t>SaaS (default):</w:t>
      </w:r>
      <w:r>
        <w:t xml:space="preserve"> Everything in our cloud. Customer's MCPs reachable over the public internet (vendor MCPs) or via private link.</w:t>
      </w:r>
    </w:p>
    <w:p w14:paraId="20BC7090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Hybrid:</w:t>
      </w:r>
      <w:r>
        <w:t xml:space="preserve"> Control plane (Orchestrator, Admin UI, event bus) in our SaaS; </w:t>
      </w:r>
      <w:r>
        <w:rPr>
          <w:b/>
          <w:bCs/>
        </w:rPr>
        <w:t xml:space="preserve">agent workers + MCP Gateway run in the customer's </w:t>
      </w:r>
      <w:proofErr w:type="gramStart"/>
      <w:r>
        <w:rPr>
          <w:b/>
          <w:bCs/>
        </w:rPr>
        <w:t>VPC</w:t>
      </w:r>
      <w:proofErr w:type="gramEnd"/>
      <w:r>
        <w:t xml:space="preserve"> so credentials and tool calls never leave their network. This is the most common ask from regulated industries.</w:t>
      </w:r>
    </w:p>
    <w:p w14:paraId="78370C3E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Self-hosted:</w:t>
      </w:r>
      <w:r>
        <w:t xml:space="preserve"> Full Helm chart deployed in customer's Kubernetes. Same code, different topology flag.</w:t>
      </w:r>
    </w:p>
    <w:p w14:paraId="72DD8EBF" w14:textId="77777777" w:rsidR="00202479" w:rsidRDefault="00AC2BE8">
      <w:pPr>
        <w:pStyle w:val="Heading1"/>
        <w:pageBreakBefore/>
      </w:pPr>
      <w:r>
        <w:lastRenderedPageBreak/>
        <w:t>5. Migration Path from Today's Code</w:t>
      </w:r>
    </w:p>
    <w:p w14:paraId="38BA28B4" w14:textId="77777777" w:rsidR="00202479" w:rsidRDefault="00AC2BE8">
      <w:pPr>
        <w:spacing w:before="100" w:after="100" w:line="300" w:lineRule="auto"/>
      </w:pPr>
      <w:r>
        <w:t xml:space="preserve">The migration is </w:t>
      </w:r>
      <w:r>
        <w:rPr>
          <w:b/>
          <w:bCs/>
        </w:rPr>
        <w:t>additive</w:t>
      </w:r>
      <w:r>
        <w:t xml:space="preserve"> rather than </w:t>
      </w:r>
      <w:proofErr w:type="gramStart"/>
      <w:r>
        <w:t>rewrite-based</w:t>
      </w:r>
      <w:proofErr w:type="gramEnd"/>
      <w:r>
        <w:t>. Each existing component has a clear target role; nothing is being thrown away except the SQLite store and the polling loop.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3"/>
        <w:gridCol w:w="4527"/>
      </w:tblGrid>
      <w:tr w:rsidR="00202479" w14:paraId="6223C6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849D8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Today's File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5D61C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Target Role</w:t>
            </w:r>
          </w:p>
        </w:tc>
      </w:tr>
      <w:tr w:rsidR="00202479" w14:paraId="43751C55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56CB7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Network-apps/mcp_unified.py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85942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Becomes a </w:t>
            </w:r>
            <w:r>
              <w:rPr>
                <w:b/>
                <w:bCs/>
                <w:sz w:val="20"/>
                <w:szCs w:val="20"/>
              </w:rPr>
              <w:t>reference MCP server</w:t>
            </w:r>
            <w:r>
              <w:rPr>
                <w:sz w:val="20"/>
                <w:szCs w:val="20"/>
              </w:rPr>
              <w:t xml:space="preserve"> for demo / dev environments only</w:t>
            </w:r>
          </w:p>
        </w:tc>
      </w:tr>
      <w:tr w:rsidR="00202479" w14:paraId="0F48AB70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CBD2B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Network-apps/ticket_orchestrator.py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22817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Stays — refactor SQLite → Postgres, add tenancy + event-bus emit</w:t>
            </w:r>
          </w:p>
        </w:tc>
      </w:tr>
      <w:tr w:rsidR="00202479" w14:paraId="436C0259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E59A30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NetworkOpsAgent/main.py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90D9D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Stays — split fast-path handlers from LLM-path; remove polling</w:t>
            </w:r>
          </w:p>
        </w:tc>
      </w:tr>
      <w:tr w:rsidR="00202479" w14:paraId="63865D4E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2E0A8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NetworkOpsAgent/mistral_ticket_agent.py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15C16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Stays — abstract over LLM provider for Phase 0 decision</w:t>
            </w:r>
          </w:p>
        </w:tc>
      </w:tr>
      <w:tr w:rsidR="00202479" w14:paraId="120BAAD6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664B6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NetworkOpsAgent/mcp_manager.py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26438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Promoted</w:t>
            </w:r>
            <w:r>
              <w:rPr>
                <w:sz w:val="20"/>
                <w:szCs w:val="20"/>
              </w:rPr>
              <w:t xml:space="preserve"> — extend with HTTP/SSE transport + routing → becomes the MCP Gateway</w:t>
            </w:r>
          </w:p>
        </w:tc>
      </w:tr>
      <w:tr w:rsidR="00202479" w14:paraId="286BE13B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59C32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NetworkOpsAgent/mcp_connector.py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61CCE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RemoteMCPConnector</w:t>
            </w:r>
            <w:proofErr w:type="spellEnd"/>
            <w:r>
              <w:rPr>
                <w:sz w:val="20"/>
                <w:szCs w:val="20"/>
              </w:rPr>
              <w:t xml:space="preserve"> (HTTP/SSE) alongside existing </w:t>
            </w:r>
            <w:proofErr w:type="spellStart"/>
            <w:r>
              <w:rPr>
                <w:sz w:val="20"/>
                <w:szCs w:val="20"/>
              </w:rPr>
              <w:t>stdio</w:t>
            </w:r>
            <w:proofErr w:type="spellEnd"/>
            <w:r>
              <w:rPr>
                <w:sz w:val="20"/>
                <w:szCs w:val="20"/>
              </w:rPr>
              <w:t xml:space="preserve"> one</w:t>
            </w:r>
          </w:p>
        </w:tc>
      </w:tr>
      <w:tr w:rsidR="00202479" w14:paraId="69D071A6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C5878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NetworkOpsAgent/continuous_ticket_processor.py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ACABC" w14:textId="77777777" w:rsidR="00202479" w:rsidRDefault="00AC2BE8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Replaced</w:t>
            </w:r>
            <w:r>
              <w:rPr>
                <w:sz w:val="20"/>
                <w:szCs w:val="20"/>
              </w:rPr>
              <w:t xml:space="preserve"> by event-bus consumer</w:t>
            </w:r>
          </w:p>
        </w:tc>
      </w:tr>
      <w:tr w:rsidR="00202479" w14:paraId="544F6609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4E7F5" w14:textId="77777777" w:rsidR="00202479" w:rsidRDefault="00AC2BE8">
            <w:pPr>
              <w:spacing w:line="280" w:lineRule="auto"/>
            </w:pP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NetworkOpsAgent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/dashboard.html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3AF78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Grows into the Tenant Admin UI</w:t>
            </w:r>
          </w:p>
        </w:tc>
      </w:tr>
    </w:tbl>
    <w:p w14:paraId="050A4023" w14:textId="77777777" w:rsidR="00202479" w:rsidRDefault="00AC2BE8">
      <w:pPr>
        <w:pStyle w:val="Heading1"/>
        <w:pageBreakBefore/>
      </w:pPr>
      <w:r>
        <w:lastRenderedPageBreak/>
        <w:t>6. Reference: Files to Know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3"/>
        <w:gridCol w:w="4527"/>
      </w:tblGrid>
      <w:tr w:rsidR="00202479" w14:paraId="41724E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B4286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3F747" w14:textId="77777777" w:rsidR="00202479" w:rsidRDefault="00AC2BE8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202479" w14:paraId="623861F8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3ACAC2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Network-apps/mcp_unified.py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16625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The 54-tool MCP server — replace or wrap when integrating real systems</w:t>
            </w:r>
          </w:p>
        </w:tc>
      </w:tr>
      <w:tr w:rsidR="00202479" w14:paraId="45D35D2B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360B4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Network-apps/ticket_orchestrator.py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1ABAA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Central router; SQLite → Postgres migration target</w:t>
            </w:r>
          </w:p>
        </w:tc>
      </w:tr>
      <w:tr w:rsidR="00202479" w14:paraId="55AF6699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A0E3D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NetworkOpsAgent/main.py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F12F47" w14:textId="77777777" w:rsidR="00202479" w:rsidRDefault="00AC2BE8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entry; deterministic fast-path handlers (lines 768–1118)</w:t>
            </w:r>
          </w:p>
        </w:tc>
      </w:tr>
      <w:tr w:rsidR="00202479" w14:paraId="3EE3DD03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FD113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NetworkOpsAgent/mistral_ticket_agent.py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4A969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 xml:space="preserve">Mistral + MCP integration;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MCPHub</w:t>
            </w:r>
            <w:proofErr w:type="spellEnd"/>
          </w:p>
        </w:tc>
      </w:tr>
      <w:tr w:rsidR="00202479" w14:paraId="332CB16B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29AF3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NetworkOpsAgent/mcp_manager.py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F3477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Multi-server registry — turn this on for enterprise</w:t>
            </w:r>
          </w:p>
        </w:tc>
      </w:tr>
      <w:tr w:rsidR="00202479" w14:paraId="70830D12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F16D5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NetworkOpsAgent/mcp_connector.py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BD5B9" w14:textId="77777777" w:rsidR="00202479" w:rsidRDefault="00AC2BE8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stdio</w:t>
            </w:r>
            <w:proofErr w:type="spellEnd"/>
            <w:r>
              <w:rPr>
                <w:sz w:val="20"/>
                <w:szCs w:val="20"/>
              </w:rPr>
              <w:t xml:space="preserve"> wrapper — extend with HTTP/SSE transport</w:t>
            </w:r>
          </w:p>
        </w:tc>
      </w:tr>
      <w:tr w:rsidR="00202479" w14:paraId="49234D65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956E9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NetworkOpsAgent/continuous_ticket_processor.py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80DBA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10s polling worker</w:t>
            </w:r>
          </w:p>
        </w:tc>
      </w:tr>
      <w:tr w:rsidR="00202479" w14:paraId="5088BB7C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CF7B3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PROJECT_REVIEW_REPORT.md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79055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Prior audit — 11 critical security, 10 reliability, 9 quality issues</w:t>
            </w:r>
          </w:p>
        </w:tc>
      </w:tr>
      <w:tr w:rsidR="00202479" w14:paraId="37C0B833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D5D23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docs/02_TECHNICAL.md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AE06E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Component contracts and APIs</w:t>
            </w:r>
          </w:p>
        </w:tc>
      </w:tr>
      <w:tr w:rsidR="00202479" w14:paraId="5879F72B" w14:textId="77777777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74701" w14:textId="77777777" w:rsidR="00202479" w:rsidRDefault="00AC2BE8">
            <w:pPr>
              <w:spacing w:line="280" w:lineRule="auto"/>
            </w:pPr>
            <w:r>
              <w:rPr>
                <w:rFonts w:ascii="Consolas" w:eastAsia="Consolas" w:hAnsi="Consolas" w:cs="Consolas"/>
                <w:color w:val="C7254E"/>
                <w:sz w:val="18"/>
                <w:szCs w:val="18"/>
              </w:rPr>
              <w:t>docs/05_RUNBOOK.md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BE055" w14:textId="77777777" w:rsidR="00202479" w:rsidRDefault="00AC2BE8">
            <w:pPr>
              <w:spacing w:line="280" w:lineRule="auto"/>
            </w:pPr>
            <w:r>
              <w:rPr>
                <w:sz w:val="20"/>
                <w:szCs w:val="20"/>
              </w:rPr>
              <w:t>Current ops procedures</w:t>
            </w:r>
          </w:p>
        </w:tc>
      </w:tr>
    </w:tbl>
    <w:p w14:paraId="5A0C01BD" w14:textId="77777777" w:rsidR="00202479" w:rsidRDefault="00AC2BE8">
      <w:pPr>
        <w:pStyle w:val="Heading1"/>
        <w:pageBreakBefore/>
      </w:pPr>
      <w:r>
        <w:lastRenderedPageBreak/>
        <w:t>7. Roadmap to Client-Ready (~6–10 Weeks)</w:t>
      </w:r>
    </w:p>
    <w:p w14:paraId="19AB96B0" w14:textId="77777777" w:rsidR="00202479" w:rsidRDefault="00AC2BE8">
      <w:pPr>
        <w:pStyle w:val="Heading2"/>
      </w:pPr>
      <w:r>
        <w:t>Phase 0 — Decisions to lock in first (Week 0)</w:t>
      </w:r>
    </w:p>
    <w:p w14:paraId="66C0AE69" w14:textId="77777777" w:rsidR="00202479" w:rsidRDefault="00AC2BE8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b/>
          <w:bCs/>
        </w:rPr>
        <w:t>LLM choice.</w:t>
      </w:r>
      <w:r>
        <w:t xml:space="preserve"> Stay on Mistral (one agent per customer with their toolset baked in) </w:t>
      </w:r>
      <w:r>
        <w:rPr>
          <w:b/>
          <w:bCs/>
        </w:rPr>
        <w:t>or</w:t>
      </w:r>
      <w:r>
        <w:t xml:space="preserve"> move to Claude / OpenAI for dynamic tool binding (one agent serves all tenants).</w:t>
      </w:r>
    </w:p>
    <w:p w14:paraId="08EFCF22" w14:textId="77777777" w:rsidR="00202479" w:rsidRDefault="00AC2BE8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b/>
          <w:bCs/>
        </w:rPr>
        <w:t>Deployment target.</w:t>
      </w:r>
      <w:r>
        <w:t xml:space="preserve"> Self-hosted in customer VPC, our SaaS, or hybrid (control plane SaaS, MCP runners in their VPC)? This drives auth and networking design.</w:t>
      </w:r>
    </w:p>
    <w:p w14:paraId="72EA0EC9" w14:textId="77777777" w:rsidR="00202479" w:rsidRDefault="00AC2BE8">
      <w:pPr>
        <w:pStyle w:val="ListParagraph"/>
        <w:numPr>
          <w:ilvl w:val="0"/>
          <w:numId w:val="3"/>
        </w:numPr>
        <w:spacing w:before="40" w:after="40" w:line="280" w:lineRule="auto"/>
      </w:pPr>
      <w:r>
        <w:rPr>
          <w:b/>
          <w:bCs/>
        </w:rPr>
        <w:t>MVP scope.</w:t>
      </w:r>
      <w:r>
        <w:t xml:space="preserve"> Which </w:t>
      </w:r>
      <w:r>
        <w:rPr>
          <w:b/>
          <w:bCs/>
        </w:rPr>
        <w:t>two</w:t>
      </w:r>
      <w:r>
        <w:t xml:space="preserve"> real systems do we integrate first? Recommended: ServiceNow (real) + one CRM/ERP based on the first paying customer.</w:t>
      </w:r>
    </w:p>
    <w:p w14:paraId="18462125" w14:textId="77777777" w:rsidR="00202479" w:rsidRDefault="00AC2BE8">
      <w:pPr>
        <w:pStyle w:val="Heading2"/>
      </w:pPr>
      <w:r>
        <w:t>Phase 1 — Security hardening (Week 1)</w:t>
      </w:r>
    </w:p>
    <w:p w14:paraId="5572401D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Remove every hardcoded credential and developer path.</w:t>
      </w:r>
    </w:p>
    <w:p w14:paraId="1B1270CE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 xml:space="preserve">Add API-key + JWT auth on Orchestrator and </w:t>
      </w:r>
      <w:proofErr w:type="spellStart"/>
      <w:r>
        <w:t>NetworkOpsAgent</w:t>
      </w:r>
      <w:proofErr w:type="spellEnd"/>
      <w:r>
        <w:t xml:space="preserve"> endpoints.</w:t>
      </w:r>
    </w:p>
    <w:p w14:paraId="2D7E4144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Tighten CORS to env-driven allow-lists.</w:t>
      </w:r>
    </w:p>
    <w:p w14:paraId="5F9A8A8B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Move secrets to Vault / AWS Secrets Manager.</w:t>
      </w:r>
    </w:p>
    <w:p w14:paraId="46C1E338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Hash all passwords with argon2id.</w:t>
      </w:r>
    </w:p>
    <w:p w14:paraId="1736A454" w14:textId="77777777" w:rsidR="00202479" w:rsidRDefault="00AC2BE8">
      <w:pPr>
        <w:pStyle w:val="Heading2"/>
      </w:pPr>
      <w:r>
        <w:t>Phase 2 — Foundation (Weeks 2–3)</w:t>
      </w:r>
    </w:p>
    <w:p w14:paraId="264ADAD9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Orchestrator → PostgreSQL.</w:t>
      </w:r>
      <w:r>
        <w:t xml:space="preserve"> Drop SQLite, add Alembic migrations, connection pool.</w:t>
      </w:r>
    </w:p>
    <w:p w14:paraId="20BA7061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Multi-tenancy primitives.</w:t>
      </w:r>
      <w:r>
        <w:t xml:space="preserve"> Add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tenant_id</w:t>
      </w:r>
      <w:proofErr w:type="spellEnd"/>
      <w:r>
        <w:t xml:space="preserve"> everywhere; row-level filters; per-tenant config table.</w:t>
      </w:r>
    </w:p>
    <w:p w14:paraId="2B75FFE6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Structured logging + </w:t>
      </w:r>
      <w:proofErr w:type="spellStart"/>
      <w:r>
        <w:rPr>
          <w:b/>
          <w:bCs/>
        </w:rPr>
        <w:t>OTel</w:t>
      </w:r>
      <w:proofErr w:type="spellEnd"/>
      <w:r>
        <w:rPr>
          <w:b/>
          <w:bCs/>
        </w:rPr>
        <w:t xml:space="preserve"> tracing.</w:t>
      </w:r>
      <w:r>
        <w:t xml:space="preserve"> Correlate ticket → agent run → MCP calls.</w:t>
      </w:r>
    </w:p>
    <w:p w14:paraId="68E6D90B" w14:textId="77777777" w:rsidR="00202479" w:rsidRDefault="00AC2BE8">
      <w:pPr>
        <w:pStyle w:val="Heading2"/>
      </w:pPr>
      <w:r>
        <w:t>Phase 3 — Multi-MCP routing layer (Weeks 3–5)</w:t>
      </w:r>
    </w:p>
    <w:p w14:paraId="7B216790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 xml:space="preserve">Switch the active path from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MCPHub</w:t>
      </w:r>
      <w:proofErr w:type="spellEnd"/>
      <w:r>
        <w:t xml:space="preserve"> (single) to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MCPManager</w:t>
      </w:r>
      <w:proofErr w:type="spellEnd"/>
      <w:r>
        <w:t xml:space="preserve"> (multi).</w:t>
      </w:r>
    </w:p>
    <w:p w14:paraId="4B8F0715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 xml:space="preserve">Add a </w:t>
      </w:r>
      <w:r>
        <w:rPr>
          <w:b/>
          <w:bCs/>
        </w:rPr>
        <w:t>tool registry</w:t>
      </w:r>
      <w:r>
        <w:t xml:space="preserve"> that maps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tool_name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 xml:space="preserve"> → 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mcp_server_name</w:t>
      </w:r>
      <w:proofErr w:type="spellEnd"/>
      <w:r>
        <w:t>. Resolve naming via prefix conventions (</w:t>
      </w:r>
      <w:proofErr w:type="spellStart"/>
      <w:r>
        <w:rPr>
          <w:rFonts w:ascii="Consolas" w:eastAsia="Consolas" w:hAnsi="Consolas" w:cs="Consolas"/>
          <w:color w:val="C7254E"/>
          <w:sz w:val="20"/>
          <w:szCs w:val="20"/>
        </w:rPr>
        <w:t>sn</w:t>
      </w:r>
      <w:proofErr w:type="spellEnd"/>
      <w:r>
        <w:rPr>
          <w:rFonts w:ascii="Consolas" w:eastAsia="Consolas" w:hAnsi="Consolas" w:cs="Consolas"/>
          <w:color w:val="C7254E"/>
          <w:sz w:val="20"/>
          <w:szCs w:val="20"/>
        </w:rPr>
        <w:t>_*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sf_*</w:t>
      </w:r>
      <w:r>
        <w:t xml:space="preserve">, </w:t>
      </w:r>
      <w:r>
        <w:rPr>
          <w:rFonts w:ascii="Consolas" w:eastAsia="Consolas" w:hAnsi="Consolas" w:cs="Consolas"/>
          <w:color w:val="C7254E"/>
          <w:sz w:val="20"/>
          <w:szCs w:val="20"/>
        </w:rPr>
        <w:t>sap_*</w:t>
      </w:r>
      <w:r>
        <w:t>) — already partially in place.</w:t>
      </w:r>
    </w:p>
    <w:p w14:paraId="490F8F90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 xml:space="preserve">Implement </w:t>
      </w:r>
      <w:r>
        <w:rPr>
          <w:b/>
          <w:bCs/>
        </w:rPr>
        <w:t>remote MCP transport:</w:t>
      </w:r>
      <w:r>
        <w:t xml:space="preserve"> HTTP+SSE first, then </w:t>
      </w:r>
      <w:proofErr w:type="spellStart"/>
      <w:r>
        <w:t>Streamable</w:t>
      </w:r>
      <w:proofErr w:type="spellEnd"/>
      <w:r>
        <w:t xml:space="preserve"> HTTP.</w:t>
      </w:r>
    </w:p>
    <w:p w14:paraId="75036678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Per-tenant credential vault</w:t>
      </w:r>
      <w:r>
        <w:t xml:space="preserve"> — each tenant's MCPs and tokens loaded at session start.</w:t>
      </w:r>
    </w:p>
    <w:p w14:paraId="1E7EFDA9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Health checks per MCP</w:t>
      </w:r>
      <w:r>
        <w:t>, circuit breaker, retries with exponential backoff, dead-letter queue for tickets whose MCPs are down.</w:t>
      </w:r>
    </w:p>
    <w:p w14:paraId="08D5FDD0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Contract tests</w:t>
      </w:r>
      <w:r>
        <w:t xml:space="preserve"> against a fake enterprise MCP that exercises auth + tool-call edge cases.</w:t>
      </w:r>
    </w:p>
    <w:p w14:paraId="1476B7A2" w14:textId="77777777" w:rsidR="00202479" w:rsidRDefault="00AC2BE8">
      <w:pPr>
        <w:pStyle w:val="Heading2"/>
      </w:pPr>
      <w:r>
        <w:t>Phase 4 — Real enterprise integrations (Weeks 5–7)</w:t>
      </w:r>
    </w:p>
    <w:p w14:paraId="296F75A1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Replace the two clone backends chosen in Phase 0 with real MCPs:</w:t>
      </w:r>
    </w:p>
    <w:p w14:paraId="340068AC" w14:textId="77777777" w:rsidR="00202479" w:rsidRDefault="00AC2BE8">
      <w:pPr>
        <w:pStyle w:val="ListParagraph"/>
        <w:numPr>
          <w:ilvl w:val="1"/>
          <w:numId w:val="2"/>
        </w:numPr>
        <w:spacing w:before="40" w:after="40" w:line="280" w:lineRule="auto"/>
      </w:pPr>
      <w:r>
        <w:t>For ServiceNow: ServiceNow's official MCP (or build one over Now Platform REST + OAuth).</w:t>
      </w:r>
    </w:p>
    <w:p w14:paraId="0EBC5765" w14:textId="77777777" w:rsidR="00202479" w:rsidRDefault="00AC2BE8">
      <w:pPr>
        <w:pStyle w:val="ListParagraph"/>
        <w:numPr>
          <w:ilvl w:val="1"/>
          <w:numId w:val="2"/>
        </w:numPr>
        <w:spacing w:before="40" w:after="40" w:line="280" w:lineRule="auto"/>
      </w:pPr>
      <w:r>
        <w:t>For Salesforce / SAP: vendor MCP if available, else build a thin MCP server over their REST APIs.</w:t>
      </w:r>
    </w:p>
    <w:p w14:paraId="6A71670D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lastRenderedPageBreak/>
        <w:t>Validate end-to-end on a customer sandbox.</w:t>
      </w:r>
    </w:p>
    <w:p w14:paraId="1B8B41C1" w14:textId="77777777" w:rsidR="00202479" w:rsidRDefault="00AC2BE8">
      <w:pPr>
        <w:pStyle w:val="Heading2"/>
      </w:pPr>
      <w:r>
        <w:t xml:space="preserve">Phase 5 — </w:t>
      </w:r>
      <w:proofErr w:type="spellStart"/>
      <w:r>
        <w:t>Productionization</w:t>
      </w:r>
      <w:proofErr w:type="spellEnd"/>
      <w:r>
        <w:t xml:space="preserve"> (Weeks 7–9)</w:t>
      </w:r>
    </w:p>
    <w:p w14:paraId="48664F65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Kubernetes manifests / Helm chart; HPA; readiness / liveness probes.</w:t>
      </w:r>
    </w:p>
    <w:p w14:paraId="1800BE12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proofErr w:type="gramStart"/>
      <w:r>
        <w:t>Blue-green</w:t>
      </w:r>
      <w:proofErr w:type="gramEnd"/>
      <w:r>
        <w:t xml:space="preserve"> deploys; canary for LLM / agent changes.</w:t>
      </w:r>
    </w:p>
    <w:p w14:paraId="6F886CFC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Backup + restore for Orchestrator DB.</w:t>
      </w:r>
    </w:p>
    <w:p w14:paraId="5FCA0571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SLOs + alerting (latency, error rate, MCP availability per tenant).</w:t>
      </w:r>
    </w:p>
    <w:p w14:paraId="643FB0AB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 xml:space="preserve">Admin UI / dashboard for tenant onboarding (this can lean on the existing </w:t>
      </w:r>
      <w:r>
        <w:rPr>
          <w:rFonts w:ascii="Consolas" w:eastAsia="Consolas" w:hAnsi="Consolas" w:cs="Consolas"/>
          <w:color w:val="C7254E"/>
          <w:sz w:val="20"/>
          <w:szCs w:val="20"/>
        </w:rPr>
        <w:t>dashboard.html</w:t>
      </w:r>
      <w:r>
        <w:t>).</w:t>
      </w:r>
    </w:p>
    <w:p w14:paraId="7A696A2F" w14:textId="77777777" w:rsidR="00202479" w:rsidRDefault="00AC2BE8">
      <w:pPr>
        <w:pStyle w:val="Heading2"/>
      </w:pPr>
      <w:r>
        <w:t>Phase 6 — Compliance &amp; GTM (Weeks 9–10)</w:t>
      </w:r>
    </w:p>
    <w:p w14:paraId="391B73A7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SOC 2 Type I evidence collection (audit log, access reviews, change management).</w:t>
      </w:r>
    </w:p>
    <w:p w14:paraId="6D309AC4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DPA, security questionnaire pack, data retention policy.</w:t>
      </w:r>
    </w:p>
    <w:p w14:paraId="7CAE4DE1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Pricing tiers (per ticket / per tenant / per integration).</w:t>
      </w:r>
    </w:p>
    <w:p w14:paraId="45EEBA88" w14:textId="77777777" w:rsidR="00202479" w:rsidRDefault="00AC2BE8">
      <w:pPr>
        <w:pStyle w:val="ListParagraph"/>
        <w:numPr>
          <w:ilvl w:val="0"/>
          <w:numId w:val="2"/>
        </w:numPr>
        <w:spacing w:before="40" w:after="40" w:line="280" w:lineRule="auto"/>
      </w:pPr>
      <w:r>
        <w:t>Pilot with 1–2 design partners under paid POC; collect tool-coverage gaps.</w:t>
      </w:r>
    </w:p>
    <w:p w14:paraId="7276CEBE" w14:textId="77777777" w:rsidR="00202479" w:rsidRDefault="00AC2BE8">
      <w:pPr>
        <w:pStyle w:val="Heading1"/>
        <w:pageBreakBefore/>
      </w:pPr>
      <w:r>
        <w:lastRenderedPageBreak/>
        <w:t>8. Conclusion</w:t>
      </w:r>
    </w:p>
    <w:p w14:paraId="52E638F9" w14:textId="77777777" w:rsidR="00202479" w:rsidRDefault="0020247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2479" w14:paraId="43C179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8" w:space="0" w:color="2E75B6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5247C4D" w14:textId="77777777" w:rsidR="00202479" w:rsidRDefault="00AC2BE8">
            <w:pPr>
              <w:spacing w:line="320" w:lineRule="auto"/>
            </w:pPr>
            <w:r>
              <w:t xml:space="preserve">We have a well-structured MCP-native demo: a Mistral-powered agent that reasons over 54 tools exposed by a single </w:t>
            </w:r>
            <w:proofErr w:type="spellStart"/>
            <w:r>
              <w:t>stdio</w:t>
            </w:r>
            <w:proofErr w:type="spellEnd"/>
            <w:r>
              <w:t xml:space="preserve"> MCP server, fronting four cloned enterprise systems. To take this to clients we need (a) </w:t>
            </w:r>
            <w:r>
              <w:rPr>
                <w:b/>
                <w:bCs/>
              </w:rPr>
              <w:t>multi-MCP routing</w:t>
            </w:r>
            <w:r>
              <w:t xml:space="preserve"> (turn on </w:t>
            </w:r>
            <w:proofErr w:type="spellStart"/>
            <w:r>
              <w:t>MCPManager</w:t>
            </w:r>
            <w:proofErr w:type="spellEnd"/>
            <w:r>
              <w:t xml:space="preserve">, add HTTP/SSE transport), (b) </w:t>
            </w:r>
            <w:r>
              <w:rPr>
                <w:b/>
                <w:bCs/>
              </w:rPr>
              <w:t>auth + multi-tenancy + secret management</w:t>
            </w:r>
            <w:r>
              <w:t xml:space="preserve">, (c) </w:t>
            </w:r>
            <w:r>
              <w:rPr>
                <w:b/>
                <w:bCs/>
              </w:rPr>
              <w:t>PostgreSQL Orchestrator + reliability primitives</w:t>
            </w:r>
            <w:r>
              <w:t xml:space="preserve">, (d) </w:t>
            </w:r>
            <w:r>
              <w:rPr>
                <w:b/>
                <w:bCs/>
              </w:rPr>
              <w:t>tests + observability + Kubernetes</w:t>
            </w:r>
            <w:r>
              <w:t xml:space="preserve">, and (e) </w:t>
            </w:r>
            <w:r>
              <w:rPr>
                <w:b/>
                <w:bCs/>
              </w:rPr>
              <w:t>replace at least two clones with real enterprise MCP integrations</w:t>
            </w:r>
            <w:r>
              <w:t xml:space="preserve"> for the first design partner. Realistic timeline: 6–10 weeks to a paid pilot, depending on Phase 0 decisions (LLM choice, deployment model, first two integrations).</w:t>
            </w:r>
          </w:p>
        </w:tc>
      </w:tr>
    </w:tbl>
    <w:p w14:paraId="7063DF4A" w14:textId="77777777" w:rsidR="00202479" w:rsidRDefault="00202479">
      <w:pPr>
        <w:spacing w:after="160"/>
      </w:pPr>
    </w:p>
    <w:p w14:paraId="427A16DD" w14:textId="77777777" w:rsidR="00202479" w:rsidRDefault="00AC2BE8">
      <w:pPr>
        <w:spacing w:before="100" w:after="100" w:line="300" w:lineRule="auto"/>
      </w:pPr>
      <w:r>
        <w:t xml:space="preserve">This document gives engineering, architecture, and security leadership a unified view of where the codebase is, where it is going, and which specific files and components change in each phase. For commercial context — pricing, target customers, GTM — see the companion </w:t>
      </w:r>
      <w:r>
        <w:rPr>
          <w:b/>
          <w:bCs/>
        </w:rPr>
        <w:t>ZENOPS — Business Documentation</w:t>
      </w:r>
      <w:r>
        <w:t>.</w:t>
      </w:r>
    </w:p>
    <w:p w14:paraId="60CBF539" w14:textId="77777777" w:rsidR="00202479" w:rsidRDefault="00202479">
      <w:pPr>
        <w:spacing w:after="200"/>
      </w:pPr>
    </w:p>
    <w:p w14:paraId="0B8B7CDA" w14:textId="77777777" w:rsidR="00202479" w:rsidRDefault="00AC2BE8">
      <w:pPr>
        <w:pBdr>
          <w:top w:val="single" w:sz="8" w:space="6" w:color="2E75B6"/>
        </w:pBdr>
        <w:spacing w:before="400" w:after="100"/>
        <w:jc w:val="center"/>
      </w:pPr>
      <w:r>
        <w:rPr>
          <w:i/>
          <w:iCs/>
          <w:color w:val="595959"/>
        </w:rPr>
        <w:t>— End of Document —</w:t>
      </w:r>
    </w:p>
    <w:sectPr w:rsidR="0020247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26D4A" w14:textId="77777777" w:rsidR="00AC2BE8" w:rsidRDefault="00AC2BE8">
      <w:r>
        <w:separator/>
      </w:r>
    </w:p>
  </w:endnote>
  <w:endnote w:type="continuationSeparator" w:id="0">
    <w:p w14:paraId="5B45FDDC" w14:textId="77777777" w:rsidR="00AC2BE8" w:rsidRDefault="00AC2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97751" w14:textId="77777777" w:rsidR="00202479" w:rsidRDefault="00AC2BE8">
    <w:pPr>
      <w:pBdr>
        <w:top w:val="single" w:sz="6" w:space="4" w:color="2E75B6"/>
      </w:pBdr>
      <w:jc w:val="center"/>
    </w:pPr>
    <w:r>
      <w:rPr>
        <w:color w:val="595959"/>
        <w:sz w:val="16"/>
        <w:szCs w:val="16"/>
      </w:rPr>
      <w:t xml:space="preserve">Confidential — Internal Use Only    | 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E56D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DE56D2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4CBBC" w14:textId="77777777" w:rsidR="00AC2BE8" w:rsidRDefault="00AC2BE8">
      <w:r>
        <w:separator/>
      </w:r>
    </w:p>
  </w:footnote>
  <w:footnote w:type="continuationSeparator" w:id="0">
    <w:p w14:paraId="75234A40" w14:textId="77777777" w:rsidR="00AC2BE8" w:rsidRDefault="00AC2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81E00" w14:textId="77777777" w:rsidR="00202479" w:rsidRDefault="00AC2BE8">
    <w:pPr>
      <w:pBdr>
        <w:bottom w:val="single" w:sz="6" w:space="4" w:color="2E75B6"/>
      </w:pBdr>
      <w:jc w:val="right"/>
    </w:pPr>
    <w:r>
      <w:rPr>
        <w:b/>
        <w:bCs/>
        <w:color w:val="1F3864"/>
        <w:sz w:val="18"/>
        <w:szCs w:val="18"/>
      </w:rPr>
      <w:t>ZENOPS</w:t>
    </w:r>
    <w:r>
      <w:rPr>
        <w:i/>
        <w:iCs/>
        <w:color w:val="595959"/>
        <w:sz w:val="18"/>
        <w:szCs w:val="18"/>
      </w:rPr>
      <w:t xml:space="preserve"> —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1189"/>
    <w:multiLevelType w:val="hybridMultilevel"/>
    <w:tmpl w:val="BA223F3E"/>
    <w:lvl w:ilvl="0" w:tplc="9E1641F8">
      <w:start w:val="1"/>
      <w:numFmt w:val="bullet"/>
      <w:lvlText w:val="●"/>
      <w:lvlJc w:val="left"/>
      <w:pPr>
        <w:ind w:left="720" w:hanging="360"/>
      </w:pPr>
    </w:lvl>
    <w:lvl w:ilvl="1" w:tplc="211A6B64">
      <w:start w:val="1"/>
      <w:numFmt w:val="bullet"/>
      <w:lvlText w:val="○"/>
      <w:lvlJc w:val="left"/>
      <w:pPr>
        <w:ind w:left="1440" w:hanging="360"/>
      </w:pPr>
    </w:lvl>
    <w:lvl w:ilvl="2" w:tplc="770EC384">
      <w:start w:val="1"/>
      <w:numFmt w:val="bullet"/>
      <w:lvlText w:val="■"/>
      <w:lvlJc w:val="left"/>
      <w:pPr>
        <w:ind w:left="2160" w:hanging="360"/>
      </w:pPr>
    </w:lvl>
    <w:lvl w:ilvl="3" w:tplc="4DF665CA">
      <w:start w:val="1"/>
      <w:numFmt w:val="bullet"/>
      <w:lvlText w:val="●"/>
      <w:lvlJc w:val="left"/>
      <w:pPr>
        <w:ind w:left="2880" w:hanging="360"/>
      </w:pPr>
    </w:lvl>
    <w:lvl w:ilvl="4" w:tplc="6DB08C5E">
      <w:start w:val="1"/>
      <w:numFmt w:val="bullet"/>
      <w:lvlText w:val="○"/>
      <w:lvlJc w:val="left"/>
      <w:pPr>
        <w:ind w:left="3600" w:hanging="360"/>
      </w:pPr>
    </w:lvl>
    <w:lvl w:ilvl="5" w:tplc="69F4139E">
      <w:start w:val="1"/>
      <w:numFmt w:val="bullet"/>
      <w:lvlText w:val="■"/>
      <w:lvlJc w:val="left"/>
      <w:pPr>
        <w:ind w:left="4320" w:hanging="360"/>
      </w:pPr>
    </w:lvl>
    <w:lvl w:ilvl="6" w:tplc="E4FAED3E">
      <w:start w:val="1"/>
      <w:numFmt w:val="bullet"/>
      <w:lvlText w:val="●"/>
      <w:lvlJc w:val="left"/>
      <w:pPr>
        <w:ind w:left="5040" w:hanging="360"/>
      </w:pPr>
    </w:lvl>
    <w:lvl w:ilvl="7" w:tplc="22068914">
      <w:start w:val="1"/>
      <w:numFmt w:val="bullet"/>
      <w:lvlText w:val="●"/>
      <w:lvlJc w:val="left"/>
      <w:pPr>
        <w:ind w:left="5760" w:hanging="360"/>
      </w:pPr>
    </w:lvl>
    <w:lvl w:ilvl="8" w:tplc="23A4C8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8A3ECD"/>
    <w:multiLevelType w:val="hybridMultilevel"/>
    <w:tmpl w:val="0A2CB1F0"/>
    <w:lvl w:ilvl="0" w:tplc="B0809FB0">
      <w:start w:val="1"/>
      <w:numFmt w:val="bullet"/>
      <w:lvlText w:val="•"/>
      <w:lvlJc w:val="left"/>
      <w:pPr>
        <w:ind w:left="540" w:hanging="270"/>
      </w:pPr>
    </w:lvl>
    <w:lvl w:ilvl="1" w:tplc="9B907F16">
      <w:start w:val="1"/>
      <w:numFmt w:val="bullet"/>
      <w:lvlText w:val="◦"/>
      <w:lvlJc w:val="left"/>
      <w:pPr>
        <w:ind w:left="1080" w:hanging="270"/>
      </w:pPr>
    </w:lvl>
    <w:lvl w:ilvl="2" w:tplc="E6561DA6">
      <w:numFmt w:val="decimal"/>
      <w:lvlText w:val=""/>
      <w:lvlJc w:val="left"/>
    </w:lvl>
    <w:lvl w:ilvl="3" w:tplc="B59E2080">
      <w:numFmt w:val="decimal"/>
      <w:lvlText w:val=""/>
      <w:lvlJc w:val="left"/>
    </w:lvl>
    <w:lvl w:ilvl="4" w:tplc="303AA48E">
      <w:numFmt w:val="decimal"/>
      <w:lvlText w:val=""/>
      <w:lvlJc w:val="left"/>
    </w:lvl>
    <w:lvl w:ilvl="5" w:tplc="7E2CF8DE">
      <w:numFmt w:val="decimal"/>
      <w:lvlText w:val=""/>
      <w:lvlJc w:val="left"/>
    </w:lvl>
    <w:lvl w:ilvl="6" w:tplc="000C375C">
      <w:numFmt w:val="decimal"/>
      <w:lvlText w:val=""/>
      <w:lvlJc w:val="left"/>
    </w:lvl>
    <w:lvl w:ilvl="7" w:tplc="33F4A2A2">
      <w:numFmt w:val="decimal"/>
      <w:lvlText w:val=""/>
      <w:lvlJc w:val="left"/>
    </w:lvl>
    <w:lvl w:ilvl="8" w:tplc="AA8EB7E6">
      <w:numFmt w:val="decimal"/>
      <w:lvlText w:val=""/>
      <w:lvlJc w:val="left"/>
    </w:lvl>
  </w:abstractNum>
  <w:abstractNum w:abstractNumId="2" w15:restartNumberingAfterBreak="0">
    <w:nsid w:val="50EC2540"/>
    <w:multiLevelType w:val="hybridMultilevel"/>
    <w:tmpl w:val="7CFC43E8"/>
    <w:lvl w:ilvl="0" w:tplc="9906016A">
      <w:start w:val="1"/>
      <w:numFmt w:val="decimal"/>
      <w:lvlText w:val="%1."/>
      <w:lvlJc w:val="left"/>
      <w:pPr>
        <w:ind w:left="540" w:hanging="270"/>
      </w:pPr>
    </w:lvl>
    <w:lvl w:ilvl="1" w:tplc="A06CEE1A">
      <w:numFmt w:val="decimal"/>
      <w:lvlText w:val=""/>
      <w:lvlJc w:val="left"/>
    </w:lvl>
    <w:lvl w:ilvl="2" w:tplc="122EB19A">
      <w:numFmt w:val="decimal"/>
      <w:lvlText w:val=""/>
      <w:lvlJc w:val="left"/>
    </w:lvl>
    <w:lvl w:ilvl="3" w:tplc="FBBAD5F0">
      <w:numFmt w:val="decimal"/>
      <w:lvlText w:val=""/>
      <w:lvlJc w:val="left"/>
    </w:lvl>
    <w:lvl w:ilvl="4" w:tplc="E03E4928">
      <w:numFmt w:val="decimal"/>
      <w:lvlText w:val=""/>
      <w:lvlJc w:val="left"/>
    </w:lvl>
    <w:lvl w:ilvl="5" w:tplc="F8986BF6">
      <w:numFmt w:val="decimal"/>
      <w:lvlText w:val=""/>
      <w:lvlJc w:val="left"/>
    </w:lvl>
    <w:lvl w:ilvl="6" w:tplc="48323DCA">
      <w:numFmt w:val="decimal"/>
      <w:lvlText w:val=""/>
      <w:lvlJc w:val="left"/>
    </w:lvl>
    <w:lvl w:ilvl="7" w:tplc="F6BE9646">
      <w:numFmt w:val="decimal"/>
      <w:lvlText w:val=""/>
      <w:lvlJc w:val="left"/>
    </w:lvl>
    <w:lvl w:ilvl="8" w:tplc="932ECA2E">
      <w:numFmt w:val="decimal"/>
      <w:lvlText w:val=""/>
      <w:lvlJc w:val="left"/>
    </w:lvl>
  </w:abstractNum>
  <w:num w:numId="1" w16cid:durableId="1546404789">
    <w:abstractNumId w:val="0"/>
    <w:lvlOverride w:ilvl="0">
      <w:startOverride w:val="1"/>
    </w:lvlOverride>
  </w:num>
  <w:num w:numId="2" w16cid:durableId="953554785">
    <w:abstractNumId w:val="1"/>
    <w:lvlOverride w:ilvl="0">
      <w:startOverride w:val="1"/>
    </w:lvlOverride>
  </w:num>
  <w:num w:numId="3" w16cid:durableId="6978489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479"/>
    <w:rsid w:val="00202479"/>
    <w:rsid w:val="00AC2BE8"/>
    <w:rsid w:val="00B0605C"/>
    <w:rsid w:val="00DE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2B9D5"/>
  <w15:docId w15:val="{C85F9689-27CE-408F-AD39-534E95153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3381</Words>
  <Characters>19274</Characters>
  <Application>Microsoft Office Word</Application>
  <DocSecurity>0</DocSecurity>
  <Lines>160</Lines>
  <Paragraphs>45</Paragraphs>
  <ScaleCrop>false</ScaleCrop>
  <Company/>
  <LinksUpToDate>false</LinksUpToDate>
  <CharactersWithSpaces>22610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ZENOPS — Technical Documentation</dc:title>
  <dc:creator>ZENOPS</dc:creator>
  <dc:description>Architecture, MCP integration, and engineering roadmap</dc:description>
  <cp:lastModifiedBy>Sai vaishnav Thota</cp:lastModifiedBy>
  <cp:revision>2</cp:revision>
  <dcterms:created xsi:type="dcterms:W3CDTF">2026-04-26T00:14:00Z</dcterms:created>
  <dcterms:modified xsi:type="dcterms:W3CDTF">2026-04-26T00:14:00Z</dcterms:modified>
</cp:coreProperties>
</file>