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0112" w14:textId="77777777" w:rsidR="009D06F6" w:rsidRPr="009D06F6" w:rsidRDefault="009D06F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D06F6">
        <w:rPr>
          <w:rFonts w:ascii="Calibri" w:eastAsia="Calibri" w:hAnsi="Calibri" w:cs="Calibri"/>
          <w:b/>
          <w:sz w:val="28"/>
          <w:szCs w:val="28"/>
        </w:rPr>
        <w:t>Requirement Analysis</w:t>
      </w:r>
    </w:p>
    <w:p w14:paraId="7F5BB613" w14:textId="1ADFE453" w:rsidR="00F80990" w:rsidRPr="009D06F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D06F6">
        <w:rPr>
          <w:rFonts w:ascii="Calibri" w:eastAsia="Calibri" w:hAnsi="Calibri" w:cs="Calibri"/>
          <w:b/>
          <w:sz w:val="28"/>
          <w:szCs w:val="28"/>
        </w:rPr>
        <w:t>Solution Requirements (Functional &amp; Non-functional)</w:t>
      </w:r>
    </w:p>
    <w:p w14:paraId="7C64ED36" w14:textId="77777777" w:rsidR="00F80990" w:rsidRDefault="00F809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0990" w14:paraId="4F64161F" w14:textId="77777777">
        <w:tc>
          <w:tcPr>
            <w:tcW w:w="4508" w:type="dxa"/>
          </w:tcPr>
          <w:p w14:paraId="46ED29A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362C674" w14:textId="7EB5C413" w:rsidR="00F80990" w:rsidRDefault="003145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January 2026</w:t>
            </w:r>
          </w:p>
        </w:tc>
      </w:tr>
      <w:tr w:rsidR="00F80990" w14:paraId="17D01FC6" w14:textId="77777777">
        <w:tc>
          <w:tcPr>
            <w:tcW w:w="4508" w:type="dxa"/>
          </w:tcPr>
          <w:p w14:paraId="4DB1962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0D934EC" w14:textId="5D31AFE6" w:rsidR="00F80990" w:rsidRDefault="00314565">
            <w:pPr>
              <w:rPr>
                <w:rFonts w:ascii="Calibri" w:eastAsia="Calibri" w:hAnsi="Calibri" w:cs="Calibri"/>
              </w:rPr>
            </w:pPr>
            <w:r w:rsidRPr="00314565">
              <w:rPr>
                <w:rFonts w:ascii="Calibri" w:eastAsia="Calibri" w:hAnsi="Calibri" w:cs="Calibri"/>
              </w:rPr>
              <w:t>LTVIP2026MIDS49145</w:t>
            </w:r>
          </w:p>
        </w:tc>
      </w:tr>
      <w:tr w:rsidR="00F80990" w14:paraId="39A328D4" w14:textId="77777777">
        <w:tc>
          <w:tcPr>
            <w:tcW w:w="4508" w:type="dxa"/>
          </w:tcPr>
          <w:p w14:paraId="265FA0D5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DDDAE34" w14:textId="77777777" w:rsidR="00150BA8" w:rsidRPr="00150BA8" w:rsidRDefault="00150BA8" w:rsidP="00150BA8">
            <w:pPr>
              <w:rPr>
                <w:rFonts w:ascii="Calibri" w:eastAsia="Calibri" w:hAnsi="Calibri" w:cs="Calibri"/>
                <w:lang w:val="en-IN"/>
              </w:rPr>
            </w:pPr>
            <w:r w:rsidRPr="00150BA8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3DA9E42B" w14:textId="42F2C6E5" w:rsidR="00F80990" w:rsidRPr="00150BA8" w:rsidRDefault="00F80990">
            <w:pPr>
              <w:rPr>
                <w:rFonts w:ascii="Calibri" w:eastAsia="Calibri" w:hAnsi="Calibri" w:cs="Calibri"/>
              </w:rPr>
            </w:pPr>
          </w:p>
        </w:tc>
      </w:tr>
      <w:tr w:rsidR="00F80990" w14:paraId="7976323F" w14:textId="77777777">
        <w:tc>
          <w:tcPr>
            <w:tcW w:w="4508" w:type="dxa"/>
          </w:tcPr>
          <w:p w14:paraId="4362136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48E12DB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72A128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369D688E" w14:textId="77777777" w:rsidR="00F80990" w:rsidRPr="00150BA8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150BA8">
        <w:rPr>
          <w:rFonts w:ascii="Calibri" w:eastAsia="Calibri" w:hAnsi="Calibri" w:cs="Calibri"/>
          <w:b/>
          <w:sz w:val="28"/>
          <w:szCs w:val="28"/>
        </w:rPr>
        <w:t>Functional Requirements:</w:t>
      </w:r>
    </w:p>
    <w:p w14:paraId="4FC0CE13" w14:textId="77777777" w:rsidR="00F809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32AE9B79" w14:textId="77777777" w:rsidR="00F809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80990" w14:paraId="79AB95EE" w14:textId="77777777">
        <w:tc>
          <w:tcPr>
            <w:tcW w:w="988" w:type="dxa"/>
          </w:tcPr>
          <w:p w14:paraId="6F8F525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685798B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38AAA1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80990" w14:paraId="25D44CBA" w14:textId="77777777">
        <w:tc>
          <w:tcPr>
            <w:tcW w:w="988" w:type="dxa"/>
          </w:tcPr>
          <w:p w14:paraId="46A3D567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163EB9B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7F669D01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80990" w14:paraId="4E38A8B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A22A2C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6EAE0A76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2C964357" w14:textId="77777777">
        <w:tc>
          <w:tcPr>
            <w:tcW w:w="988" w:type="dxa"/>
          </w:tcPr>
          <w:p w14:paraId="5C9038C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23DF603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4B7B1F15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80990" w14:paraId="1A25E97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644132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B7A4CF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7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F80990" w14:paraId="003E8D66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E6F47F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7AC32CB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63EDB3E1" w14:textId="77777777">
        <w:tc>
          <w:tcPr>
            <w:tcW w:w="988" w:type="dxa"/>
          </w:tcPr>
          <w:p w14:paraId="1BA23BF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9E2768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Appointment Booking</w:t>
            </w:r>
          </w:p>
        </w:tc>
        <w:tc>
          <w:tcPr>
            <w:tcW w:w="4820" w:type="dxa"/>
          </w:tcPr>
          <w:p w14:paraId="3FE8E032" w14:textId="395AE00A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specialty</w:t>
            </w:r>
            <w:r w:rsidR="00150BA8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and availability</w:t>
            </w:r>
          </w:p>
        </w:tc>
      </w:tr>
      <w:tr w:rsidR="00F80990" w14:paraId="0681A939" w14:textId="77777777">
        <w:tc>
          <w:tcPr>
            <w:tcW w:w="988" w:type="dxa"/>
          </w:tcPr>
          <w:p w14:paraId="311AB726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68F102AC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1006079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Book, reschedule, and cancel appointments</w:t>
            </w:r>
          </w:p>
        </w:tc>
      </w:tr>
      <w:tr w:rsidR="00F80990" w14:paraId="4D84F3BB" w14:textId="77777777">
        <w:trPr>
          <w:trHeight w:val="690"/>
        </w:trPr>
        <w:tc>
          <w:tcPr>
            <w:tcW w:w="988" w:type="dxa"/>
          </w:tcPr>
          <w:p w14:paraId="3745AA14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069A9359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Calendar &amp; Schedule Management</w:t>
            </w:r>
          </w:p>
        </w:tc>
        <w:tc>
          <w:tcPr>
            <w:tcW w:w="4820" w:type="dxa"/>
          </w:tcPr>
          <w:p w14:paraId="73137BE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Freelancers apply to jobs</w:t>
            </w:r>
          </w:p>
        </w:tc>
      </w:tr>
      <w:tr w:rsidR="00F80990" w14:paraId="4A9CC2AA" w14:textId="77777777">
        <w:tc>
          <w:tcPr>
            <w:tcW w:w="988" w:type="dxa"/>
          </w:tcPr>
          <w:p w14:paraId="00872A6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C71456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080071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upcoming and past appointments</w:t>
            </w:r>
          </w:p>
        </w:tc>
      </w:tr>
      <w:tr w:rsidR="00F80990" w14:paraId="2423E2B0" w14:textId="77777777">
        <w:tc>
          <w:tcPr>
            <w:tcW w:w="988" w:type="dxa"/>
          </w:tcPr>
          <w:p w14:paraId="7AE4CE4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36CA228E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Notifications &amp; Reminders</w:t>
            </w:r>
          </w:p>
        </w:tc>
        <w:tc>
          <w:tcPr>
            <w:tcW w:w="4820" w:type="dxa"/>
          </w:tcPr>
          <w:p w14:paraId="039C743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SMS/email reminders for upcoming appointments</w:t>
            </w:r>
          </w:p>
        </w:tc>
      </w:tr>
      <w:tr w:rsidR="00150BA8" w14:paraId="0C3FF87C" w14:textId="77777777">
        <w:tc>
          <w:tcPr>
            <w:tcW w:w="988" w:type="dxa"/>
          </w:tcPr>
          <w:p w14:paraId="1F958842" w14:textId="4FC008B0" w:rsidR="00150BA8" w:rsidRDefault="00150BA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4698FE67" w14:textId="2A39066F" w:rsidR="00150BA8" w:rsidRDefault="00150BA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Online Payment</w:t>
            </w:r>
          </w:p>
        </w:tc>
        <w:tc>
          <w:tcPr>
            <w:tcW w:w="4820" w:type="dxa"/>
          </w:tcPr>
          <w:p w14:paraId="7664989F" w14:textId="4B494488" w:rsidR="00150BA8" w:rsidRDefault="00150BA8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50BA8">
              <w:rPr>
                <w:rFonts w:ascii="Calibri" w:eastAsia="Calibri" w:hAnsi="Calibri" w:cs="Calibri"/>
              </w:rPr>
              <w:t>User makes payment for appointment</w:t>
            </w:r>
          </w:p>
        </w:tc>
      </w:tr>
    </w:tbl>
    <w:p w14:paraId="0FBC38F5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42E1B943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688D2A43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0A9B2DE6" w14:textId="77777777" w:rsidR="00F809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7E3C970F" w14:textId="77777777" w:rsidR="00F809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80990" w14:paraId="6173E0D3" w14:textId="77777777">
        <w:tc>
          <w:tcPr>
            <w:tcW w:w="750" w:type="dxa"/>
          </w:tcPr>
          <w:p w14:paraId="757C17BA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34A72F6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0CD1A35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80990" w14:paraId="2D8914E4" w14:textId="77777777">
        <w:trPr>
          <w:trHeight w:val="1319"/>
        </w:trPr>
        <w:tc>
          <w:tcPr>
            <w:tcW w:w="750" w:type="dxa"/>
          </w:tcPr>
          <w:p w14:paraId="3584DC8A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450D647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2DD3E3E7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9"/>
              <w:tblW w:w="90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5"/>
            </w:tblGrid>
            <w:tr w:rsidR="00F80990" w14:paraId="49912D7E" w14:textId="77777777">
              <w:trPr>
                <w:trHeight w:val="304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DAD103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14:paraId="618B069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08412E57" w14:textId="77777777">
        <w:tc>
          <w:tcPr>
            <w:tcW w:w="750" w:type="dxa"/>
          </w:tcPr>
          <w:p w14:paraId="7EF34B9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56A7B4C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7ACDFBF1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a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0AD6A897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756B8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patient and appointment data must be encrypted. Implement role-based access and secure authentication</w:t>
                  </w:r>
                </w:p>
              </w:tc>
            </w:tr>
          </w:tbl>
          <w:p w14:paraId="680E50DD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45515118" w14:textId="77777777">
        <w:tc>
          <w:tcPr>
            <w:tcW w:w="750" w:type="dxa"/>
          </w:tcPr>
          <w:p w14:paraId="479B8357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340A823D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12332BA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b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39FDAD71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1DDF03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  <w:tbl>
                  <w:tblPr>
                    <w:tblStyle w:val="affc"/>
                    <w:tblW w:w="597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970"/>
                  </w:tblGrid>
                  <w:tr w:rsidR="00F80990" w14:paraId="3CBDA225" w14:textId="77777777">
                    <w:trPr>
                      <w:trHeight w:val="770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50144EB" w14:textId="77777777" w:rsidR="00F80990" w:rsidRDefault="00000000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Appointment booking, notifications, and telehealth services must be available and dependable at all times.</w:t>
                        </w:r>
                      </w:p>
                    </w:tc>
                  </w:tr>
                </w:tbl>
                <w:p w14:paraId="520236D0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3F3A6C2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4FBB4200" w14:textId="77777777">
        <w:tc>
          <w:tcPr>
            <w:tcW w:w="750" w:type="dxa"/>
          </w:tcPr>
          <w:p w14:paraId="5BA0DFC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45B5E23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DB4E4D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and booking actions should load within 2 seconds; reminders and notifications should be timely.</w:t>
            </w:r>
          </w:p>
        </w:tc>
      </w:tr>
      <w:tr w:rsidR="00F80990" w14:paraId="0FB6D4DE" w14:textId="77777777">
        <w:tc>
          <w:tcPr>
            <w:tcW w:w="750" w:type="dxa"/>
          </w:tcPr>
          <w:p w14:paraId="5DDFE1A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70DF98FB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4CFCB79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24496DF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1AFC30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ensure 99.9% uptime with minimal downtime.</w:t>
                  </w:r>
                </w:p>
              </w:tc>
            </w:tr>
          </w:tbl>
          <w:p w14:paraId="300D77B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2E174065" w14:textId="77777777">
        <w:tc>
          <w:tcPr>
            <w:tcW w:w="750" w:type="dxa"/>
          </w:tcPr>
          <w:p w14:paraId="7411084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4C76D45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05BD244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7D6B4E9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25E913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14:paraId="18B3357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4D0E2993" w14:textId="77777777" w:rsidR="00F80990" w:rsidRDefault="00F80990">
      <w:pPr>
        <w:spacing w:after="160" w:line="259" w:lineRule="auto"/>
        <w:rPr>
          <w:rFonts w:ascii="Calibri" w:eastAsia="Calibri" w:hAnsi="Calibri" w:cs="Calibri"/>
        </w:rPr>
      </w:pPr>
    </w:p>
    <w:p w14:paraId="335DBFCC" w14:textId="77777777" w:rsidR="00F80990" w:rsidRDefault="00F80990"/>
    <w:sectPr w:rsidR="00F809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90"/>
    <w:rsid w:val="00150BA8"/>
    <w:rsid w:val="002E6057"/>
    <w:rsid w:val="00314565"/>
    <w:rsid w:val="003A1C52"/>
    <w:rsid w:val="00565F24"/>
    <w:rsid w:val="00666349"/>
    <w:rsid w:val="00711267"/>
    <w:rsid w:val="009D06F6"/>
    <w:rsid w:val="00F8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995F"/>
  <w15:docId w15:val="{8AFAAA15-E4D3-4DBA-8105-53260703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5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5</cp:revision>
  <dcterms:created xsi:type="dcterms:W3CDTF">2025-06-25T11:21:00Z</dcterms:created>
  <dcterms:modified xsi:type="dcterms:W3CDTF">2026-02-26T09:33:00Z</dcterms:modified>
</cp:coreProperties>
</file>