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82gy0e4l3ba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 Introduction</w:t>
      </w:r>
    </w:p>
    <w:p w:rsidR="00000000" w:rsidDel="00000000" w:rsidP="00000000" w:rsidRDefault="00000000" w:rsidRPr="00000000" w14:paraId="00000002">
      <w:pPr>
        <w:pStyle w:val="Heading2"/>
        <w:rPr>
          <w:rFonts w:ascii="Verdana" w:cs="Verdana" w:eastAsia="Verdana" w:hAnsi="Verdana"/>
        </w:rPr>
      </w:pPr>
      <w:bookmarkStart w:colFirst="0" w:colLast="0" w:name="_r7yld33peymd" w:id="1"/>
      <w:bookmarkEnd w:id="1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genda: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Identify the Angular importance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Installing the Angular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Application of Angular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Angular is an open-source front end framework developed by Google for creating Dynamic, modern web apps. This was introduced in the year of 2009. Angular 5 is introduced in the year of 2017 where this version has a lot of new approaches in front end web development.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Angular helps build interactive and dynamic web page applications(SPAs) with its compelling features including templates, two-way bindings, RESTful API handling, AJAX handling.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Angular applications are built using TypeScript Language, a superscript for javascript.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Angular framework is a embedded with MVC(Model, View and Controller) architecture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Software Architecture: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1-Tier Architecture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2-Tier Architecture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3-Tier Architecture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n-Tier architecture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MVC Architecture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MVVC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qxqvsp7led6" w:id="2"/>
      <w:bookmarkEnd w:id="2"/>
      <w:r w:rsidDel="00000000" w:rsidR="00000000" w:rsidRPr="00000000">
        <w:rPr>
          <w:rtl w:val="0"/>
        </w:rPr>
        <w:t xml:space="preserve">3-Tier architecture: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Presentation Layer or UI Layer : This is for designing the front end page or user is able to interact with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Business Layer:: Responsible for having business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 Layer : Middle Layer between business layer and database.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Verdana" w:cs="Verdana" w:eastAsia="Verdana" w:hAnsi="Verdana"/>
        </w:rPr>
      </w:pPr>
      <w:bookmarkStart w:colFirst="0" w:colLast="0" w:name="_fvlhy5sfg8fe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MVC architecture: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htepdlumvgf" w:id="4"/>
      <w:bookmarkEnd w:id="4"/>
      <w:r w:rsidDel="00000000" w:rsidR="00000000" w:rsidRPr="00000000">
        <w:rPr>
          <w:rtl w:val="0"/>
        </w:rPr>
        <w:t xml:space="preserve">Creating the First Application of Angular: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go to Browser and  run the port number 4200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Localhost:4200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