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qm596bqqfogx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Error in Visual Studio: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ng.ps1 cannot be loaded because running scripts is disabled on this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below path on your computer and delete the file as ng.ps1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C:\Users\Anil Kumar-DSPS\AppData\Roaming\npm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29grl1tr6mte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 Components:-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Open your project editor and point the control src/app folder to make changes for the first component.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838700" cy="6334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we say component it consists of 3 files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App.component.ts - the component class code is written in typescript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App.component.html - the component template written in html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App.component.css - the component private CSS styles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Try to open the app.component.ts and change the title of 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Just save the file automatically it auto refreshed on your browser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nnqgy09mofe6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Creating a new component in Angular project: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By using ng new component &lt;ComponentName&gt;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try to change the .html,.css and .ts files, save 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619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