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6nmv9qt4bf8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Forms and Validations in Angular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gg63w2rk3vfb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Template Driven Forms: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Template driven forms are suitable for development of simple forms with limited number of fields and simple validations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this forms, each field is represented as a property in the component class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Validation rules are defined in the template, using “html5” attributes. Validation messages are displayed using “Validation Properties” of angular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“FormsModule” should be imported from “@angular/forms” package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nwslaalkwmtg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HTML 5 attributes for Validations: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required = “required”  -- Field is mandatory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minlength =”n”</w:t>
        <w:tab/>
        <w:tab/>
        <w:t xml:space="preserve">-- Minimum number of characters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Pattern = “regEx”       -- Regular Expression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93x1oxkggbp3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Validation Properties: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Untouched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true</w:t>
        <w:tab/>
        <w:t xml:space="preserve">-- Field is not focused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False </w:t>
        <w:tab/>
        <w:t xml:space="preserve">-- Field is focused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Touched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True</w:t>
        <w:tab/>
        <w:t xml:space="preserve">-- Field is focused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False</w:t>
        <w:tab/>
        <w:t xml:space="preserve">-- Field is not focused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Pristine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True</w:t>
        <w:tab/>
        <w:t xml:space="preserve">--  Field is not modified by the user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False</w:t>
        <w:tab/>
        <w:t xml:space="preserve">--  Field is modified by the user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Dirty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True</w:t>
        <w:tab/>
        <w:t xml:space="preserve">-- Field is modified by the user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False</w:t>
        <w:tab/>
        <w:t xml:space="preserve">-- Field is not modified by the user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True</w:t>
        <w:tab/>
        <w:t xml:space="preserve">-- Field value is valid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False</w:t>
        <w:tab/>
        <w:t xml:space="preserve">-- Field value is invalid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True</w:t>
        <w:tab/>
        <w:t xml:space="preserve">-- Field value is invalid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False</w:t>
        <w:tab/>
        <w:t xml:space="preserve">-- Field value is valid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Errors</w:t>
        <w:tab/>
        <w:t xml:space="preserve">-- Represents the list of errors of the field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Required</w:t>
        <w:tab/>
        <w:t xml:space="preserve">-- true/false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Minlength</w:t>
        <w:tab/>
        <w:t xml:space="preserve">-- true/false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Pattern</w:t>
        <w:tab/>
        <w:tab/>
        <w:t xml:space="preserve">-- true/false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</w:t>
        <w:tab/>
        <w:t xml:space="preserve">-- true/false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Email</w:t>
        <w:tab/>
        <w:tab/>
        <w:t xml:space="preserve">-- true/false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Url</w:t>
        <w:tab/>
        <w:tab/>
        <w:t xml:space="preserve">-- true/false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cfgtgfarfbix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Template Driven Forms - Example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1: Create a new angular application  and open it on Visual studio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2: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000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229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Open the terminal and type as ng serve. After look at the port number 4200 on your browser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8lcs9xz61mv6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Reactive Forms or Model Driven Forms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Reactive Forms or Model Driven Forms are new type of in angular which are suitable for creating large forms with many fields and complex validations</w:t>
        <w:tab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these forms each field is represented as “FormControl” and group of controls is represented as “FormGroup”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“ReactiveFormsModule” should need to imported from “@angular/forms” package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Validation rules are defined in the component using “Validators” object of angular and validation messages are displayed in the template using “Validation Properties” of angular</w:t>
      </w:r>
    </w:p>
    <w:p w:rsidR="00000000" w:rsidDel="00000000" w:rsidP="00000000" w:rsidRDefault="00000000" w:rsidRPr="00000000" w14:paraId="0000003F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8s6touzb16wf" w:id="6"/>
      <w:bookmarkEnd w:id="6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Validations in Reactive Forms: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Validators.required</w:t>
        <w:tab/>
        <w:t xml:space="preserve">-- Field is mandatory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Validators.minLength -- Minimum number of characters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Validators.maxLength</w:t>
        <w:tab/>
        <w:t xml:space="preserve">-- Maximum  number of characters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Validators.pattern</w:t>
        <w:tab/>
        <w:t xml:space="preserve">-- Regular Expression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odswo97bzi4b" w:id="7"/>
      <w:bookmarkEnd w:id="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Reactive Forms - Example: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17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