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864"/>
          <w:sz w:val="38"/>
          <w:szCs w:val="38"/>
        </w:rPr>
        <w:t xml:space="preserve">UX Wireframes &amp; User Flow</w:t>
      </w:r>
    </w:p>
    <w:p>
      <w:pPr>
        <w:spacing w:before="200"/>
        <w:jc w:val="center"/>
      </w:pPr>
      <w:r>
        <w:rPr>
          <w:color w:val="2E74B5"/>
          <w:sz w:val="24"/>
          <w:szCs w:val="24"/>
        </w:rPr>
        <w:t xml:space="preserve">Screen-by-Screen Specification, Including Timing &amp; Progress UX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 xml:space="preserve">Version 1.0  |  Companion to the BRD and Technical Requirements Document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Purpose &amp; Scope</w:t>
      </w:r>
    </w:p>
    <w:p>
      <w:pPr>
        <w:spacing w:after="160"/>
      </w:pPr>
      <w:r>
        <w:rPr>
          <w:sz w:val="21"/>
          <w:szCs w:val="21"/>
        </w:rPr>
        <w:t xml:space="preserve">This document specifies every screen a candidate or admin sees, in enough detail for a frontend developer to build without guessing layout, states, or copy. It is text/box-based (not high-fidelity mockups) — pair with the frontend-design system for final visual styling. Timing figures reference the Content &amp; Psychometric Validation Guide.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Overall User Flow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Register/Login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v</w:t>
      </w:r>
      <w:r>
        <w:rPr>
          <w:rFonts w:ascii="Consolas" w:cs="Consolas" w:eastAsia="Consolas" w:hAnsi="Consolas"/>
          <w:sz w:val="18"/>
          <w:szCs w:val="18"/>
        </w:rPr>
        <w:br/>
        <w:t xml:space="preserve">Program Selection  ---------&gt;  (new program? -&gt; request logged, Sec. 3.3)</w:t>
      </w:r>
      <w:r>
        <w:rPr>
          <w:rFonts w:ascii="Consolas" w:cs="Consolas" w:eastAsia="Consolas" w:hAnsi="Consolas"/>
          <w:sz w:val="18"/>
          <w:szCs w:val="18"/>
        </w:rPr>
        <w:br/>
        <w:t xml:space="preserve">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v</w:t>
      </w:r>
      <w:r>
        <w:rPr>
          <w:rFonts w:ascii="Consolas" w:cs="Consolas" w:eastAsia="Consolas" w:hAnsi="Consolas"/>
          <w:sz w:val="18"/>
          <w:szCs w:val="18"/>
        </w:rPr>
        <w:br/>
        <w:t xml:space="preserve">Discipline Selection -------&gt;  (new discipline? -&gt; request logged, Sec. 3.3)</w:t>
      </w:r>
      <w:r>
        <w:rPr>
          <w:rFonts w:ascii="Consolas" w:cs="Consolas" w:eastAsia="Consolas" w:hAnsi="Consolas"/>
          <w:sz w:val="18"/>
          <w:szCs w:val="18"/>
        </w:rPr>
        <w:br/>
        <w:t xml:space="preserve">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v</w:t>
      </w:r>
      <w:r>
        <w:rPr>
          <w:rFonts w:ascii="Consolas" w:cs="Consolas" w:eastAsia="Consolas" w:hAnsi="Consolas"/>
          <w:sz w:val="18"/>
          <w:szCs w:val="18"/>
        </w:rPr>
        <w:br/>
        <w:t xml:space="preserve">Pre-Assessment Instructions  (shows question count + time estimate)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v</w:t>
      </w:r>
      <w:r>
        <w:rPr>
          <w:rFonts w:ascii="Consolas" w:cs="Consolas" w:eastAsia="Consolas" w:hAnsi="Consolas"/>
          <w:sz w:val="18"/>
          <w:szCs w:val="18"/>
        </w:rPr>
        <w:br/>
        <w:t xml:space="preserve">Assessment Session (Likert / SJT / Open-text screens, progress bar)</w:t>
      </w:r>
      <w:r>
        <w:rPr>
          <w:rFonts w:ascii="Consolas" w:cs="Consolas" w:eastAsia="Consolas" w:hAnsi="Consolas"/>
          <w:sz w:val="18"/>
          <w:szCs w:val="18"/>
        </w:rPr>
        <w:br/>
        <w:t xml:space="preserve">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v</w:t>
      </w:r>
      <w:r>
        <w:rPr>
          <w:rFonts w:ascii="Consolas" w:cs="Consolas" w:eastAsia="Consolas" w:hAnsi="Consolas"/>
          <w:sz w:val="18"/>
          <w:szCs w:val="18"/>
        </w:rPr>
        <w:br/>
        <w:t xml:space="preserve">Review Screen (optional flag-for-review pass)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v</w:t>
      </w:r>
      <w:r>
        <w:rPr>
          <w:rFonts w:ascii="Consolas" w:cs="Consolas" w:eastAsia="Consolas" w:hAnsi="Consolas"/>
          <w:sz w:val="18"/>
          <w:szCs w:val="18"/>
        </w:rPr>
        <w:br/>
        <w:t xml:space="preserve">Submission / Processing ('Generating your report...')</w:t>
      </w:r>
      <w:r>
        <w:rPr>
          <w:rFonts w:ascii="Consolas" w:cs="Consolas" w:eastAsia="Consolas" w:hAnsi="Consolas"/>
          <w:sz w:val="18"/>
          <w:szCs w:val="18"/>
        </w:rPr>
        <w:br/>
        <w:t xml:space="preserve">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v</w:t>
      </w:r>
      <w:r>
        <w:rPr>
          <w:rFonts w:ascii="Consolas" w:cs="Consolas" w:eastAsia="Consolas" w:hAnsi="Consolas"/>
          <w:sz w:val="18"/>
          <w:szCs w:val="18"/>
        </w:rPr>
        <w:br/>
        <w:t xml:space="preserve">In-App Report Summary  ---&gt;  PDF Download</w:t>
      </w:r>
      <w:r>
        <w:rPr>
          <w:rFonts w:ascii="Consolas" w:cs="Consolas" w:eastAsia="Consolas" w:hAnsi="Consolas"/>
          <w:sz w:val="18"/>
          <w:szCs w:val="18"/>
        </w:rPr>
        <w:br/>
        <w:t xml:space="preserve">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v</w:t>
      </w:r>
      <w:r>
        <w:rPr>
          <w:rFonts w:ascii="Consolas" w:cs="Consolas" w:eastAsia="Consolas" w:hAnsi="Consolas"/>
          <w:sz w:val="18"/>
          <w:szCs w:val="18"/>
        </w:rPr>
        <w:br/>
        <w:t xml:space="preserve">Candidate Dashboard (history of past attempts)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Candidate-Facing Screens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3.1 Login /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Standard email/password or magic-link fields (Supabase Auth).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time budget consumed here — excluded from the assessment timer.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3.2 Program Selection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 Select your program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[ B.A. ]  [ B.Sc. ]  [ B.Com. ]  [ B.Tech/B.E. ]  |</w:t>
      </w:r>
      <w:r>
        <w:rPr>
          <w:rFonts w:ascii="Consolas" w:cs="Consolas" w:eastAsia="Consolas" w:hAnsi="Consolas"/>
          <w:sz w:val="18"/>
          <w:szCs w:val="18"/>
        </w:rPr>
        <w:br/>
        <w:t xml:space="preserve">|  [ MBBS ]  [ B.Pharm ]  [ LLB ]   [ BBA ]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Don't see your program?  [ Request it ]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+--------------------------------------------------+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Grid of program cards, pulled live from the `programs` table (admin-managed) — never hardcoded, so new programs appear automatically once approved.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3.3 Discipline Selection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 B.A.  -&gt;  Select your discipline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( ) Journalism &amp; Mass Communication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( ) Psychology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( ) Economics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( ) Life Sciences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Don't see your discipline?  [ Request it ]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+--------------------------------------------------+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List scoped to the selected program, sourced from `disciplines` where status =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"Request it" opens a short text field, writes to `discipline_requests`, and shows a confirmation: "Thanks — our team will review this and may add it soon." (Encouraging tone applies even here, not just in reports.)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3.4 Pre-Assessment Instructions</w:t>
      </w:r>
    </w:p>
    <w:p>
      <w:pPr>
        <w:spacing w:after="160"/>
      </w:pPr>
      <w:r>
        <w:rPr>
          <w:sz w:val="21"/>
          <w:szCs w:val="21"/>
        </w:rPr>
        <w:t xml:space="preserve">This is the single most important screen for setting time expectations correctly — the candidate must see the standard before starting, never be surprised by it.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 Your Journalism &amp; Mass Communication Assessment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28 questions  ·  About 25–30 minutes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Covers: Communication, Critical Thinking,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Emotional Intelligence, Collaboration,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Adaptability, Time Management, Storytelling,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Research &amp; Verification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Tips: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- Answer as yourself, not as you think you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'should' answer — there are no wrong answers.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- You can flag a question to revisit later.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- Try to complete it in one sitting.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[ Start Assessment ]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+--------------------------------------------------+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Question count and time estimate are pulled dynamically from discipline_skill_weights (sum of question_count) — never hardcoded in the frontend, so it stays correct if content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Tone note: framed as helpful tips, not rules or warnings — consistent with the encouraging-tone requirement extending beyond the final report into the whole experience.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3.5 Assessment Question Screens</w:t>
      </w:r>
    </w:p>
    <w:p>
      <w:pPr>
        <w:spacing w:after="160"/>
      </w:pPr>
      <w:r>
        <w:rPr>
          <w:sz w:val="21"/>
          <w:szCs w:val="21"/>
        </w:rPr>
        <w:t xml:space="preserve">Three question-card layouts, one progress system shared across all of them.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2"/>
          <w:szCs w:val="22"/>
        </w:rPr>
        <w:t xml:space="preserve">Shared header (all question screens)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 [==========------------------]  12 / 28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Communication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+--------------------------------------------------+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Progress bar reflects question count, not elapsed time — no visible countdown clock. A visible ticking countdown increases anxiety and can depress performance on soft-skill/SJT items; the hard time cap runs silently in the background (see Section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Current domain name shown for transparency, not score-relevant detail.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2"/>
          <w:szCs w:val="22"/>
        </w:rPr>
        <w:t xml:space="preserve">Likert-scale card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|  "I stay calm when a deadline is moved up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at the last minute."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Strongly    Disagree   Neutral   Agree   Strongly |</w:t>
      </w:r>
      <w:r>
        <w:rPr>
          <w:rFonts w:ascii="Consolas" w:cs="Consolas" w:eastAsia="Consolas" w:hAnsi="Consolas"/>
          <w:sz w:val="18"/>
          <w:szCs w:val="18"/>
        </w:rPr>
        <w:br/>
        <w:t xml:space="preserve">|  Disagree                                   Agree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(1)         (2)        (3)       (4)      (5) 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 [ Back ]                          [ Next -&gt; ]     |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2"/>
          <w:szCs w:val="22"/>
        </w:rPr>
        <w:t xml:space="preserve">SJT / MCQ card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|  Scenario: Your editor moves your deadline up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by two days for a breaking story...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( ) Drop your other assignments entirely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( ) Ask your editor to help re-prioritize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( ) Submit a rushed, lower-quality draft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( ) Quietly work overtime without flagging it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 [ Back ]                          [ Next -&gt; ]     |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2"/>
          <w:szCs w:val="22"/>
        </w:rPr>
        <w:t xml:space="preserve">Open-text card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|  Describe a time you had to explain a complex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topic to someone unfamiliar with it. What did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you do to make it clear?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[ ................................................ ] |</w:t>
      </w:r>
      <w:r>
        <w:rPr>
          <w:rFonts w:ascii="Consolas" w:cs="Consolas" w:eastAsia="Consolas" w:hAnsi="Consolas"/>
          <w:sz w:val="18"/>
          <w:szCs w:val="18"/>
        </w:rPr>
        <w:br/>
        <w:t xml:space="preserve">|  [ ................................................ ]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~250 characters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 [ Back ]                          [ Next -&gt; ]     |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Open-text items show a soft character guide ("~250 characters"), not a hard minimum — keeps friction low.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3.6 Review Screen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Grid of question numbers; flagged/skipped items highlighted; "Submit Assessment"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 counted separately in the time budget — folded into the 1-minute review allowance from the Content Guide's Section 5 formula.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3.7 Submission / Processing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Generating your report...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This usually takes under 30 seconds.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+--------------------------------------------------+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Backed by the generate-report Edge Function (TRD Section 5.3); shows a friendly wait state, not a raw spinner.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3.8 In-App Report Summary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 Your Results — Journalism &amp; Mass Communication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Communication        [########--] Strength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Critical Thinking     [######----] Strength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Time Management       [####------] Growth area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...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Top Strengths: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- Persuasive Storytelling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- Communication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Growing Into: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- Time Management  -&gt;  Try a daily priority list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[ Download PDF Report ]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+--------------------------------------------------+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Domain bars deliberately unlabeled with raw numeric scores in-app (numbers can appear in the PDF, framed positively); bars use qualitative Strength/Growth-area labels, never a 0-100 number alone, to avoid a "grade" feeling.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"Growing Into" heading intentionally avoids the word "Weaknesses" per the tone guide.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3.9 Candidate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List of past attempts: discipline, date, link to report PDF, and a "Retake" button (enabled after the configured cooldown period).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Timer &amp; Progress UX Rules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visible countdown clock during the assessment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Reduces test anxiety; soft-skill/SJT responses are more authentic without time pressure signaling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Question-count progress bar always visible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Gives orientation without inducing time pressure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Silent hard cap enforced server-side (40 min general / 45 min professional branches)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Protects data quality and prevents abandoned-but-open sessions from blocking retakes; candidate is auto-submitted with a gentle notice if reached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Estimated time shown once, upfront, on the Instructions screen only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Sets expectations without repeated on-screen reminders that feel like pressure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"Save &amp; resume" available (FR-10)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state persisted in Supabase so a candidate can leave and return without losing progress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Admin Console Screens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5.1 Discipline &amp; Weight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Table view of all programs/disciplines with status (draft/pending_review/active).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Edit screen per discipline: skill-domain weight sliders (must total 100%), auto-calculated question counts per domain (read-only, computed per Content Guide Section 5), and total time estimate preview.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5.2 New Discipline Approval Workflow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Candidate requests discipline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v</w:t>
      </w:r>
      <w:r>
        <w:rPr>
          <w:rFonts w:ascii="Consolas" w:cs="Consolas" w:eastAsia="Consolas" w:hAnsi="Consolas"/>
          <w:sz w:val="18"/>
          <w:szCs w:val="18"/>
        </w:rPr>
        <w:br/>
        <w:t xml:space="preserve">Appears in Admin queue (status: pending_review)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v</w:t>
      </w:r>
      <w:r>
        <w:rPr>
          <w:rFonts w:ascii="Consolas" w:cs="Consolas" w:eastAsia="Consolas" w:hAnsi="Consolas"/>
          <w:sz w:val="18"/>
          <w:szCs w:val="18"/>
        </w:rPr>
        <w:br/>
        <w:t xml:space="preserve">Admin triggers 'Propose weights' (calls propose-discipline-weights)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v</w:t>
      </w:r>
      <w:r>
        <w:rPr>
          <w:rFonts w:ascii="Consolas" w:cs="Consolas" w:eastAsia="Consolas" w:hAnsi="Consolas"/>
          <w:sz w:val="18"/>
          <w:szCs w:val="18"/>
        </w:rPr>
        <w:br/>
        <w:t xml:space="preserve">SME reviews/edits proposed weights &amp; question counts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v</w:t>
      </w:r>
      <w:r>
        <w:rPr>
          <w:rFonts w:ascii="Consolas" w:cs="Consolas" w:eastAsia="Consolas" w:hAnsi="Consolas"/>
          <w:sz w:val="18"/>
          <w:szCs w:val="18"/>
        </w:rPr>
        <w:br/>
        <w:t xml:space="preserve">SME reviews 3-5 sample generated reports for tone compliance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v</w:t>
      </w:r>
      <w:r>
        <w:rPr>
          <w:rFonts w:ascii="Consolas" w:cs="Consolas" w:eastAsia="Consolas" w:hAnsi="Consolas"/>
          <w:sz w:val="18"/>
          <w:szCs w:val="18"/>
        </w:rPr>
        <w:br/>
        <w:t xml:space="preserve">Admin sets status: active  --&gt;  now selectable by candidates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5.3 Question Bank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Filterable table by skill domain, type, status; add/edit form includes the rubric fields (Section 8 of Content Guide) for open-text items, enforced as required fields before save.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5.4 Analytics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Aggregate, anonymized charts: completions by discipline, average time-to-complete vs. standard, drop-off point in the funnel.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Component Inventory (For Developer Reuse)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ProgressBar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Assessment question screens, review screen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QuestionCard (Likert / SJT / OpenText variants)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Assessment session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DomainScoreBar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In-app report summary, PDF template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StrengthCard / GrowthAreaCard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In-app report summary, PDF template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DisciplineRequestModal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Program/discipline selection screens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WeightSliderGroup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discipline &amp; weight manager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ApprovalQueueTable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new-discipline workflow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Accessibility &amp; Responsive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question types operable by keyboard alone (radio groups, textareas) — no drag interactions required for core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Color is never the only signal for Strength vs. Growth area — pair with icon/label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Layouts tested at mobile (375px), tablet (768px), and desktop (1280px+) breakpoints; assessment is single-column on mobile.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UX Wireframes &amp; User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2026-07-26T11:50:38.685Z</dcterms:created>
  <dcterms:modified xsi:type="dcterms:W3CDTF">2026-07-26T11:50:38.685Z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