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Arial" w:cs="Arial" w:eastAsia="Arial" w:hAnsi="Arial"/>
          <w:b w:val="1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shd w:fill="auto" w:val="clear"/>
          <w:rtl w:val="0"/>
        </w:rPr>
        <w:t xml:space="preserve">TRANSFERABLE SKILLS CHECKLIST</w:t>
      </w:r>
    </w:p>
    <w:tbl>
      <w:tblPr>
        <w:tblStyle w:val="Table1"/>
        <w:tblW w:w="9360.000000000002" w:type="dxa"/>
        <w:jc w:val="left"/>
        <w:tblInd w:w="0.0" w:type="pct"/>
        <w:tblLayout w:type="fixed"/>
        <w:tblLook w:val="0600"/>
      </w:tblPr>
      <w:tblGrid>
        <w:gridCol w:w="3058.2178217821784"/>
        <w:gridCol w:w="3150.8910891089113"/>
        <w:gridCol w:w="3150.8910891089113"/>
        <w:tblGridChange w:id="0">
          <w:tblGrid>
            <w:gridCol w:w="3058.2178217821784"/>
            <w:gridCol w:w="3150.8910891089113"/>
            <w:gridCol w:w="3150.8910891089113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  <w:rtl w:val="0"/>
              </w:rPr>
              <w:t xml:space="preserve">Key Transferable Skills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Meet deadlines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Classify data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Research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Ability to delegate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Compare, inspect, or record facts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Create new ideas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Ability to plan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Count, observe, compile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Design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Results oriented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Research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Speak in public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Customer Service oriented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Detail-oriented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Edit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Supervise others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Take inventory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Write clearly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Increase sales or efficiency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  <w:rtl w:val="0"/>
              </w:rPr>
              <w:t xml:space="preserve">Working with People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Prefer details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Accept responsibility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Patient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Understand the big picture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Instruct others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Care for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  <w:rtl w:val="0"/>
              </w:rPr>
              <w:t xml:space="preserve">Leadership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Desire to learn &amp; improve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Persuasive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Arrange social functions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Good time management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Confront others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Motivate people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Solve problems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Pleasant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Negotiate agreements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Manage money/ budgets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Counsel people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Decisive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Manage people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Sensitive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Plan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Meet the public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Demonstrate something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Delegate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Organize people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Supportive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Run meetings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Organize/ manage projects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diplomatic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Direct others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Team player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Supervise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Explain things to others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Written communications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Speak in public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Self-motivated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Work independently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Help others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Get results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Computer Skills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Tactful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Share leadership</w:t>
            </w:r>
          </w:p>
        </w:tc>
      </w:tr>
      <w:tr>
        <w:tc>
          <w:tcPr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  <w:rtl w:val="0"/>
              </w:rPr>
              <w:t xml:space="preserve">Other Transferable Skills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(Dealing with things)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Insightful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Think of others</w:t>
            </w:r>
          </w:p>
        </w:tc>
      </w:tr>
      <w:t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  <w:rtl w:val="0"/>
              </w:rPr>
              <w:t xml:space="preserve">Other Transferable Skills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(Dealing with things)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Insightful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Direct projects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Use my hands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Teach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Team builder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Assemble or make things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Interview others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Solve problems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Safety conscious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Anticipate needs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Mediate problems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Build, observe, inspect things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High energy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Take risks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Construct or repair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Open minded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Empowering others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Off-bearing or feeding machinery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Kind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  <w:rtl w:val="0"/>
              </w:rPr>
              <w:t xml:space="preserve">Creative, Artistic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Follow instructions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Take orders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Artistic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Operate tools and machinery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Listen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Music appreciation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Drive or operate vehicles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Serving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Dance, body movement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Repair things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Trust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Perform, act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Good with my hands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Working with others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Draw, sketch, render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Use complex equipment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Negotiate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Present artistic ideas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Use equipment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Understand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Play instruments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  <w:rtl w:val="0"/>
              </w:rPr>
              <w:t xml:space="preserve">Dealing with Data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Adaptable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Expressive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Analyze data or facts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Outgoing</w:t>
            </w:r>
          </w:p>
        </w:tc>
        <w:tc>
          <w:tcPr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  <w:rtl w:val="0"/>
              </w:rPr>
              <w:t xml:space="preserve">Add any other Transferable Skills that you think are important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Investigate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  <w:rtl w:val="0"/>
              </w:rPr>
              <w:t xml:space="preserve">Using Words, Ideas</w:t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  <w:rtl w:val="0"/>
              </w:rPr>
              <w:t xml:space="preserve">Add any other Transferable Skills that you think are important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Audit records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Articulate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_____________________________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Keep financial records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Innovative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_____________________________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Locate answers or information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Communicate verbally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_____________________________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Balance Money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Logical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_____________________________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Calculate, compute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Remember information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_____________________________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Manage money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Accurate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_____________________________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Arial" w:cs="Arial" w:eastAsia="Arial" w:hAnsi="Arial"/>
          <w:color w:val="0000ee"/>
          <w:sz w:val="20"/>
          <w:szCs w:val="20"/>
          <w:u w:val="single"/>
          <w:shd w:fill="auto" w:val="clear"/>
        </w:rPr>
      </w:pPr>
      <w:hyperlink r:id="rId5">
        <w:r w:rsidDel="00000000" w:rsidR="00000000" w:rsidRPr="00000000">
          <w:rPr>
            <w:rFonts w:ascii="Arial" w:cs="Arial" w:eastAsia="Arial" w:hAnsi="Arial"/>
            <w:color w:val="0000ee"/>
            <w:sz w:val="20"/>
            <w:szCs w:val="20"/>
            <w:u w:val="single"/>
            <w:shd w:fill="auto" w:val="clear"/>
            <w:rtl w:val="0"/>
          </w:rPr>
          <w:t xml:space="preserve">Resources Index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 |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0"/>
            <w:szCs w:val="20"/>
            <w:u w:val="single"/>
            <w:shd w:fill="auto" w:val="clear"/>
            <w:rtl w:val="0"/>
          </w:rPr>
          <w:t xml:space="preserve">Student Employment Home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roguecc.edu/emp/Resources/" TargetMode="External"/><Relationship Id="rId6" Type="http://schemas.openxmlformats.org/officeDocument/2006/relationships/hyperlink" Target="https://www.roguecc.edu/emp/" TargetMode="External"/></Relationships>
</file>