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Succ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возвращает следующий символ литерного множества;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Pred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возвращает предыдущий символ литерного множества;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Ord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возвращает значение кода литеры;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Chr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- возвращает значение литеры по ее коду, является обратной по отношению к функции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Succ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('0')='1' - символ, следующий за символом 0, равен символу 1.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Pred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('3')='2' - симв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ол, предшествующий символу 3, равен 2;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Chr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(65)='A' - символ, соответствующий коду 65, равен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('A')=65 - код символа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равен 65.</w:t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Poz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N)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удаление N символов строки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позиции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Poz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Where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Poz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вставка строки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What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строку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позиции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Poz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Copy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Poz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Nstr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выделяет подстроку длиной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Nstr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начиная с позиции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Poz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 строки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Str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Concat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(Str1, Str2, ...,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StrN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выполняет сцепление строк в том порядке, в каком </w:t>
      </w:r>
      <w:proofErr w:type="gram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указаны</w:t>
      </w:r>
      <w:proofErr w:type="gram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списке параметров.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What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Where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обнаруживает первое появление подстроки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What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строке </w:t>
      </w:r>
      <w:proofErr w:type="spell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Where</w:t>
      </w:r>
      <w:proofErr w:type="spell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UpCase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преобразует строчную букву </w:t>
      </w:r>
      <w:proofErr w:type="gramStart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прописную.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Stroka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преобразует число в строку.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0523B" w:rsidRPr="00F0523B" w:rsidRDefault="00F0523B" w:rsidP="00F052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23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Stroka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F052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0523B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преобразует строку в число и выдает код правильности преобразования.</w:t>
      </w:r>
    </w:p>
    <w:p w:rsidR="00F0523B" w:rsidRPr="00F0523B" w:rsidRDefault="00F0523B" w:rsidP="00F0523B">
      <w:pPr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</w:pPr>
      <w:r w:rsidRPr="00F0523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 xml:space="preserve">Функция </w:t>
      </w:r>
      <w:proofErr w:type="spellStart"/>
      <w:r w:rsidRPr="00F0523B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ru-RU"/>
        </w:rPr>
        <w:t>Length</w:t>
      </w:r>
      <w:proofErr w:type="spellEnd"/>
    </w:p>
    <w:p w:rsidR="00F0523B" w:rsidRPr="00F0523B" w:rsidRDefault="00F0523B" w:rsidP="00F052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5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Встроенная функция </w:t>
      </w:r>
      <w:proofErr w:type="spellStart"/>
      <w:r w:rsidRPr="00F05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Length</w:t>
      </w:r>
      <w:proofErr w:type="spellEnd"/>
      <w:r w:rsidRPr="00F052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(длина) позволяет определить фактическую длину текстовой строки, хранящейся в указанной переменной (а не величину предельного размера строки, установленную при декларации):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Функция </w:t>
      </w:r>
      <w:proofErr w:type="spellStart"/>
      <w:r>
        <w:rPr>
          <w:rFonts w:ascii="Verdana" w:hAnsi="Verdana"/>
          <w:color w:val="000000"/>
          <w:sz w:val="26"/>
          <w:szCs w:val="26"/>
        </w:rPr>
        <w:t>Upcase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Функция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Upcase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позволяет преобразовывать символ любой литеры из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строчного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 прописной. Эта функция рассчитана на обработку отдельного символа, поэтому для обработки строки символов с помощью этой функции приходится организовывать цикл.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Функция </w:t>
      </w:r>
      <w:proofErr w:type="spellStart"/>
      <w:r>
        <w:rPr>
          <w:rFonts w:ascii="Verdana" w:hAnsi="Verdana"/>
          <w:color w:val="000000"/>
          <w:sz w:val="26"/>
          <w:szCs w:val="26"/>
        </w:rPr>
        <w:t>Upcase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Функция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Upcase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позволяет преобразовывать символ любой литеры из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строчного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 прописной. Эта функция рассчитана на обработку отдельного символа, поэтому для обработки строки символов с помощью этой функции приходится организовывать цикл.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Функция </w:t>
      </w:r>
      <w:proofErr w:type="spellStart"/>
      <w:r>
        <w:rPr>
          <w:rFonts w:ascii="Verdana" w:hAnsi="Verdana"/>
          <w:color w:val="000000"/>
          <w:sz w:val="26"/>
          <w:szCs w:val="26"/>
        </w:rPr>
        <w:t>Pos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 помощью функции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Вы можете осуществить поиск некоторого фрагмента в строке. Если заданный фрагмент в строке присутствует, то функция возвращает номер позиции, с которой он начинается. Если фрагмент не найден, то функция возвращает нуль.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Функция </w:t>
      </w:r>
      <w:proofErr w:type="spellStart"/>
      <w:r>
        <w:rPr>
          <w:rFonts w:ascii="Verdana" w:hAnsi="Verdana"/>
          <w:color w:val="000000"/>
          <w:sz w:val="26"/>
          <w:szCs w:val="26"/>
        </w:rPr>
        <w:t>Concat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Функция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Concat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(Str1, Str2, ...,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выполняет конкатенацию (или сцепление) строк Str1, Str2, ...,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том порядке, в каком они указаны в списке параметров. Общее количество символов всех сцепленных строк не должно превышать 255.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Процедура </w:t>
      </w:r>
      <w:proofErr w:type="spellStart"/>
      <w:r>
        <w:rPr>
          <w:rFonts w:ascii="Verdana" w:hAnsi="Verdana"/>
          <w:color w:val="000000"/>
          <w:sz w:val="26"/>
          <w:szCs w:val="26"/>
        </w:rPr>
        <w:t>Insert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Процедура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вставляет в исходную строку, начиная с указанной позиции, какую-либо другую строку. Оператор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Insert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(Word1, Word2, 5) указывает, что строку Word1 необходимо вставить в строку Word2, начиная с 5-ой позиции.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Процедура </w:t>
      </w:r>
      <w:proofErr w:type="spellStart"/>
      <w:r>
        <w:rPr>
          <w:rFonts w:ascii="Verdana" w:hAnsi="Verdana"/>
          <w:color w:val="000000"/>
          <w:sz w:val="26"/>
          <w:szCs w:val="26"/>
        </w:rPr>
        <w:t>Delete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Процедура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Delete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удаляет из исходной строки фрагмент определенной длины, начиная с указанной позиции. Так, оператор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Delete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(Word1, 2, 3) удаляет из указанной строки фрагмент длиной в три символа, начиная со второго.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Процедура </w:t>
      </w:r>
      <w:proofErr w:type="spellStart"/>
      <w:r>
        <w:rPr>
          <w:rFonts w:ascii="Verdana" w:hAnsi="Verdana"/>
          <w:color w:val="000000"/>
          <w:sz w:val="26"/>
          <w:szCs w:val="26"/>
        </w:rPr>
        <w:t>Str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Общий вид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Chislo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Stroka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Процедура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преобразовывает числовое значение переменной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Chislo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строковую переменную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Stroka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После первого параметра может указываться формат, аналогичный формату вывода.</w:t>
      </w:r>
    </w:p>
    <w:p w:rsidR="00F0523B" w:rsidRDefault="00F0523B" w:rsidP="00F0523B">
      <w:pPr>
        <w:pStyle w:val="Heading3"/>
        <w:pBdr>
          <w:top w:val="single" w:sz="6" w:space="2" w:color="C6BDA8"/>
          <w:left w:val="single" w:sz="6" w:space="2" w:color="C6BDA8"/>
          <w:bottom w:val="single" w:sz="6" w:space="2" w:color="C6BDA8"/>
          <w:right w:val="single" w:sz="6" w:space="2" w:color="C6BDA8"/>
        </w:pBdr>
        <w:shd w:val="clear" w:color="auto" w:fill="FFFFFF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Процедура </w:t>
      </w:r>
      <w:proofErr w:type="spellStart"/>
      <w:r>
        <w:rPr>
          <w:rFonts w:ascii="Verdana" w:hAnsi="Verdana"/>
          <w:color w:val="000000"/>
          <w:sz w:val="26"/>
          <w:szCs w:val="26"/>
        </w:rPr>
        <w:t>Val</w:t>
      </w:r>
      <w:proofErr w:type="spellEnd"/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Общий вид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Stroka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Chislo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F0523B" w:rsidRDefault="00F0523B" w:rsidP="00F0523B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Процедура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преобразует значение строки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Stroka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 величину целочисленного или вещественного типа и помещает результат в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Chislo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Значение строковой переменной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Stroka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 должно содержать пробелов в начале и в конце.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– целочисленная переменная. Если во время операции преобразования ошибки не обнаружено, значение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равно нулю, если же ошибка обнаружена,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будет содержать номер позиции первого ошибочного символа, а значение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Chislo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будет не определено.</w:t>
      </w:r>
    </w:p>
    <w:p w:rsidR="00F0523B" w:rsidRPr="00F0523B" w:rsidRDefault="00F0523B" w:rsidP="00F0523B"/>
    <w:sectPr w:rsidR="00F0523B" w:rsidRPr="00F05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23B"/>
    <w:rsid w:val="00434051"/>
    <w:rsid w:val="006813B9"/>
    <w:rsid w:val="00D354D6"/>
    <w:rsid w:val="00F0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F0523B"/>
  </w:style>
  <w:style w:type="character" w:customStyle="1" w:styleId="Heading3Char">
    <w:name w:val="Heading 3 Char"/>
    <w:basedOn w:val="DefaultParagraphFont"/>
    <w:link w:val="Heading3"/>
    <w:uiPriority w:val="9"/>
    <w:rsid w:val="00F05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F0523B"/>
  </w:style>
  <w:style w:type="character" w:customStyle="1" w:styleId="Heading3Char">
    <w:name w:val="Heading 3 Char"/>
    <w:basedOn w:val="DefaultParagraphFont"/>
    <w:link w:val="Heading3"/>
    <w:uiPriority w:val="9"/>
    <w:rsid w:val="00F05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6835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 Astabatsyan</dc:creator>
  <cp:lastModifiedBy>Karo Astabatsyan</cp:lastModifiedBy>
  <cp:revision>1</cp:revision>
  <cp:lastPrinted>2015-01-21T14:59:00Z</cp:lastPrinted>
  <dcterms:created xsi:type="dcterms:W3CDTF">2015-01-21T14:56:00Z</dcterms:created>
  <dcterms:modified xsi:type="dcterms:W3CDTF">2015-01-27T12:56:00Z</dcterms:modified>
</cp:coreProperties>
</file>