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Operatory logiczne 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- spójnik “ i ”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KONIUNKCJA</w:t>
      </w:r>
      <w:r w:rsidDel="00000000" w:rsidR="00000000" w:rsidRPr="00000000">
        <w:rPr>
          <w:rtl w:val="0"/>
        </w:rPr>
        <w:t xml:space="preserve"> - jest prawdziwa wtedy i tylko wtedy, gdy oba wyrażenia są prawdziwe np.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a7b5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wartosc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(wartosc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wartosc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):</w:t>
              <w:br w:type="textWrapping"/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Jeżeli nasza przykładowa wartość jest większa od 1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mniejsza od 10 w tym samym momencie nasza koniunkcja jest prawdziwa.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- “lub”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ALTERNATYWA</w:t>
      </w:r>
      <w:r w:rsidDel="00000000" w:rsidR="00000000" w:rsidRPr="00000000">
        <w:rPr>
          <w:rtl w:val="0"/>
        </w:rPr>
        <w:t xml:space="preserve"> - jest fałszywa, wtedy i tylko wtedy gdy oba wyrażenia są w tym samym momencie są fałszywe. np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(a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b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"tak"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tym przykładzie a jest równe 5. Wyrażenie jest prawdziwe </w:t>
      </w:r>
      <w:r w:rsidDel="00000000" w:rsidR="00000000" w:rsidRPr="00000000">
        <w:rPr>
          <w:b w:val="1"/>
          <w:rtl w:val="0"/>
        </w:rPr>
        <w:t xml:space="preserve">(true)</w:t>
      </w:r>
      <w:r w:rsidDel="00000000" w:rsidR="00000000" w:rsidRPr="00000000">
        <w:rPr>
          <w:rtl w:val="0"/>
        </w:rPr>
        <w:t xml:space="preserve"> ponieważ mamy tutaj operator logiczny “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” , czyli wystarczy że jedno z wyrażeń jest prawdziwe. 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z ang</w:t>
      </w:r>
      <w:r w:rsidDel="00000000" w:rsidR="00000000" w:rsidRPr="00000000">
        <w:rPr>
          <w:b w:val="1"/>
          <w:rtl w:val="0"/>
        </w:rPr>
        <w:t xml:space="preserve"> not</w:t>
      </w:r>
      <w:r w:rsidDel="00000000" w:rsidR="00000000" w:rsidRPr="00000000">
        <w:rPr>
          <w:rtl w:val="0"/>
        </w:rPr>
        <w:t xml:space="preserve"> - nie (zaprzeczenie)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np. Jeżeli wartość </w:t>
      </w:r>
      <w:r w:rsidDel="00000000" w:rsidR="00000000" w:rsidRPr="00000000">
        <w:rPr>
          <w:b w:val="1"/>
          <w:rtl w:val="0"/>
        </w:rPr>
        <w:t xml:space="preserve">nie</w:t>
      </w:r>
      <w:r w:rsidDel="00000000" w:rsidR="00000000" w:rsidRPr="00000000">
        <w:rPr>
          <w:rtl w:val="0"/>
        </w:rPr>
        <w:t xml:space="preserve"> jest w zakresie 1-10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(wartosc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wartosc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)):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"wartosc nie jest od 1 do 10"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