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07" w:rsidRPr="0035463E" w:rsidRDefault="0035463E" w:rsidP="0035463E">
      <w:pPr>
        <w:jc w:val="center"/>
        <w:rPr>
          <w:b/>
          <w:lang w:val="es-ES_tradnl"/>
        </w:rPr>
      </w:pPr>
      <w:r w:rsidRPr="0035463E">
        <w:rPr>
          <w:b/>
          <w:lang w:val="es-ES_tradnl"/>
        </w:rPr>
        <w:t>Protocolo de estudio</w:t>
      </w:r>
      <w:bookmarkStart w:id="0" w:name="_GoBack"/>
      <w:bookmarkEnd w:id="0"/>
    </w:p>
    <w:p w:rsidR="0035463E" w:rsidRDefault="0035463E">
      <w:pPr>
        <w:rPr>
          <w:lang w:val="es-ES_tradnl"/>
        </w:rPr>
      </w:pPr>
      <w:r>
        <w:rPr>
          <w:lang w:val="es-ES_tradnl"/>
        </w:rPr>
        <w:t>Título: ¿La gestión de casos mejora los resultados de salud en mujeres víctimas de violencia?</w:t>
      </w:r>
    </w:p>
    <w:p w:rsidR="0035463E" w:rsidRDefault="0035463E" w:rsidP="0035463E">
      <w:pPr>
        <w:jc w:val="both"/>
        <w:rPr>
          <w:lang w:val="es-ES_tradnl"/>
        </w:rPr>
      </w:pPr>
      <w:r>
        <w:rPr>
          <w:lang w:val="es-ES_tradnl"/>
        </w:rPr>
        <w:t xml:space="preserve">Introducción: las mujeres víctimas de violencia tienen mayor riesgo de presentar problemas de salud en comparación con las mujeres no víctimas. La detección precoz y la atención oportuna pueden contribuir a minimizar las consecuencias en la salud de las víctimas. </w:t>
      </w:r>
    </w:p>
    <w:p w:rsidR="0035463E" w:rsidRDefault="0035463E">
      <w:pPr>
        <w:rPr>
          <w:lang w:val="es-ES_tradnl"/>
        </w:rPr>
      </w:pPr>
      <w:r>
        <w:rPr>
          <w:lang w:val="es-ES_tradnl"/>
        </w:rPr>
        <w:t>Objetivo: determinar la efectividad de una intervención estructurada (Programa de prevención de femicidio) reduce el riesgo de presentar eventos de salud adversos en mujeres víctimas de violencia.</w:t>
      </w:r>
    </w:p>
    <w:p w:rsidR="0035463E" w:rsidRDefault="0035463E">
      <w:pPr>
        <w:rPr>
          <w:lang w:val="es-ES_tradnl"/>
        </w:rPr>
      </w:pPr>
      <w:r>
        <w:rPr>
          <w:lang w:val="es-ES_tradnl"/>
        </w:rPr>
        <w:t xml:space="preserve">Tipo de estudio: Ensayo aleatorizado </w:t>
      </w:r>
      <w:proofErr w:type="spellStart"/>
      <w:r>
        <w:rPr>
          <w:lang w:val="es-ES_tradnl"/>
        </w:rPr>
        <w:t>multicentro</w:t>
      </w:r>
      <w:proofErr w:type="spellEnd"/>
    </w:p>
    <w:p w:rsidR="0035463E" w:rsidRDefault="0035463E">
      <w:pPr>
        <w:rPr>
          <w:lang w:val="es-ES_tradnl"/>
        </w:rPr>
      </w:pPr>
      <w:r>
        <w:rPr>
          <w:lang w:val="es-ES_tradnl"/>
        </w:rPr>
        <w:t xml:space="preserve">Población: Mujeres víctimas de violencia actual que acudan a servicios de urgencia por cualquier causa y que sean pesquisadas por el equipo como víctimas de violencia. </w:t>
      </w:r>
    </w:p>
    <w:p w:rsidR="0035463E" w:rsidRDefault="0035463E">
      <w:pPr>
        <w:rPr>
          <w:lang w:val="es-ES_tradnl"/>
        </w:rPr>
      </w:pPr>
      <w:r>
        <w:rPr>
          <w:lang w:val="es-ES_tradnl"/>
        </w:rPr>
        <w:t xml:space="preserve">Diseño del estudio: </w:t>
      </w:r>
    </w:p>
    <w:p w:rsidR="00AC7768" w:rsidRDefault="00AC7768" w:rsidP="0035463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Muestra esperada: </w:t>
      </w:r>
    </w:p>
    <w:p w:rsidR="00AC7768" w:rsidRDefault="00AC7768" w:rsidP="00AC7768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50 mujeres por cada centro participante</w:t>
      </w:r>
    </w:p>
    <w:p w:rsidR="0035463E" w:rsidRPr="0035463E" w:rsidRDefault="0035463E" w:rsidP="0035463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Selección de la muestra</w:t>
      </w:r>
    </w:p>
    <w:p w:rsidR="0035463E" w:rsidRDefault="0035463E" w:rsidP="0035463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</w:t>
      </w:r>
      <w:r w:rsidRPr="0035463E">
        <w:rPr>
          <w:lang w:val="es-ES_tradnl"/>
        </w:rPr>
        <w:t>definirán dos servicios de urgencia</w:t>
      </w:r>
      <w:r>
        <w:rPr>
          <w:lang w:val="es-ES_tradnl"/>
        </w:rPr>
        <w:t xml:space="preserve"> de mediana o alta complejidad</w:t>
      </w:r>
      <w:r w:rsidRPr="0035463E">
        <w:rPr>
          <w:lang w:val="es-ES_tradnl"/>
        </w:rPr>
        <w:t xml:space="preserve"> por región </w:t>
      </w:r>
      <w:r>
        <w:rPr>
          <w:lang w:val="es-ES_tradnl"/>
        </w:rPr>
        <w:t xml:space="preserve">para 3 regiones distintas (6 centros en total). </w:t>
      </w:r>
    </w:p>
    <w:p w:rsidR="0035463E" w:rsidRDefault="0035463E" w:rsidP="0035463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seleccionará a todas las mujeres de 15 años y más con sospecha de padecer violencia de pareja </w:t>
      </w:r>
      <w:r w:rsidR="009B6F18">
        <w:rPr>
          <w:lang w:val="es-ES_tradnl"/>
        </w:rPr>
        <w:t xml:space="preserve">o intrafamiliar en los 6 centros. </w:t>
      </w:r>
    </w:p>
    <w:p w:rsidR="009B6F18" w:rsidRDefault="009B6F18" w:rsidP="0035463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pedirá consentimiento informado para participar del estudio. </w:t>
      </w:r>
    </w:p>
    <w:p w:rsidR="009B6F18" w:rsidRDefault="009B6F18" w:rsidP="009B6F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ingresarán al estudio a todas las mujeres que acepten participar durante el período de reclutamiento. </w:t>
      </w:r>
    </w:p>
    <w:p w:rsidR="009B6F18" w:rsidRDefault="009B6F18" w:rsidP="009B6F1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Aleatorización</w:t>
      </w:r>
    </w:p>
    <w:p w:rsidR="009B6F18" w:rsidRDefault="009B6F18" w:rsidP="009B6F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</w:t>
      </w:r>
      <w:proofErr w:type="spellStart"/>
      <w:r>
        <w:rPr>
          <w:lang w:val="es-ES_tradnl"/>
        </w:rPr>
        <w:t>aleatorizarán</w:t>
      </w:r>
      <w:proofErr w:type="spellEnd"/>
      <w:r>
        <w:rPr>
          <w:lang w:val="es-ES_tradnl"/>
        </w:rPr>
        <w:t xml:space="preserve"> los centros mediante sorteo simple. </w:t>
      </w:r>
    </w:p>
    <w:p w:rsidR="009B6F18" w:rsidRDefault="009B6F18" w:rsidP="009B6F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buscará que los centros sean pareados respecto de </w:t>
      </w:r>
    </w:p>
    <w:p w:rsidR="009B6F18" w:rsidRDefault="009B6F18" w:rsidP="009B6F1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Cantidad de Población a cargo</w:t>
      </w:r>
    </w:p>
    <w:p w:rsidR="009B6F18" w:rsidRDefault="009B6F18" w:rsidP="009B6F1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Datos sociodemográficos de la población a cargo</w:t>
      </w:r>
    </w:p>
    <w:p w:rsidR="009B6F18" w:rsidRDefault="009B6F18" w:rsidP="009B6F1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Nivel de complejidad que atiende</w:t>
      </w:r>
    </w:p>
    <w:p w:rsidR="009B6F18" w:rsidRDefault="009B6F18" w:rsidP="009B6F1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Red de derivación </w:t>
      </w:r>
    </w:p>
    <w:p w:rsidR="009B6F18" w:rsidRDefault="009B6F18" w:rsidP="009B6F1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Evaluación</w:t>
      </w:r>
    </w:p>
    <w:p w:rsidR="009B6F18" w:rsidRDefault="009B6F18" w:rsidP="009B6F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examen médico y análisis de test de laboratorio para evaluar los resultados de salud se realizará por un médico ciego, externo a la red de prestadores públicos de la región. </w:t>
      </w:r>
    </w:p>
    <w:p w:rsidR="009B6F18" w:rsidRDefault="009B6F18" w:rsidP="009B6F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análisis estadístico se realizará por estadístico ciego </w:t>
      </w:r>
    </w:p>
    <w:p w:rsidR="009B6F18" w:rsidRPr="00F9454E" w:rsidRDefault="009B6F18" w:rsidP="009B6F18">
      <w:pPr>
        <w:ind w:left="360"/>
        <w:rPr>
          <w:b/>
          <w:lang w:val="es-ES_tradnl"/>
        </w:rPr>
      </w:pPr>
      <w:r w:rsidRPr="00F9454E">
        <w:rPr>
          <w:b/>
          <w:lang w:val="es-ES_tradnl"/>
        </w:rPr>
        <w:t xml:space="preserve">Descripción de la intervención: </w:t>
      </w:r>
    </w:p>
    <w:p w:rsidR="00F9454E" w:rsidRPr="00F9454E" w:rsidRDefault="00F9454E" w:rsidP="00F9454E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Grupo de tratamiento</w:t>
      </w:r>
    </w:p>
    <w:p w:rsid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 w:rsidRPr="00F9454E">
        <w:rPr>
          <w:lang w:val="es-ES_tradnl"/>
        </w:rPr>
        <w:t xml:space="preserve">Se entrenará a los profesionales de los </w:t>
      </w:r>
      <w:r>
        <w:rPr>
          <w:lang w:val="es-ES_tradnl"/>
        </w:rPr>
        <w:t>3</w:t>
      </w:r>
      <w:r w:rsidRPr="00F9454E">
        <w:rPr>
          <w:lang w:val="es-ES_tradnl"/>
        </w:rPr>
        <w:t xml:space="preserve"> servicios de urgencia en pesquisa activa de violencia entre los meses de marzo abril de 2017. </w:t>
      </w:r>
    </w:p>
    <w:p w:rsid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capacitará a personal de urgencia en primera respuesta</w:t>
      </w:r>
    </w:p>
    <w:p w:rsid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capacitará a personal de APS en abordaje de violencia de género</w:t>
      </w:r>
    </w:p>
    <w:p w:rsid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capacitará a personal de especialidad ambulatoria en abordaje de violencia de género</w:t>
      </w:r>
    </w:p>
    <w:p w:rsidR="00F9454E" w:rsidRP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incorporará un profesional en la SEREMI de Salud para realizar la gestión de Casos</w:t>
      </w:r>
    </w:p>
    <w:p w:rsid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 w:rsidRPr="00F9454E">
        <w:rPr>
          <w:lang w:val="es-ES_tradnl"/>
        </w:rPr>
        <w:t xml:space="preserve">Se realizará pesquisas activas de violencia actual de pareja o intrafamiliar en todas las mujeres mayores de 15 años ingresadas en los servicios de urgencia entre el 1 de mayo y el 30 de junio de 2017. </w:t>
      </w:r>
    </w:p>
    <w:p w:rsidR="00F9454E" w:rsidRDefault="00F9454E" w:rsidP="00F9454E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aplicará el protocolo de primera respuesta en el servicio de urgencia</w:t>
      </w:r>
      <w:r w:rsidR="00AC7768">
        <w:rPr>
          <w:lang w:val="es-ES_tradnl"/>
        </w:rPr>
        <w:t xml:space="preserve"> (</w:t>
      </w:r>
      <w:proofErr w:type="spellStart"/>
      <w:r w:rsidR="00AC7768">
        <w:rPr>
          <w:lang w:val="es-ES_tradnl"/>
        </w:rPr>
        <w:t>OT</w:t>
      </w:r>
      <w:proofErr w:type="spellEnd"/>
      <w:r w:rsidR="00AC7768"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citará a evaluación médica inicial por médico ciego, que contendrá</w:t>
      </w:r>
      <w:r>
        <w:rPr>
          <w:rStyle w:val="Refdenotaalpie"/>
          <w:lang w:val="es-ES_tradnl"/>
        </w:rPr>
        <w:footnoteReference w:id="1"/>
      </w:r>
      <w:r>
        <w:rPr>
          <w:lang w:val="es-ES_tradnl"/>
        </w:rPr>
        <w:t xml:space="preserve">: 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lastRenderedPageBreak/>
        <w:t>Evaluación de la condición de salud general (Peso, talla, presión arterial, porcentaje de grasa)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 xml:space="preserve">Evaluación de salud sexual e </w:t>
      </w:r>
      <w:proofErr w:type="spellStart"/>
      <w:r>
        <w:rPr>
          <w:lang w:val="es-ES_tradnl"/>
        </w:rPr>
        <w:t>ITS</w:t>
      </w:r>
      <w:proofErr w:type="spellEnd"/>
      <w:r>
        <w:rPr>
          <w:lang w:val="es-ES_tradnl"/>
        </w:rPr>
        <w:t xml:space="preserve"> 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salud reproductiva para aquellas que cursen embarazo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lesiones o traumatismos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salud mental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uso de servicios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aplicará el procedimiento de confirmación de caso (</w:t>
      </w:r>
      <w:proofErr w:type="spellStart"/>
      <w:r>
        <w:rPr>
          <w:lang w:val="es-ES_tradnl"/>
        </w:rPr>
        <w:t>OT</w:t>
      </w:r>
      <w:proofErr w:type="spellEnd"/>
      <w:r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desarrollará un plan integral de intervención de salud caso (</w:t>
      </w:r>
      <w:proofErr w:type="spellStart"/>
      <w:r>
        <w:rPr>
          <w:lang w:val="es-ES_tradnl"/>
        </w:rPr>
        <w:t>OT</w:t>
      </w:r>
      <w:proofErr w:type="spellEnd"/>
      <w:r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desarrollará un plan integral de intervención intersectorial caso (</w:t>
      </w:r>
      <w:proofErr w:type="spellStart"/>
      <w:r>
        <w:rPr>
          <w:lang w:val="es-ES_tradnl"/>
        </w:rPr>
        <w:t>OT</w:t>
      </w:r>
      <w:proofErr w:type="spellEnd"/>
      <w:r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desarrollará un plan de seguridad en conjunto con las mujeres caso (</w:t>
      </w:r>
      <w:proofErr w:type="spellStart"/>
      <w:r>
        <w:rPr>
          <w:lang w:val="es-ES_tradnl"/>
        </w:rPr>
        <w:t>OT</w:t>
      </w:r>
      <w:proofErr w:type="spellEnd"/>
      <w:r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monitoreará la asistencia a citas caso (</w:t>
      </w:r>
      <w:proofErr w:type="spellStart"/>
      <w:r>
        <w:rPr>
          <w:lang w:val="es-ES_tradnl"/>
        </w:rPr>
        <w:t>OT</w:t>
      </w:r>
      <w:proofErr w:type="spellEnd"/>
      <w:r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coordinarán acciones de gestión y rescate de mujeres inasistentes caso (</w:t>
      </w:r>
      <w:proofErr w:type="spellStart"/>
      <w:r>
        <w:rPr>
          <w:lang w:val="es-ES_tradnl"/>
        </w:rPr>
        <w:t>OT</w:t>
      </w:r>
      <w:proofErr w:type="spellEnd"/>
      <w:r>
        <w:rPr>
          <w:lang w:val="es-ES_tradnl"/>
        </w:rPr>
        <w:t xml:space="preserve"> programa de prevención de femicidio)</w:t>
      </w:r>
    </w:p>
    <w:p w:rsidR="00AC7768" w:rsidRDefault="00AC7768" w:rsidP="00AC776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Se citará a evaluación médica transcurrido el período de intervención y esta evaluación contendrá</w:t>
      </w:r>
      <w:r>
        <w:rPr>
          <w:rStyle w:val="Refdenotaalpie"/>
          <w:lang w:val="es-ES_tradnl"/>
        </w:rPr>
        <w:footnoteReference w:id="2"/>
      </w:r>
      <w:r>
        <w:rPr>
          <w:lang w:val="es-ES_tradnl"/>
        </w:rPr>
        <w:t xml:space="preserve">: 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la condición de salud general (Peso, talla, presión arterial, porcentaje de grasa)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 xml:space="preserve">Evaluación de salud sexual e </w:t>
      </w:r>
      <w:proofErr w:type="spellStart"/>
      <w:r>
        <w:rPr>
          <w:lang w:val="es-ES_tradnl"/>
        </w:rPr>
        <w:t>ITS</w:t>
      </w:r>
      <w:proofErr w:type="spellEnd"/>
      <w:r>
        <w:rPr>
          <w:lang w:val="es-ES_tradnl"/>
        </w:rPr>
        <w:t xml:space="preserve"> 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salud reproductiva para aquellas que cursen embarazo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lesiones o traumatismos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salud mental</w:t>
      </w:r>
    </w:p>
    <w:p w:rsidR="00AC7768" w:rsidRDefault="00AC7768" w:rsidP="00AC776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Evaluación de uso de servicios</w:t>
      </w:r>
    </w:p>
    <w:p w:rsidR="009B6F18" w:rsidRPr="00F9454E" w:rsidRDefault="00F9454E" w:rsidP="00F9454E">
      <w:pPr>
        <w:pStyle w:val="Prrafodelista"/>
        <w:numPr>
          <w:ilvl w:val="0"/>
          <w:numId w:val="3"/>
        </w:numPr>
        <w:rPr>
          <w:b/>
          <w:lang w:val="es-ES_tradnl"/>
        </w:rPr>
      </w:pPr>
      <w:r>
        <w:rPr>
          <w:b/>
          <w:lang w:val="es-ES_tradnl"/>
        </w:rPr>
        <w:t>G</w:t>
      </w:r>
      <w:r w:rsidR="009B6F18" w:rsidRPr="00F9454E">
        <w:rPr>
          <w:b/>
          <w:lang w:val="es-ES_tradnl"/>
        </w:rPr>
        <w:t xml:space="preserve">rupo control: </w:t>
      </w:r>
    </w:p>
    <w:p w:rsidR="00F9454E" w:rsidRPr="00F9454E" w:rsidRDefault="00F9454E" w:rsidP="00F9454E">
      <w:pPr>
        <w:pStyle w:val="Prrafodelista"/>
        <w:numPr>
          <w:ilvl w:val="0"/>
          <w:numId w:val="4"/>
        </w:numPr>
        <w:rPr>
          <w:lang w:val="es-ES_tradnl"/>
        </w:rPr>
      </w:pPr>
      <w:r w:rsidRPr="00F9454E">
        <w:rPr>
          <w:lang w:val="es-ES_tradnl"/>
        </w:rPr>
        <w:t xml:space="preserve">Se entrenará a los profesionales de los </w:t>
      </w:r>
      <w:r>
        <w:rPr>
          <w:lang w:val="es-ES_tradnl"/>
        </w:rPr>
        <w:t>3</w:t>
      </w:r>
      <w:r w:rsidRPr="00F9454E">
        <w:rPr>
          <w:lang w:val="es-ES_tradnl"/>
        </w:rPr>
        <w:t xml:space="preserve"> servicios de urgencia en pesquisa activa de violencia entre los meses de marzo abril de 2017. </w:t>
      </w:r>
    </w:p>
    <w:p w:rsidR="00F9454E" w:rsidRDefault="00F9454E" w:rsidP="00F9454E">
      <w:pPr>
        <w:pStyle w:val="Prrafodelista"/>
        <w:numPr>
          <w:ilvl w:val="0"/>
          <w:numId w:val="4"/>
        </w:numPr>
        <w:rPr>
          <w:lang w:val="es-ES_tradnl"/>
        </w:rPr>
      </w:pPr>
      <w:r w:rsidRPr="00F9454E">
        <w:rPr>
          <w:lang w:val="es-ES_tradnl"/>
        </w:rPr>
        <w:t xml:space="preserve">Se realizará pesquisas activas de violencia actual de pareja o intrafamiliar en todas las mujeres mayores de 15 años ingresadas en los servicios de urgencia entre el 1 de mayo y el 30 de junio de 2017. </w:t>
      </w:r>
    </w:p>
    <w:p w:rsidR="00AC7768" w:rsidRDefault="00AC7768" w:rsidP="00AC776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 citará a evaluación médica inicial por médico ciego, que contendrá</w:t>
      </w:r>
      <w:r>
        <w:rPr>
          <w:rStyle w:val="Refdenotaalpie"/>
          <w:lang w:val="es-ES_tradnl"/>
        </w:rPr>
        <w:footnoteReference w:id="3"/>
      </w:r>
      <w:r>
        <w:rPr>
          <w:lang w:val="es-ES_tradnl"/>
        </w:rPr>
        <w:t xml:space="preserve">: </w:t>
      </w:r>
    </w:p>
    <w:p w:rsidR="00AC7768" w:rsidRDefault="00AC7768" w:rsidP="00AC776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Evaluación de la condición de salud general (Peso, talla, presión arterial, porcentaje de grasa)</w:t>
      </w:r>
    </w:p>
    <w:p w:rsidR="00AC7768" w:rsidRDefault="00AC7768" w:rsidP="00AC776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Evaluación de salud sexual e </w:t>
      </w:r>
      <w:proofErr w:type="spellStart"/>
      <w:r>
        <w:rPr>
          <w:lang w:val="es-ES_tradnl"/>
        </w:rPr>
        <w:t>ITS</w:t>
      </w:r>
      <w:proofErr w:type="spellEnd"/>
      <w:r>
        <w:rPr>
          <w:lang w:val="es-ES_tradnl"/>
        </w:rPr>
        <w:t xml:space="preserve"> </w:t>
      </w:r>
    </w:p>
    <w:p w:rsidR="00AC7768" w:rsidRDefault="00AC7768" w:rsidP="00AC776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Evaluación de salud reproductiva para aquellas que cursen embarazo</w:t>
      </w:r>
    </w:p>
    <w:p w:rsidR="00AC7768" w:rsidRDefault="00AC7768" w:rsidP="00AC776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Evaluación de lesiones o traumatismos</w:t>
      </w:r>
    </w:p>
    <w:p w:rsidR="00AC7768" w:rsidRDefault="00AC7768" w:rsidP="00AC776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Evaluación de salud mental</w:t>
      </w:r>
    </w:p>
    <w:p w:rsidR="00AC7768" w:rsidRDefault="00AC7768" w:rsidP="00AC776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Evaluación de uso de servicios</w:t>
      </w:r>
    </w:p>
    <w:p w:rsidR="00F9454E" w:rsidRPr="00F9454E" w:rsidRDefault="00F9454E" w:rsidP="00F9454E">
      <w:pPr>
        <w:pStyle w:val="Prrafodelista"/>
        <w:numPr>
          <w:ilvl w:val="0"/>
          <w:numId w:val="4"/>
        </w:numPr>
        <w:rPr>
          <w:lang w:val="es-ES_tradnl"/>
        </w:rPr>
      </w:pPr>
      <w:r w:rsidRPr="00F9454E">
        <w:rPr>
          <w:lang w:val="es-ES_tradnl"/>
        </w:rPr>
        <w:t>Se entregará una cartilla orientadora de servicios de salud e intersectoriales a los que la mujer puede asistir para el abordaje de problemas relativos a la violencia de género. Esta cartilla consignará:</w:t>
      </w:r>
    </w:p>
    <w:p w:rsidR="00F9454E" w:rsidRDefault="00F9454E" w:rsidP="00F945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Nombre del servicio</w:t>
      </w:r>
    </w:p>
    <w:p w:rsidR="00F9454E" w:rsidRDefault="00F9454E" w:rsidP="00F945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Prestaciones que otorga</w:t>
      </w:r>
    </w:p>
    <w:p w:rsidR="00F9454E" w:rsidRDefault="00F9454E" w:rsidP="00F9454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Dirección y teléfono</w:t>
      </w:r>
    </w:p>
    <w:p w:rsidR="00F9454E" w:rsidRDefault="00F9454E" w:rsidP="00F9454E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 citará a evaluación médica transcurrido el período de intervención y esta evaluación contendrá los mismos ítems que la del grupo de tratamiento</w:t>
      </w:r>
    </w:p>
    <w:p w:rsidR="00F9454E" w:rsidRPr="00F9454E" w:rsidRDefault="00F9454E" w:rsidP="00F9454E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Se aplicará un cuestionario explorando el uso de servicio de salud y servicios sociales durante el período de la intervención. </w:t>
      </w:r>
    </w:p>
    <w:p w:rsidR="0035463E" w:rsidRDefault="0009544C">
      <w:pPr>
        <w:rPr>
          <w:lang w:val="es-ES_tradnl"/>
        </w:rPr>
      </w:pPr>
      <w:r>
        <w:rPr>
          <w:lang w:val="es-ES_tradnl"/>
        </w:rPr>
        <w:t xml:space="preserve">Análisis de datos: </w:t>
      </w:r>
    </w:p>
    <w:p w:rsidR="0009544C" w:rsidRDefault="0009544C" w:rsidP="0009544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Estadística descriptiva</w:t>
      </w:r>
    </w:p>
    <w:p w:rsidR="0009544C" w:rsidRDefault="0009544C" w:rsidP="0009544C">
      <w:pPr>
        <w:rPr>
          <w:lang w:val="es-ES_tradnl"/>
        </w:rPr>
      </w:pPr>
      <w:r>
        <w:rPr>
          <w:lang w:val="es-ES_tradnl"/>
        </w:rPr>
        <w:t xml:space="preserve">Se realizará análisis descriptivo de los centros participantes del estudio, tanto control como tratamiento, en función de las variables: 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Cantidad de Población a cargo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Datos sociodemográficos de la población a cargo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Nivel de complejidad que atiende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Cantidad de centros de derivación por nivel</w:t>
      </w:r>
    </w:p>
    <w:p w:rsidR="0009544C" w:rsidRDefault="0009544C" w:rsidP="0009544C">
      <w:pPr>
        <w:rPr>
          <w:lang w:val="es-ES_tradnl"/>
        </w:rPr>
      </w:pPr>
      <w:r>
        <w:rPr>
          <w:lang w:val="es-ES_tradnl"/>
        </w:rPr>
        <w:t>Se realizará análisis descriptivo de la población total participante, por centro y por región, en función de las variables: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Edad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Número de hijos/as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Edad de los hijos/as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Escolaridad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Ocupación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Ingreso individual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Ingreso familiar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Tipo de violencia sufrida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Cantidad de episodios de violencia física en los últimos 3 meses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Intensidad de los episodios de violencia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Tiempo de duración de la relación de violencia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Relación con el/lo agresores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Cantidad de agresores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Uso de servicios de salud</w:t>
      </w:r>
    </w:p>
    <w:p w:rsidR="0009544C" w:rsidRP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</w:t>
      </w:r>
      <w:r w:rsidRPr="0009544C">
        <w:rPr>
          <w:lang w:val="es-ES_tradnl"/>
        </w:rPr>
        <w:t>ondición de salud general (Peso, talla, presión arterial, porcentaje de grasa)</w:t>
      </w:r>
    </w:p>
    <w:p w:rsidR="0009544C" w:rsidRP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Condiciones de</w:t>
      </w:r>
      <w:r w:rsidRPr="0009544C">
        <w:rPr>
          <w:lang w:val="es-ES_tradnl"/>
        </w:rPr>
        <w:t xml:space="preserve"> salud sexual e </w:t>
      </w:r>
      <w:proofErr w:type="spellStart"/>
      <w:r w:rsidRPr="0009544C">
        <w:rPr>
          <w:lang w:val="es-ES_tradnl"/>
        </w:rPr>
        <w:t>ITS</w:t>
      </w:r>
      <w:proofErr w:type="spellEnd"/>
      <w:r w:rsidRPr="0009544C">
        <w:rPr>
          <w:lang w:val="es-ES_tradnl"/>
        </w:rPr>
        <w:t xml:space="preserve"> </w:t>
      </w:r>
    </w:p>
    <w:p w:rsidR="0009544C" w:rsidRP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</w:t>
      </w:r>
      <w:r w:rsidRPr="0009544C">
        <w:rPr>
          <w:lang w:val="es-ES_tradnl"/>
        </w:rPr>
        <w:t xml:space="preserve">alud reproductiva </w:t>
      </w:r>
      <w:r>
        <w:rPr>
          <w:lang w:val="es-ES_tradnl"/>
        </w:rPr>
        <w:t>(</w:t>
      </w:r>
      <w:r w:rsidRPr="0009544C">
        <w:rPr>
          <w:lang w:val="es-ES_tradnl"/>
        </w:rPr>
        <w:t>para aquellas que cursen embarazo</w:t>
      </w:r>
      <w:r>
        <w:rPr>
          <w:lang w:val="es-ES_tradnl"/>
        </w:rPr>
        <w:t>)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Cantidad de</w:t>
      </w:r>
      <w:r w:rsidRPr="0009544C">
        <w:rPr>
          <w:lang w:val="es-ES_tradnl"/>
        </w:rPr>
        <w:t xml:space="preserve"> lesiones o traumatismos</w:t>
      </w:r>
    </w:p>
    <w:p w:rsidR="0009544C" w:rsidRP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Gravedad de </w:t>
      </w:r>
      <w:r w:rsidRPr="0009544C">
        <w:rPr>
          <w:lang w:val="es-ES_tradnl"/>
        </w:rPr>
        <w:t>lesiones o traumatismos</w:t>
      </w:r>
    </w:p>
    <w:p w:rsid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Estado de s</w:t>
      </w:r>
      <w:r w:rsidRPr="0009544C">
        <w:rPr>
          <w:lang w:val="es-ES_tradnl"/>
        </w:rPr>
        <w:t>alud mental</w:t>
      </w:r>
    </w:p>
    <w:p w:rsidR="0009544C" w:rsidRPr="0009544C" w:rsidRDefault="0009544C" w:rsidP="0009544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Riesgo de suicidio</w:t>
      </w:r>
    </w:p>
    <w:p w:rsidR="0009544C" w:rsidRDefault="0009544C" w:rsidP="0009544C">
      <w:pPr>
        <w:pStyle w:val="Prrafodelista"/>
        <w:ind w:left="1440"/>
        <w:rPr>
          <w:lang w:val="es-ES_tradnl"/>
        </w:rPr>
      </w:pPr>
    </w:p>
    <w:p w:rsidR="0009544C" w:rsidRDefault="0009544C" w:rsidP="0009544C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Estadística inferencial </w:t>
      </w:r>
    </w:p>
    <w:p w:rsidR="0009544C" w:rsidRPr="0009544C" w:rsidRDefault="0009544C" w:rsidP="0009544C">
      <w:pPr>
        <w:pStyle w:val="Prrafodelista"/>
        <w:numPr>
          <w:ilvl w:val="0"/>
          <w:numId w:val="8"/>
        </w:numPr>
        <w:rPr>
          <w:lang w:val="es-ES_tradnl"/>
        </w:rPr>
      </w:pPr>
      <w:r w:rsidRPr="0009544C">
        <w:rPr>
          <w:lang w:val="es-ES_tradnl"/>
        </w:rPr>
        <w:t xml:space="preserve">Análisis paramétricos y no paramétricos (dependiendo de la distribución) </w:t>
      </w:r>
    </w:p>
    <w:p w:rsidR="0009544C" w:rsidRPr="0009544C" w:rsidRDefault="0009544C" w:rsidP="0009544C">
      <w:pPr>
        <w:pStyle w:val="Prrafodelista"/>
        <w:numPr>
          <w:ilvl w:val="0"/>
          <w:numId w:val="8"/>
        </w:numPr>
        <w:rPr>
          <w:lang w:val="es-ES_tradnl"/>
        </w:rPr>
      </w:pPr>
      <w:r w:rsidRPr="0009544C">
        <w:rPr>
          <w:lang w:val="es-ES_tradnl"/>
        </w:rPr>
        <w:t>Búsqueda exploratoria de relaciones entre variables</w:t>
      </w:r>
    </w:p>
    <w:p w:rsidR="0009544C" w:rsidRDefault="0009544C" w:rsidP="0009544C">
      <w:pPr>
        <w:pStyle w:val="Prrafodelista"/>
        <w:numPr>
          <w:ilvl w:val="0"/>
          <w:numId w:val="8"/>
        </w:numPr>
        <w:rPr>
          <w:lang w:val="es-ES_tradnl"/>
        </w:rPr>
      </w:pPr>
      <w:r w:rsidRPr="0009544C">
        <w:rPr>
          <w:lang w:val="es-ES_tradnl"/>
        </w:rPr>
        <w:t xml:space="preserve">Análisis de regresión </w:t>
      </w:r>
      <w:r>
        <w:rPr>
          <w:lang w:val="es-ES_tradnl"/>
        </w:rPr>
        <w:t>múltiple</w:t>
      </w:r>
      <w:r w:rsidRPr="0009544C">
        <w:rPr>
          <w:lang w:val="es-ES_tradnl"/>
        </w:rPr>
        <w:t xml:space="preserve"> </w:t>
      </w:r>
      <w:r>
        <w:rPr>
          <w:lang w:val="es-ES_tradnl"/>
        </w:rPr>
        <w:t>para construir modelos predictivos de variables individuales</w:t>
      </w:r>
    </w:p>
    <w:p w:rsidR="0009544C" w:rsidRPr="0009544C" w:rsidRDefault="0009544C" w:rsidP="0009544C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Análisis multinivel para evaluar el impacto de variables propias de los centros y la red de salud en la intervención. </w:t>
      </w:r>
    </w:p>
    <w:p w:rsidR="0009544C" w:rsidRPr="0009544C" w:rsidRDefault="0009544C" w:rsidP="0009544C">
      <w:pPr>
        <w:ind w:left="360"/>
        <w:rPr>
          <w:lang w:val="es-ES_tradnl"/>
        </w:rPr>
      </w:pPr>
    </w:p>
    <w:p w:rsidR="0035463E" w:rsidRDefault="0035463E">
      <w:pPr>
        <w:rPr>
          <w:lang w:val="es-ES_tradnl"/>
        </w:rPr>
      </w:pPr>
    </w:p>
    <w:p w:rsidR="0035463E" w:rsidRPr="0035463E" w:rsidRDefault="0035463E">
      <w:pPr>
        <w:rPr>
          <w:lang w:val="es-ES_tradnl"/>
        </w:rPr>
      </w:pPr>
    </w:p>
    <w:sectPr w:rsidR="0035463E" w:rsidRPr="0035463E" w:rsidSect="00CA74A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5B" w:rsidRDefault="001C085B" w:rsidP="00AC7768">
      <w:pPr>
        <w:spacing w:after="0" w:line="240" w:lineRule="auto"/>
      </w:pPr>
      <w:r>
        <w:separator/>
      </w:r>
    </w:p>
  </w:endnote>
  <w:endnote w:type="continuationSeparator" w:id="0">
    <w:p w:rsidR="001C085B" w:rsidRDefault="001C085B" w:rsidP="00AC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5B" w:rsidRDefault="001C085B" w:rsidP="00AC7768">
      <w:pPr>
        <w:spacing w:after="0" w:line="240" w:lineRule="auto"/>
      </w:pPr>
      <w:r>
        <w:separator/>
      </w:r>
    </w:p>
  </w:footnote>
  <w:footnote w:type="continuationSeparator" w:id="0">
    <w:p w:rsidR="001C085B" w:rsidRDefault="001C085B" w:rsidP="00AC7768">
      <w:pPr>
        <w:spacing w:after="0" w:line="240" w:lineRule="auto"/>
      </w:pPr>
      <w:r>
        <w:continuationSeparator/>
      </w:r>
    </w:p>
  </w:footnote>
  <w:footnote w:id="1">
    <w:p w:rsidR="00AC7768" w:rsidRPr="00AC7768" w:rsidRDefault="00AC7768" w:rsidP="00AC7768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Estos son los ámbitos que OMS define como críticos en la salud de mujeres víctimas de violencia. </w:t>
      </w:r>
    </w:p>
  </w:footnote>
  <w:footnote w:id="2">
    <w:p w:rsidR="00AC7768" w:rsidRPr="00AC7768" w:rsidRDefault="00AC7768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Estos son los ámbitos que OMS define como críticos en la salud de mujeres víctimas de violencia. </w:t>
      </w:r>
    </w:p>
  </w:footnote>
  <w:footnote w:id="3">
    <w:p w:rsidR="00AC7768" w:rsidRPr="00AC7768" w:rsidRDefault="00AC7768" w:rsidP="00AC7768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Estos son los ámbitos que OMS define como críticos en la salud de mujeres víctimas de violencia.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F7B"/>
    <w:multiLevelType w:val="hybridMultilevel"/>
    <w:tmpl w:val="26DC5346"/>
    <w:lvl w:ilvl="0" w:tplc="E8884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50627"/>
    <w:multiLevelType w:val="hybridMultilevel"/>
    <w:tmpl w:val="2E46B16A"/>
    <w:lvl w:ilvl="0" w:tplc="360A673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E23AB9"/>
    <w:multiLevelType w:val="hybridMultilevel"/>
    <w:tmpl w:val="7B90D4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330AF"/>
    <w:multiLevelType w:val="hybridMultilevel"/>
    <w:tmpl w:val="703AFB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C58CC"/>
    <w:multiLevelType w:val="hybridMultilevel"/>
    <w:tmpl w:val="B2CCD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F633E"/>
    <w:multiLevelType w:val="hybridMultilevel"/>
    <w:tmpl w:val="1200CE1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225C3"/>
    <w:multiLevelType w:val="hybridMultilevel"/>
    <w:tmpl w:val="FDA2D8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779AE"/>
    <w:multiLevelType w:val="hybridMultilevel"/>
    <w:tmpl w:val="D1F0946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3E"/>
    <w:rsid w:val="00015005"/>
    <w:rsid w:val="0009544C"/>
    <w:rsid w:val="001C085B"/>
    <w:rsid w:val="0035463E"/>
    <w:rsid w:val="00974E46"/>
    <w:rsid w:val="009B6F18"/>
    <w:rsid w:val="00AC7768"/>
    <w:rsid w:val="00AF1A6E"/>
    <w:rsid w:val="00CA74AA"/>
    <w:rsid w:val="00D200CC"/>
    <w:rsid w:val="00DD74D0"/>
    <w:rsid w:val="00F9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6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C77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77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77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6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C77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77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77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FE6A5C0-CDA1-441F-885D-0651B80E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ndembowski</dc:creator>
  <cp:lastModifiedBy>ndembowski</cp:lastModifiedBy>
  <cp:revision>3</cp:revision>
  <cp:lastPrinted>2017-01-31T15:34:00Z</cp:lastPrinted>
  <dcterms:created xsi:type="dcterms:W3CDTF">2017-01-31T15:32:00Z</dcterms:created>
  <dcterms:modified xsi:type="dcterms:W3CDTF">2017-02-02T11:47:00Z</dcterms:modified>
</cp:coreProperties>
</file>