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D479C14" w14:textId="523504B9" w:rsidR="00B30C76" w:rsidRPr="00B30C76" w:rsidRDefault="00B30C76" w:rsidP="00B30C76">
      <w:pPr>
        <w:spacing w:line="360" w:lineRule="auto"/>
        <w:jc w:val="both"/>
        <w:rPr>
          <w:rFonts w:ascii="Times New Roman" w:hAnsi="Times New Roman" w:cs="Times New Roman"/>
          <w:b/>
          <w:bCs/>
          <w:sz w:val="24"/>
          <w:szCs w:val="24"/>
        </w:rPr>
      </w:pPr>
      <w:r w:rsidRPr="00B30C76">
        <w:rPr>
          <w:rFonts w:ascii="Times New Roman" w:hAnsi="Times New Roman" w:cs="Times New Roman"/>
          <w:b/>
          <w:bCs/>
          <w:sz w:val="24"/>
          <w:szCs w:val="24"/>
        </w:rPr>
        <w:t>PRD – Turnos Para Enfermeros</w:t>
      </w:r>
    </w:p>
    <w:p w14:paraId="1F3B8C85" w14:textId="7074A5B8" w:rsidR="00B30C76" w:rsidRPr="00B30C76" w:rsidRDefault="00B30C76" w:rsidP="00B30C76">
      <w:pPr>
        <w:spacing w:line="360" w:lineRule="auto"/>
        <w:jc w:val="both"/>
        <w:rPr>
          <w:rFonts w:ascii="Times New Roman" w:hAnsi="Times New Roman" w:cs="Times New Roman"/>
          <w:sz w:val="24"/>
          <w:szCs w:val="24"/>
        </w:rPr>
      </w:pPr>
      <w:r w:rsidRPr="00B30C76">
        <w:rPr>
          <w:rFonts w:ascii="Times New Roman" w:hAnsi="Times New Roman" w:cs="Times New Roman"/>
          <w:b/>
          <w:bCs/>
          <w:sz w:val="24"/>
          <w:szCs w:val="24"/>
        </w:rPr>
        <w:t xml:space="preserve">Grupo </w:t>
      </w:r>
      <w:proofErr w:type="spellStart"/>
      <w:r w:rsidRPr="00B30C76">
        <w:rPr>
          <w:rFonts w:ascii="Times New Roman" w:hAnsi="Times New Roman" w:cs="Times New Roman"/>
          <w:b/>
          <w:bCs/>
          <w:sz w:val="24"/>
          <w:szCs w:val="24"/>
        </w:rPr>
        <w:t>N°</w:t>
      </w:r>
      <w:proofErr w:type="spellEnd"/>
      <w:r w:rsidRPr="00B30C76">
        <w:rPr>
          <w:rFonts w:ascii="Times New Roman" w:hAnsi="Times New Roman" w:cs="Times New Roman"/>
          <w:b/>
          <w:bCs/>
          <w:sz w:val="24"/>
          <w:szCs w:val="24"/>
        </w:rPr>
        <w:t xml:space="preserve"> 1 (</w:t>
      </w:r>
      <w:proofErr w:type="spellStart"/>
      <w:r w:rsidRPr="00B30C76">
        <w:rPr>
          <w:rFonts w:ascii="Times New Roman" w:hAnsi="Times New Roman" w:cs="Times New Roman"/>
          <w:b/>
          <w:bCs/>
          <w:sz w:val="24"/>
          <w:szCs w:val="24"/>
        </w:rPr>
        <w:t>Karol</w:t>
      </w:r>
      <w:proofErr w:type="spellEnd"/>
      <w:r w:rsidRPr="00B30C76">
        <w:rPr>
          <w:rFonts w:ascii="Times New Roman" w:hAnsi="Times New Roman" w:cs="Times New Roman"/>
          <w:b/>
          <w:bCs/>
          <w:sz w:val="24"/>
          <w:szCs w:val="24"/>
        </w:rPr>
        <w:t xml:space="preserve"> Andrea Gallo Cáceres)</w:t>
      </w:r>
    </w:p>
    <w:p w14:paraId="4A8A8835" w14:textId="77777777" w:rsidR="00B30C76" w:rsidRPr="00B30C76" w:rsidRDefault="00B30C76" w:rsidP="00B30C76">
      <w:pPr>
        <w:spacing w:line="360" w:lineRule="auto"/>
        <w:jc w:val="both"/>
        <w:rPr>
          <w:rFonts w:ascii="Times New Roman" w:hAnsi="Times New Roman" w:cs="Times New Roman"/>
          <w:b/>
          <w:bCs/>
          <w:sz w:val="24"/>
          <w:szCs w:val="24"/>
        </w:rPr>
      </w:pPr>
      <w:r w:rsidRPr="00B30C76">
        <w:rPr>
          <w:rFonts w:ascii="Times New Roman" w:hAnsi="Times New Roman" w:cs="Times New Roman"/>
          <w:b/>
          <w:bCs/>
          <w:sz w:val="24"/>
          <w:szCs w:val="24"/>
        </w:rPr>
        <w:t>1. El problema</w:t>
      </w:r>
    </w:p>
    <w:p w14:paraId="3F983471" w14:textId="77777777" w:rsidR="00B30C76" w:rsidRPr="00B30C76" w:rsidRDefault="00B30C76" w:rsidP="00B30C76">
      <w:pPr>
        <w:spacing w:line="360" w:lineRule="auto"/>
        <w:jc w:val="both"/>
        <w:rPr>
          <w:rFonts w:ascii="Times New Roman" w:hAnsi="Times New Roman" w:cs="Times New Roman"/>
          <w:sz w:val="24"/>
          <w:szCs w:val="24"/>
        </w:rPr>
      </w:pPr>
      <w:r w:rsidRPr="00B30C76">
        <w:rPr>
          <w:rFonts w:ascii="Times New Roman" w:hAnsi="Times New Roman" w:cs="Times New Roman"/>
          <w:sz w:val="24"/>
          <w:szCs w:val="24"/>
        </w:rPr>
        <w:t>Los profesionales de enfermería suelen trabajar en turnos rotativos, nocturnos, diurnos y fines de semana, lo que dificulta organizar sus horarios, recordar los cambios de turno y distribuir adecuadamente el tiempo de descanso y las actividades personales. Esta situación puede generar olvidos, desorganización y dificultades para equilibrar la vida laboral y personal.</w:t>
      </w:r>
    </w:p>
    <w:p w14:paraId="4D20AF10" w14:textId="77777777" w:rsidR="00B30C76" w:rsidRPr="00B30C76" w:rsidRDefault="00B30C76" w:rsidP="00B30C76">
      <w:pPr>
        <w:spacing w:line="360" w:lineRule="auto"/>
        <w:jc w:val="both"/>
        <w:rPr>
          <w:rFonts w:ascii="Times New Roman" w:hAnsi="Times New Roman" w:cs="Times New Roman"/>
          <w:b/>
          <w:bCs/>
          <w:sz w:val="24"/>
          <w:szCs w:val="24"/>
        </w:rPr>
      </w:pPr>
      <w:r w:rsidRPr="00B30C76">
        <w:rPr>
          <w:rFonts w:ascii="Times New Roman" w:hAnsi="Times New Roman" w:cs="Times New Roman"/>
          <w:b/>
          <w:bCs/>
          <w:sz w:val="24"/>
          <w:szCs w:val="24"/>
        </w:rPr>
        <w:t>2. El usuario</w:t>
      </w:r>
    </w:p>
    <w:p w14:paraId="79E8D4BF" w14:textId="4E96E15A" w:rsidR="00B30C76" w:rsidRPr="00B30C76" w:rsidRDefault="00B30C76" w:rsidP="00B30C76">
      <w:pPr>
        <w:spacing w:line="360" w:lineRule="auto"/>
        <w:jc w:val="both"/>
        <w:rPr>
          <w:rFonts w:ascii="Times New Roman" w:hAnsi="Times New Roman" w:cs="Times New Roman"/>
          <w:sz w:val="24"/>
          <w:szCs w:val="24"/>
        </w:rPr>
      </w:pPr>
      <w:r w:rsidRPr="00B30C76">
        <w:rPr>
          <w:rFonts w:ascii="Times New Roman" w:hAnsi="Times New Roman" w:cs="Times New Roman"/>
          <w:sz w:val="24"/>
          <w:szCs w:val="24"/>
        </w:rPr>
        <w:t>La aplicación está dirigida a profesionales y estudiantes de enfermería que trabajan en hospitales, clínicas o centros de salud y necesitan organizar sus turnos laborales, especialmente quienes tienen horarios rotativos y deben coordinar sus compromisos personales con su jornada de trabajo.</w:t>
      </w:r>
    </w:p>
    <w:p w14:paraId="74369EB7" w14:textId="77777777" w:rsidR="00B30C76" w:rsidRPr="00B30C76" w:rsidRDefault="00B30C76" w:rsidP="00B30C76">
      <w:pPr>
        <w:spacing w:line="360" w:lineRule="auto"/>
        <w:jc w:val="both"/>
        <w:rPr>
          <w:rFonts w:ascii="Times New Roman" w:hAnsi="Times New Roman" w:cs="Times New Roman"/>
          <w:b/>
          <w:bCs/>
          <w:sz w:val="24"/>
          <w:szCs w:val="24"/>
        </w:rPr>
      </w:pPr>
      <w:r w:rsidRPr="00B30C76">
        <w:rPr>
          <w:rFonts w:ascii="Times New Roman" w:hAnsi="Times New Roman" w:cs="Times New Roman"/>
          <w:b/>
          <w:bCs/>
          <w:sz w:val="24"/>
          <w:szCs w:val="24"/>
        </w:rPr>
        <w:t>3. Las funciones</w:t>
      </w:r>
    </w:p>
    <w:p w14:paraId="6E73D215" w14:textId="77777777" w:rsidR="00B30C76" w:rsidRPr="00B30C76" w:rsidRDefault="00B30C76" w:rsidP="00B30C76">
      <w:pPr>
        <w:numPr>
          <w:ilvl w:val="0"/>
          <w:numId w:val="1"/>
        </w:numPr>
        <w:spacing w:line="360" w:lineRule="auto"/>
        <w:jc w:val="both"/>
        <w:rPr>
          <w:rFonts w:ascii="Times New Roman" w:hAnsi="Times New Roman" w:cs="Times New Roman"/>
          <w:sz w:val="24"/>
          <w:szCs w:val="24"/>
        </w:rPr>
      </w:pPr>
      <w:r w:rsidRPr="00B30C76">
        <w:rPr>
          <w:rFonts w:ascii="Times New Roman" w:hAnsi="Times New Roman" w:cs="Times New Roman"/>
          <w:b/>
          <w:bCs/>
          <w:sz w:val="24"/>
          <w:szCs w:val="24"/>
        </w:rPr>
        <w:t>Registrar turnos:</w:t>
      </w:r>
      <w:r w:rsidRPr="00B30C76">
        <w:rPr>
          <w:rFonts w:ascii="Times New Roman" w:hAnsi="Times New Roman" w:cs="Times New Roman"/>
          <w:sz w:val="24"/>
          <w:szCs w:val="24"/>
        </w:rPr>
        <w:t xml:space="preserve"> agregar la fecha, la hora de inicio, la hora de finalización y el tipo de turno (mañana, tarde o noche).</w:t>
      </w:r>
    </w:p>
    <w:p w14:paraId="3AB0BC19" w14:textId="77777777" w:rsidR="00B30C76" w:rsidRPr="00B30C76" w:rsidRDefault="00B30C76" w:rsidP="00B30C76">
      <w:pPr>
        <w:numPr>
          <w:ilvl w:val="0"/>
          <w:numId w:val="1"/>
        </w:numPr>
        <w:spacing w:line="360" w:lineRule="auto"/>
        <w:jc w:val="both"/>
        <w:rPr>
          <w:rFonts w:ascii="Times New Roman" w:hAnsi="Times New Roman" w:cs="Times New Roman"/>
          <w:sz w:val="24"/>
          <w:szCs w:val="24"/>
        </w:rPr>
      </w:pPr>
      <w:r w:rsidRPr="00B30C76">
        <w:rPr>
          <w:rFonts w:ascii="Times New Roman" w:hAnsi="Times New Roman" w:cs="Times New Roman"/>
          <w:b/>
          <w:bCs/>
          <w:sz w:val="24"/>
          <w:szCs w:val="24"/>
        </w:rPr>
        <w:t>Configurar recordatorios:</w:t>
      </w:r>
      <w:r w:rsidRPr="00B30C76">
        <w:rPr>
          <w:rFonts w:ascii="Times New Roman" w:hAnsi="Times New Roman" w:cs="Times New Roman"/>
          <w:sz w:val="24"/>
          <w:szCs w:val="24"/>
        </w:rPr>
        <w:t xml:space="preserve"> recibir avisos antes de comenzar un turno o cuando haya cambios en el horario.</w:t>
      </w:r>
    </w:p>
    <w:p w14:paraId="292CD93C" w14:textId="77777777" w:rsidR="00B30C76" w:rsidRPr="00B30C76" w:rsidRDefault="00B30C76" w:rsidP="00B30C76">
      <w:pPr>
        <w:numPr>
          <w:ilvl w:val="0"/>
          <w:numId w:val="1"/>
        </w:numPr>
        <w:spacing w:line="360" w:lineRule="auto"/>
        <w:jc w:val="both"/>
        <w:rPr>
          <w:rFonts w:ascii="Times New Roman" w:hAnsi="Times New Roman" w:cs="Times New Roman"/>
          <w:sz w:val="24"/>
          <w:szCs w:val="24"/>
        </w:rPr>
      </w:pPr>
      <w:r w:rsidRPr="00B30C76">
        <w:rPr>
          <w:rFonts w:ascii="Times New Roman" w:hAnsi="Times New Roman" w:cs="Times New Roman"/>
          <w:b/>
          <w:bCs/>
          <w:sz w:val="24"/>
          <w:szCs w:val="24"/>
        </w:rPr>
        <w:t>Organizar el tiempo personal:</w:t>
      </w:r>
      <w:r w:rsidRPr="00B30C76">
        <w:rPr>
          <w:rFonts w:ascii="Times New Roman" w:hAnsi="Times New Roman" w:cs="Times New Roman"/>
          <w:sz w:val="24"/>
          <w:szCs w:val="24"/>
        </w:rPr>
        <w:t xml:space="preserve"> registrar actividades, citas y periodos de descanso para evitar cruces con los turnos laborales.</w:t>
      </w:r>
    </w:p>
    <w:p w14:paraId="38969795" w14:textId="2D86DAF5" w:rsidR="00B30C76" w:rsidRPr="00B30C76" w:rsidRDefault="00B30C76" w:rsidP="00B30C76">
      <w:pPr>
        <w:spacing w:line="360" w:lineRule="auto"/>
        <w:ind w:left="360"/>
        <w:jc w:val="both"/>
        <w:rPr>
          <w:rFonts w:ascii="Times New Roman" w:hAnsi="Times New Roman" w:cs="Times New Roman"/>
          <w:sz w:val="24"/>
          <w:szCs w:val="24"/>
        </w:rPr>
      </w:pPr>
      <w:r w:rsidRPr="00B30C76">
        <w:rPr>
          <w:rFonts w:ascii="Times New Roman" w:hAnsi="Times New Roman" w:cs="Times New Roman"/>
          <w:b/>
          <w:bCs/>
          <w:sz w:val="24"/>
          <w:szCs w:val="24"/>
        </w:rPr>
        <w:t>(Consultar las horas trabajadas:</w:t>
      </w:r>
      <w:r w:rsidRPr="00B30C76">
        <w:rPr>
          <w:rFonts w:ascii="Times New Roman" w:hAnsi="Times New Roman" w:cs="Times New Roman"/>
          <w:sz w:val="24"/>
          <w:szCs w:val="24"/>
        </w:rPr>
        <w:t xml:space="preserve"> visualizar un resumen de las horas programadas durante la semana o el mes.)</w:t>
      </w:r>
    </w:p>
    <w:p w14:paraId="0441FF3B" w14:textId="77777777" w:rsidR="00B30C76" w:rsidRPr="00B30C76" w:rsidRDefault="00B30C76" w:rsidP="00B30C76">
      <w:pPr>
        <w:spacing w:line="360" w:lineRule="auto"/>
        <w:jc w:val="both"/>
        <w:rPr>
          <w:rFonts w:ascii="Times New Roman" w:hAnsi="Times New Roman" w:cs="Times New Roman"/>
          <w:b/>
          <w:bCs/>
          <w:sz w:val="24"/>
          <w:szCs w:val="24"/>
        </w:rPr>
      </w:pPr>
      <w:r w:rsidRPr="00B30C76">
        <w:rPr>
          <w:rFonts w:ascii="Times New Roman" w:hAnsi="Times New Roman" w:cs="Times New Roman"/>
          <w:b/>
          <w:bCs/>
          <w:sz w:val="24"/>
          <w:szCs w:val="24"/>
        </w:rPr>
        <w:t>4. Lo que no hace</w:t>
      </w:r>
    </w:p>
    <w:p w14:paraId="72E93493" w14:textId="662733A3" w:rsidR="00B30C76" w:rsidRPr="00B30C76" w:rsidRDefault="00B30C76" w:rsidP="00B30C76">
      <w:pPr>
        <w:spacing w:line="360" w:lineRule="auto"/>
        <w:jc w:val="both"/>
        <w:rPr>
          <w:rFonts w:ascii="Times New Roman" w:hAnsi="Times New Roman" w:cs="Times New Roman"/>
          <w:sz w:val="24"/>
          <w:szCs w:val="24"/>
        </w:rPr>
      </w:pPr>
      <w:r w:rsidRPr="00B30C76">
        <w:rPr>
          <w:rFonts w:ascii="Times New Roman" w:hAnsi="Times New Roman" w:cs="Times New Roman"/>
          <w:sz w:val="24"/>
          <w:szCs w:val="24"/>
        </w:rPr>
        <w:t>La aplicación no asigna turnos de manera automática, no modifica los horarios establecidos por la institución de salud, no reemplaza los sistemas oficiales de programación laboral. Su propósito es ayudar al profesional de enfermería a organizar su tiempo de forma personal y práctica.</w:t>
      </w:r>
    </w:p>
    <w:p w14:paraId="2866A55D" w14:textId="77777777" w:rsidR="003C62F0" w:rsidRPr="00B30C76" w:rsidRDefault="003C62F0" w:rsidP="00B30C76">
      <w:pPr>
        <w:spacing w:line="360" w:lineRule="auto"/>
        <w:jc w:val="both"/>
        <w:rPr>
          <w:rFonts w:ascii="Times New Roman" w:hAnsi="Times New Roman" w:cs="Times New Roman"/>
          <w:sz w:val="24"/>
          <w:szCs w:val="24"/>
        </w:rPr>
      </w:pPr>
    </w:p>
    <w:sectPr w:rsidR="003C62F0" w:rsidRPr="00B30C76" w:rsidSect="009E41B8">
      <w:pgSz w:w="11909" w:h="16834"/>
      <w:pgMar w:top="1440" w:right="1440" w:bottom="1440" w:left="1440" w:header="720" w:footer="72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FE76A6C"/>
    <w:multiLevelType w:val="multilevel"/>
    <w:tmpl w:val="DE305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59680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drawingGridHorizontalSpacing w:val="110"/>
  <w:drawingGridVerticalSpacing w:val="299"/>
  <w:displayHorizont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0C76"/>
    <w:rsid w:val="00021A8F"/>
    <w:rsid w:val="003C62F0"/>
    <w:rsid w:val="003D48FC"/>
    <w:rsid w:val="004E592E"/>
    <w:rsid w:val="009E41B8"/>
    <w:rsid w:val="00AF2564"/>
    <w:rsid w:val="00B30C76"/>
    <w:rsid w:val="00B801D6"/>
    <w:rsid w:val="00E9053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14508B"/>
  <w15:chartTrackingRefBased/>
  <w15:docId w15:val="{D109E6A0-737A-4E99-B374-95E0E34EC0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56997483">
      <w:bodyDiv w:val="1"/>
      <w:marLeft w:val="0"/>
      <w:marRight w:val="0"/>
      <w:marTop w:val="0"/>
      <w:marBottom w:val="0"/>
      <w:divBdr>
        <w:top w:val="none" w:sz="0" w:space="0" w:color="auto"/>
        <w:left w:val="none" w:sz="0" w:space="0" w:color="auto"/>
        <w:bottom w:val="none" w:sz="0" w:space="0" w:color="auto"/>
        <w:right w:val="none" w:sz="0" w:space="0" w:color="auto"/>
      </w:divBdr>
    </w:div>
    <w:div w:id="19302624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237</Words>
  <Characters>1308</Characters>
  <Application>Microsoft Office Word</Application>
  <DocSecurity>0</DocSecurity>
  <Lines>10</Lines>
  <Paragraphs>3</Paragraphs>
  <ScaleCrop>false</ScaleCrop>
  <Company/>
  <LinksUpToDate>false</LinksUpToDate>
  <CharactersWithSpaces>1542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2026-10-21T20:28:00Z</dcterms:created>
  <dcterms:modified xsi:type="dcterms:W3CDTF">2026-10-21T20:36:00Z</dcterms:modified>
</cp:coreProperties>
</file>