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C74810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501336" w:history="1">
        <w:r w:rsidR="00C74810" w:rsidRPr="009F236F">
          <w:rPr>
            <w:rStyle w:val="Hyperlink"/>
            <w:noProof/>
          </w:rPr>
          <w:t>1.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Wstęp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7" w:history="1">
        <w:r w:rsidR="00C74810" w:rsidRPr="009F236F">
          <w:rPr>
            <w:rStyle w:val="Hyperlink"/>
            <w:noProof/>
          </w:rPr>
          <w:t>1.1.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Problematyka i zakres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_Toc392501337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8" w:history="1">
        <w:r w:rsidR="00C74810" w:rsidRPr="009F236F">
          <w:rPr>
            <w:rStyle w:val="Hyperlink"/>
            <w:noProof/>
          </w:rPr>
          <w:t>1.2.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Cele i zakres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_Toc392501338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2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9" w:history="1">
        <w:r w:rsidR="00C74810" w:rsidRPr="009F236F">
          <w:rPr>
            <w:rStyle w:val="Hyperlink"/>
            <w:noProof/>
          </w:rPr>
          <w:t>1.3.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Przegląd literatury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_Toc392501339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3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0" w:history="1">
        <w:r w:rsidR="00C74810" w:rsidRPr="009F236F">
          <w:rPr>
            <w:rStyle w:val="Hyperlink"/>
            <w:noProof/>
          </w:rPr>
          <w:t>1.4.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Układ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_Toc392501340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4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501341" w:history="1">
        <w:r w:rsidR="00C74810" w:rsidRPr="009F236F">
          <w:rPr>
            <w:rStyle w:val="Hyperlink"/>
            <w:noProof/>
          </w:rPr>
          <w:t>2.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Podstawowe informacje o Androidzie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_Toc392501341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4" w:history="1">
        <w:r w:rsidR="00C74810" w:rsidRPr="009F236F">
          <w:rPr>
            <w:rStyle w:val="Hyperlink"/>
            <w:noProof/>
          </w:rPr>
          <w:t>2.1.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Historia Androida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_Toc392501344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5" w:history="1">
        <w:r w:rsidR="00C74810" w:rsidRPr="009F236F">
          <w:rPr>
            <w:rStyle w:val="Hyperlink"/>
            <w:noProof/>
          </w:rPr>
          <w:t>2.2.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Studio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_Toc392501345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6" w:history="1">
        <w:r w:rsidR="00C74810" w:rsidRPr="009F236F">
          <w:rPr>
            <w:rStyle w:val="Hyperlink"/>
            <w:noProof/>
          </w:rPr>
          <w:t>2.3.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Manifest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7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7" w:history="1">
        <w:r w:rsidR="00C74810" w:rsidRPr="009F236F">
          <w:rPr>
            <w:rStyle w:val="Hyperlink"/>
            <w:noProof/>
          </w:rPr>
          <w:t>2.4.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Aktywności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_Toc392501347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9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8" w:history="1">
        <w:r w:rsidR="00C74810" w:rsidRPr="009F236F">
          <w:rPr>
            <w:rStyle w:val="Hyperlink"/>
            <w:noProof/>
          </w:rPr>
          <w:t>2.5.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Uprawnienia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_Toc392501348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9" w:history="1">
        <w:r w:rsidR="00C74810" w:rsidRPr="009F236F">
          <w:rPr>
            <w:rStyle w:val="Hyperlink"/>
            <w:noProof/>
          </w:rPr>
          <w:t>2.6.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Zasoby aplikacji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_Toc392501349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12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1706D9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50" w:history="1">
        <w:r w:rsidR="00C74810" w:rsidRPr="009F236F">
          <w:rPr>
            <w:rStyle w:val="Hyperlink"/>
            <w:noProof/>
          </w:rPr>
          <w:t>2.7.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background processing.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_Toc392501350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15</w:t>
        </w:r>
        <w:r w:rsidR="00C74810"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Heading1"/>
      </w:pPr>
      <w:bookmarkStart w:id="1" w:name="_Toc392501336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Heading2"/>
      </w:pPr>
      <w:bookmarkStart w:id="2" w:name="_Toc355550141"/>
      <w:bookmarkStart w:id="3" w:name="_Toc392501337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FootnoteReference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Heading2"/>
      </w:pPr>
      <w:bookmarkStart w:id="4" w:name="_Toc392501338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Adroid M</w:t>
      </w:r>
      <w:r w:rsidR="008C1D66" w:rsidRPr="00EE358C">
        <w:rPr>
          <w:lang w:eastAsia="en-US"/>
        </w:rPr>
        <w:t>anifest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Aktywności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Serwisy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Uprawnienia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Heading2"/>
      </w:pPr>
      <w:bookmarkStart w:id="5" w:name="_Toc392501339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FootnoteReference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FootnoteReference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Heading2"/>
      </w:pPr>
      <w:bookmarkStart w:id="6" w:name="_Toc392501340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Heading1"/>
      </w:pPr>
      <w:bookmarkStart w:id="7" w:name="_Toc392501341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End w:id="8"/>
      <w:bookmarkEnd w:id="9"/>
      <w:bookmarkEnd w:id="10"/>
      <w:bookmarkEnd w:id="11"/>
      <w:bookmarkEnd w:id="12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3" w:name="_Toc391994346"/>
      <w:bookmarkStart w:id="14" w:name="_Toc391994362"/>
      <w:bookmarkStart w:id="15" w:name="_Toc392069140"/>
      <w:bookmarkStart w:id="16" w:name="_Toc392249517"/>
      <w:bookmarkStart w:id="17" w:name="_Toc392501343"/>
      <w:bookmarkEnd w:id="13"/>
      <w:bookmarkEnd w:id="14"/>
      <w:bookmarkEnd w:id="15"/>
      <w:bookmarkEnd w:id="16"/>
      <w:bookmarkEnd w:id="17"/>
    </w:p>
    <w:p w:rsidR="00F00F55" w:rsidRPr="00EE358C" w:rsidRDefault="009764B9" w:rsidP="00F00F55">
      <w:pPr>
        <w:pStyle w:val="Heading2"/>
        <w:numPr>
          <w:ilvl w:val="1"/>
          <w:numId w:val="9"/>
        </w:numPr>
      </w:pPr>
      <w:bookmarkStart w:id="18" w:name="_Toc392501344"/>
      <w:r w:rsidRPr="00EE358C">
        <w:t>Historia Androida</w:t>
      </w:r>
      <w:bookmarkEnd w:id="18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Heading2"/>
      </w:pPr>
      <w:bookmarkStart w:id="19" w:name="_Toc392501345"/>
      <w:r w:rsidRPr="00EE358C">
        <w:t>Android Studio</w:t>
      </w:r>
      <w:bookmarkEnd w:id="19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FootnoteReference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FootnoteReference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Caption"/>
        <w:rPr>
          <w:lang w:eastAsia="en-US"/>
        </w:rPr>
      </w:pPr>
      <w:bookmarkStart w:id="20" w:name="_Toc392249683"/>
      <w:r w:rsidRPr="00EE358C">
        <w:t xml:space="preserve">Rysunek </w:t>
      </w:r>
      <w:fldSimple w:instr=" SEQ Rysunek \* ARABIC ">
        <w:r w:rsidRPr="00EE358C">
          <w:rPr>
            <w:noProof/>
          </w:rPr>
          <w:t>1</w:t>
        </w:r>
      </w:fldSimple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20"/>
      <w:r w:rsidR="008D254B" w:rsidRPr="00EE358C">
        <w:t>Android Studio</w:t>
      </w:r>
    </w:p>
    <w:p w:rsidR="007D19DF" w:rsidRPr="00EE358C" w:rsidRDefault="007D19DF" w:rsidP="007D19DF">
      <w:pPr>
        <w:pStyle w:val="Heading2"/>
      </w:pPr>
      <w:bookmarkStart w:id="21" w:name="_Toc392501346"/>
      <w:r w:rsidRPr="00EE358C">
        <w:t>Android Manifest</w:t>
      </w:r>
      <w:bookmarkEnd w:id="21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Caption"/>
      </w:pPr>
      <w:bookmarkStart w:id="22" w:name="_Toc391993720"/>
      <w:bookmarkStart w:id="23" w:name="_Toc392249616"/>
      <w:r w:rsidRPr="00EE358C">
        <w:t xml:space="preserve">Tabela </w:t>
      </w:r>
      <w:r w:rsidR="001706D9">
        <w:fldChar w:fldCharType="begin"/>
      </w:r>
      <w:r w:rsidR="001706D9">
        <w:instrText xml:space="preserve"> SEQ Tabela \* ARABIC </w:instrText>
      </w:r>
      <w:r w:rsidR="001706D9">
        <w:fldChar w:fldCharType="separate"/>
      </w:r>
      <w:r w:rsidR="00CB6B99" w:rsidRPr="00EE358C">
        <w:rPr>
          <w:noProof/>
        </w:rPr>
        <w:t>1</w:t>
      </w:r>
      <w:r w:rsidR="001706D9">
        <w:rPr>
          <w:noProof/>
        </w:rPr>
        <w:fldChar w:fldCharType="end"/>
      </w:r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</w:t>
            </w:r>
            <w:r w:rsidRPr="0086601A">
              <w:rPr>
                <w:highlight w:val="yellow"/>
              </w:rPr>
              <w:t>&lt;?</w:t>
            </w:r>
            <w:r w:rsidRPr="0086601A">
              <w:rPr>
                <w:color w:val="0000FF"/>
                <w:highlight w:val="white"/>
              </w:rPr>
              <w:t>xml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version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1.0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encoding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utf-8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highlight w:val="yellow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FE4241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26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>BOOT_COMPLETED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29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30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&lt;/receiver&gt;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&lt;/application&gt;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32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33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4" w:name="_Toc391993815"/>
          </w:p>
          <w:p w:rsidR="00630501" w:rsidRPr="00EE358C" w:rsidRDefault="0088394C" w:rsidP="0088394C">
            <w:pPr>
              <w:pStyle w:val="Caption"/>
            </w:pPr>
            <w:r w:rsidRPr="00EE358C">
              <w:t xml:space="preserve">Listing </w:t>
            </w:r>
            <w:r w:rsidR="001706D9">
              <w:fldChar w:fldCharType="begin"/>
            </w:r>
            <w:r w:rsidR="001706D9">
              <w:instrText xml:space="preserve"> SEQ Listing \* ARABIC </w:instrText>
            </w:r>
            <w:r w:rsidR="001706D9">
              <w:fldChar w:fldCharType="separate"/>
            </w:r>
            <w:r w:rsidR="00C01C56">
              <w:rPr>
                <w:noProof/>
              </w:rPr>
              <w:t>1</w:t>
            </w:r>
            <w:r w:rsidR="001706D9">
              <w:rPr>
                <w:noProof/>
              </w:rPr>
              <w:fldChar w:fldCharType="end"/>
            </w:r>
            <w:r w:rsidRPr="00EE358C">
              <w:t xml:space="preserve"> Przykładowy plik AndrodManifest.xml</w:t>
            </w:r>
            <w:bookmarkEnd w:id="24"/>
          </w:p>
        </w:tc>
      </w:tr>
    </w:tbl>
    <w:p w:rsidR="006029A3" w:rsidRPr="00EE358C" w:rsidRDefault="00746B96" w:rsidP="006029A3">
      <w:pPr>
        <w:pStyle w:val="Heading2"/>
      </w:pPr>
      <w:bookmarkStart w:id="25" w:name="_Toc392501347"/>
      <w:r w:rsidRPr="00EE358C">
        <w:lastRenderedPageBreak/>
        <w:t>Aktywności</w:t>
      </w:r>
      <w:bookmarkEnd w:id="25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86601A" w:rsidRDefault="0088394C" w:rsidP="0088394C">
            <w:pPr>
              <w:pStyle w:val="listing"/>
              <w:rPr>
                <w:highlight w:val="white"/>
              </w:rPr>
            </w:pPr>
            <w:r w:rsidRPr="0086601A">
              <w:rPr>
                <w:highlight w:val="white"/>
              </w:rPr>
              <w:t xml:space="preserve">1 </w:t>
            </w:r>
            <w:r w:rsidRPr="0086601A">
              <w:rPr>
                <w:highlight w:val="white"/>
              </w:rPr>
              <w:tab/>
              <w:t xml:space="preserve">Intent intent </w:t>
            </w:r>
            <w:r w:rsidRPr="0086601A">
              <w:rPr>
                <w:b/>
                <w:color w:val="000080"/>
                <w:highlight w:val="white"/>
              </w:rPr>
              <w:t>=</w:t>
            </w:r>
            <w:r w:rsidRPr="0086601A">
              <w:rPr>
                <w:highlight w:val="white"/>
              </w:rPr>
              <w:t xml:space="preserve"> </w:t>
            </w:r>
            <w:r w:rsidRPr="0086601A">
              <w:rPr>
                <w:b/>
                <w:color w:val="0000FF"/>
                <w:highlight w:val="white"/>
              </w:rPr>
              <w:t>new</w:t>
            </w:r>
            <w:r w:rsidRPr="0086601A">
              <w:rPr>
                <w:highlight w:val="white"/>
              </w:rPr>
              <w:t xml:space="preserve"> Intent</w:t>
            </w:r>
            <w:r w:rsidRPr="0086601A">
              <w:rPr>
                <w:b/>
                <w:color w:val="000080"/>
                <w:highlight w:val="white"/>
              </w:rPr>
              <w:t>(</w:t>
            </w:r>
            <w:r w:rsidRPr="0086601A">
              <w:rPr>
                <w:highlight w:val="white"/>
              </w:rPr>
              <w:t>Main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b/>
                <w:color w:val="0000FF"/>
                <w:highlight w:val="white"/>
              </w:rPr>
              <w:t>this</w:t>
            </w:r>
            <w:r w:rsidRPr="0086601A">
              <w:rPr>
                <w:b/>
                <w:color w:val="000080"/>
                <w:highlight w:val="white"/>
              </w:rPr>
              <w:t>,</w:t>
            </w:r>
            <w:r w:rsidRPr="0086601A">
              <w:rPr>
                <w:highlight w:val="white"/>
              </w:rPr>
              <w:t>TaskListActivity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color w:val="8000FF"/>
                <w:highlight w:val="white"/>
              </w:rPr>
              <w:t>class</w:t>
            </w:r>
            <w:r w:rsidRPr="0086601A">
              <w:rPr>
                <w:b/>
                <w:color w:val="000080"/>
                <w:highlight w:val="white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Caption"/>
        <w:rPr>
          <w:lang w:eastAsia="en-US"/>
        </w:rPr>
      </w:pPr>
      <w:r w:rsidRPr="00EE358C">
        <w:t xml:space="preserve">Listing </w:t>
      </w:r>
      <w:r w:rsidR="001706D9">
        <w:fldChar w:fldCharType="begin"/>
      </w:r>
      <w:r w:rsidR="001706D9">
        <w:instrText xml:space="preserve"> SEQ Listing \* ARABIC </w:instrText>
      </w:r>
      <w:r w:rsidR="001706D9">
        <w:fldChar w:fldCharType="separate"/>
      </w:r>
      <w:r w:rsidR="00C01C56">
        <w:rPr>
          <w:noProof/>
        </w:rPr>
        <w:t>2</w:t>
      </w:r>
      <w:r w:rsidR="001706D9">
        <w:rPr>
          <w:noProof/>
        </w:rPr>
        <w:fldChar w:fldCharType="end"/>
      </w:r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Caption"/>
      </w:pPr>
      <w:bookmarkStart w:id="26" w:name="_Toc392249684"/>
      <w:r w:rsidRPr="00EE358C">
        <w:t xml:space="preserve">Rysunek </w:t>
      </w:r>
      <w:fldSimple w:instr=" SEQ Rysunek \* ARABIC ">
        <w:r w:rsidR="008508C0" w:rsidRPr="00EE358C">
          <w:rPr>
            <w:noProof/>
          </w:rPr>
          <w:t>2</w:t>
        </w:r>
      </w:fldSimple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6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FootnoteReference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Heading2"/>
      </w:pPr>
      <w:bookmarkStart w:id="27" w:name="_Toc392501348"/>
      <w:r w:rsidRPr="00EE358C">
        <w:lastRenderedPageBreak/>
        <w:t>Uprawnienia</w:t>
      </w:r>
      <w:bookmarkEnd w:id="27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Caption"/>
      </w:pPr>
      <w:bookmarkStart w:id="28" w:name="_Toc392249617"/>
      <w:r w:rsidRPr="00EE358C">
        <w:t xml:space="preserve">Tabela </w:t>
      </w:r>
      <w:fldSimple w:instr=" SEQ Tabela \* ARABIC ">
        <w:r w:rsidRPr="00EE358C">
          <w:rPr>
            <w:noProof/>
          </w:rPr>
          <w:t>2</w:t>
        </w:r>
      </w:fldSimple>
      <w:r w:rsidRPr="00EE358C">
        <w:t xml:space="preserve"> Przykładowe uprawnienie, które udostępnia Android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86601A">
              <w:rPr>
                <w:lang w:val="en-US"/>
              </w:rPr>
              <w:t>android.permission</w:t>
            </w:r>
            <w:proofErr w:type="spellEnd"/>
            <w:r w:rsidRPr="0086601A">
              <w:rPr>
                <w:lang w:val="en-US"/>
              </w:rPr>
              <w:t>.</w:t>
            </w:r>
          </w:p>
          <w:p w:rsidR="00CB6B99" w:rsidRPr="0086601A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86601A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BATTERY_STATS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BLUETOOTH_ADMIN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282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282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lastRenderedPageBreak/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Heading2"/>
      </w:pPr>
      <w:bookmarkStart w:id="29" w:name="_Toc392501349"/>
      <w:r w:rsidRPr="00EE358C">
        <w:t>Zasoby aplikacji</w:t>
      </w:r>
      <w:bookmarkEnd w:id="29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FootnoteReference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Default="0086601A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Dokumencja dostarczona przez Google’a </w:t>
      </w:r>
      <w:r w:rsidR="00A15E3B">
        <w:rPr>
          <w:lang w:eastAsia="en-US"/>
        </w:rPr>
        <w:t xml:space="preserve">dzieli zosoby na dwa podstawowe rodzaje: </w:t>
      </w:r>
    </w:p>
    <w:p w:rsidR="00A15E3B" w:rsidRDefault="00A15E3B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Aternatywne, czyli zasoby, które są tworzone z myślą o określonej konfigurracji (na przykład plik z Aternatywne, czyli zosoby, które </w:t>
      </w:r>
      <w:r w:rsidR="00DD1D56">
        <w:rPr>
          <w:lang w:eastAsia="en-US"/>
        </w:rPr>
        <w:br/>
      </w:r>
      <w:r>
        <w:rPr>
          <w:lang w:eastAsia="en-US"/>
        </w:rPr>
        <w:t xml:space="preserve">są tworzone z myślą o określonej konfigurracji (na przykład plik </w:t>
      </w:r>
      <w:r>
        <w:rPr>
          <w:lang w:eastAsia="en-US"/>
        </w:rPr>
        <w:br/>
        <w:t xml:space="preserve">z </w:t>
      </w:r>
      <w:r w:rsidRPr="00A15E3B">
        <w:rPr>
          <w:i/>
          <w:lang w:eastAsia="en-US"/>
        </w:rPr>
        <w:t>layoutem</w:t>
      </w:r>
      <w:r>
        <w:rPr>
          <w:lang w:eastAsia="en-US"/>
        </w:rPr>
        <w:t xml:space="preserve"> dla danej wielkości ekranu). </w:t>
      </w:r>
      <w:r w:rsidR="003259FF">
        <w:rPr>
          <w:lang w:eastAsia="en-US"/>
        </w:rPr>
        <w:t>System rozpoznaje</w:t>
      </w:r>
      <w:r w:rsidR="00DD1D56">
        <w:rPr>
          <w:lang w:eastAsia="en-US"/>
        </w:rPr>
        <w:t>, że</w:t>
      </w:r>
      <w:r w:rsidR="003259FF">
        <w:rPr>
          <w:lang w:eastAsia="en-US"/>
        </w:rPr>
        <w:t xml:space="preserve"> dana grupa zasobów odnosi się do</w:t>
      </w:r>
      <w:r w:rsidR="00DD1D56">
        <w:rPr>
          <w:lang w:eastAsia="en-US"/>
        </w:rPr>
        <w:t xml:space="preserve"> określonej konfiguracji, poprzez odpowiedni modyfikator w nazwie pod folderu, w którym się ona znajduje (na przykład jeżeli katalog się nazywa </w:t>
      </w:r>
      <w:r w:rsidR="00DD1D56">
        <w:rPr>
          <w:rFonts w:ascii="Consolas" w:hAnsi="Consolas" w:cs="Consolas"/>
          <w:lang w:eastAsia="en-US"/>
        </w:rPr>
        <w:t>values-pl</w:t>
      </w:r>
      <w:r w:rsidR="00DD1D56">
        <w:rPr>
          <w:lang w:eastAsia="en-US"/>
        </w:rPr>
        <w:t xml:space="preserve"> </w:t>
      </w:r>
      <w:r w:rsidR="00DD1D56">
        <w:rPr>
          <w:lang w:eastAsia="en-US"/>
        </w:rPr>
        <w:br/>
        <w:t>to Andrtoid wiem, iż w nim są pliki odnoszące się do lokalizacji aplikzacy w języku polskim).</w:t>
      </w:r>
    </w:p>
    <w:p w:rsidR="00DD1D56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Domyślne – to zasoby, które system zacznie używać jeżeli nie znajdzie żadnych konfiguracji pod aktualną specyfikacje.</w:t>
      </w:r>
    </w:p>
    <w:p w:rsidR="00355EE1" w:rsidRPr="006A5FA4" w:rsidRDefault="006A5FA4" w:rsidP="00DD1D56">
      <w:pPr>
        <w:pStyle w:val="Tekstpracy"/>
        <w:rPr>
          <w:lang w:eastAsia="en-US"/>
        </w:rPr>
      </w:pPr>
      <w:r>
        <w:rPr>
          <w:lang w:eastAsia="en-US"/>
        </w:rPr>
        <w:t xml:space="preserve">Każdy zasób może być użyty w kodzie aplikacji. Odbywa się to przy pomocy podklas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Klasa ta jest automacznie generowana przez kompilator podczas </w:t>
      </w:r>
      <w:r>
        <w:rPr>
          <w:lang w:eastAsia="en-US"/>
        </w:rPr>
        <w:lastRenderedPageBreak/>
        <w:t xml:space="preserve">kompilacji projektu. Kompilator czyta zawartość folderu </w:t>
      </w:r>
      <w:r>
        <w:rPr>
          <w:rFonts w:ascii="Consolas" w:hAnsi="Consolas" w:cs="Consolas"/>
          <w:lang w:eastAsia="en-US"/>
        </w:rPr>
        <w:t>res/</w:t>
      </w:r>
      <w:r>
        <w:rPr>
          <w:lang w:eastAsia="en-US"/>
        </w:rPr>
        <w:t xml:space="preserve"> wraz jego pod katalogów i umieszcza zserializawane numery seryjne znajdującvych się w nich plików, w odpowiednich podklasach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</w:t>
      </w:r>
    </w:p>
    <w:p w:rsidR="00DD1D56" w:rsidRDefault="00355EE1" w:rsidP="00DD1D56">
      <w:pPr>
        <w:pStyle w:val="Tekstpracy"/>
        <w:rPr>
          <w:lang w:eastAsia="en-US"/>
        </w:rPr>
      </w:pPr>
      <w:r>
        <w:rPr>
          <w:lang w:eastAsia="en-US"/>
        </w:rPr>
        <w:t>Dodatkowo powyższe rodzaje zasobów dzielą się na kilka typów:</w:t>
      </w:r>
    </w:p>
    <w:p w:rsidR="00355EE1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Animacje – zawiera informacje na temat animacji zdefiniowanych przez autora aplikacji. Poszczegfólne klatki powinny być umieszczone w katalogu </w:t>
      </w:r>
      <w:r w:rsidRPr="00355EE1">
        <w:rPr>
          <w:rFonts w:ascii="Consolas" w:hAnsi="Consolas" w:cs="Consolas"/>
          <w:lang w:eastAsia="en-US"/>
        </w:rPr>
        <w:t>res/drawable/</w:t>
      </w:r>
      <w:r w:rsidRPr="00355EE1">
        <w:rPr>
          <w:lang w:eastAsia="en-US"/>
        </w:rPr>
        <w:t xml:space="preserve"> </w:t>
      </w:r>
      <w:r>
        <w:rPr>
          <w:lang w:eastAsia="en-US"/>
        </w:rPr>
        <w:t>oraz używane z Javt przy pomycy klasy</w:t>
      </w:r>
      <w:r w:rsidRPr="00355EE1">
        <w:rPr>
          <w:lang w:eastAsia="en-US"/>
        </w:rPr>
        <w:t xml:space="preserve"> </w:t>
      </w:r>
      <w:r w:rsidRPr="00355EE1">
        <w:rPr>
          <w:rFonts w:ascii="Consolas" w:hAnsi="Consolas" w:cs="Consolas"/>
          <w:lang w:eastAsia="en-US"/>
        </w:rPr>
        <w:t>R.drawable</w:t>
      </w:r>
      <w:r>
        <w:rPr>
          <w:lang w:eastAsia="en-US"/>
        </w:rPr>
        <w:t>. Natomiast prześci</w:t>
      </w:r>
      <w:r w:rsidR="007338C5">
        <w:rPr>
          <w:lang w:eastAsia="en-US"/>
        </w:rPr>
        <w:t>a między poszczególnymi klatkami powi</w:t>
      </w:r>
      <w:r>
        <w:rPr>
          <w:lang w:eastAsia="en-US"/>
        </w:rPr>
        <w:t xml:space="preserve">ny się znaleść w </w:t>
      </w:r>
      <w:r w:rsidRPr="00355EE1">
        <w:rPr>
          <w:rFonts w:ascii="Consolas" w:eastAsiaTheme="majorEastAsia" w:hAnsi="Consolas" w:cs="Consolas"/>
        </w:rPr>
        <w:t>res/anim/</w:t>
      </w:r>
      <w:r>
        <w:rPr>
          <w:rFonts w:eastAsiaTheme="majorEastAsia"/>
        </w:rPr>
        <w:t>, a korzystać można z nich przy pomocy</w:t>
      </w:r>
      <w:r w:rsidRPr="00355EE1">
        <w:rPr>
          <w:rFonts w:eastAsiaTheme="majorEastAsia"/>
        </w:rPr>
        <w:t> </w:t>
      </w:r>
      <w:r w:rsidRPr="00355EE1">
        <w:rPr>
          <w:rFonts w:ascii="Consolas" w:eastAsiaTheme="majorEastAsia" w:hAnsi="Consolas" w:cs="Consolas"/>
        </w:rPr>
        <w:t>R.anim</w:t>
      </w:r>
      <w:r>
        <w:rPr>
          <w:rFonts w:eastAsiaTheme="majorEastAsia"/>
        </w:rPr>
        <w:t>.</w:t>
      </w:r>
    </w:p>
    <w:p w:rsidR="00355EE1" w:rsidRDefault="006A5FA4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Listy statów kolorów – definuje informacje na temat kolorów używanych w widokach. </w:t>
      </w:r>
      <w:r w:rsidR="004E66AB">
        <w:rPr>
          <w:lang w:eastAsia="en-US"/>
        </w:rPr>
        <w:t>Da</w:t>
      </w:r>
      <w:r>
        <w:rPr>
          <w:lang w:eastAsia="en-US"/>
        </w:rPr>
        <w:t xml:space="preserve">ne te są zapisane w </w:t>
      </w:r>
      <w:r w:rsidRPr="006A5FA4">
        <w:rPr>
          <w:rFonts w:ascii="Consolas" w:hAnsi="Consolas" w:cs="Consolas"/>
          <w:lang w:eastAsia="en-US"/>
        </w:rPr>
        <w:t>/res/color/</w:t>
      </w:r>
      <w:r>
        <w:rPr>
          <w:lang w:eastAsia="en-US"/>
        </w:rPr>
        <w:t xml:space="preserve"> oraz dostępne przy pomocy </w:t>
      </w:r>
      <w:r w:rsidRPr="006A5FA4">
        <w:rPr>
          <w:rFonts w:ascii="Consolas" w:hAnsi="Consolas" w:cs="Consolas"/>
          <w:lang w:eastAsia="en-US"/>
        </w:rPr>
        <w:t>R.color</w:t>
      </w:r>
      <w:r>
        <w:rPr>
          <w:lang w:eastAsia="en-US"/>
        </w:rPr>
        <w:t>.</w:t>
      </w:r>
    </w:p>
    <w:p w:rsidR="006A5FA4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Layout – definije układ e;lementów na poszczególnych widokach. Pliki XML (przykład widzimy na listingu 3) z tymi informacjami umieszczone muszą być w </w:t>
      </w:r>
      <w:r w:rsidRPr="00E34162">
        <w:rPr>
          <w:rFonts w:ascii="Consolas" w:hAnsi="Consolas" w:cs="Consolas"/>
          <w:lang w:eastAsia="en-US"/>
        </w:rPr>
        <w:t>/res/layout/</w:t>
      </w:r>
      <w:r>
        <w:rPr>
          <w:rFonts w:ascii="Consolas" w:hAnsi="Consolas" w:cs="Consolas"/>
          <w:lang w:eastAsia="en-US"/>
        </w:rPr>
        <w:t xml:space="preserve">, </w:t>
      </w:r>
      <w:r>
        <w:rPr>
          <w:lang w:eastAsia="en-US"/>
        </w:rPr>
        <w:t xml:space="preserve">a dostęp do nich zapewnia </w:t>
      </w:r>
      <w:r w:rsidRPr="00F35573">
        <w:rPr>
          <w:rFonts w:ascii="Consolas" w:hAnsi="Consolas" w:cs="Consolas"/>
          <w:lang w:eastAsia="en-US"/>
        </w:rPr>
        <w:t>R.layout</w:t>
      </w:r>
      <w:r>
        <w:rPr>
          <w:lang w:eastAsia="en-US"/>
        </w:rPr>
        <w:t xml:space="preserve">. </w:t>
      </w:r>
    </w:p>
    <w:p w:rsidR="00F35573" w:rsidRPr="00E14CFE" w:rsidRDefault="00F35573" w:rsidP="00F35573">
      <w:pPr>
        <w:pStyle w:val="listing"/>
        <w:rPr>
          <w:b/>
          <w:color w:val="000000"/>
          <w:highlight w:val="white"/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Tr="00F35573">
        <w:tc>
          <w:tcPr>
            <w:tcW w:w="8076" w:type="dxa"/>
          </w:tcPr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   </w:t>
            </w:r>
            <w:r w:rsidRPr="00F35573">
              <w:rPr>
                <w:highlight w:val="yellow"/>
              </w:rPr>
              <w:t>&lt;?</w:t>
            </w:r>
            <w:r w:rsidRPr="00F35573">
              <w:rPr>
                <w:color w:val="0000FF"/>
                <w:highlight w:val="white"/>
              </w:rPr>
              <w:t>xml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version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"1.0"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encoding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"utf-8"</w:t>
            </w:r>
            <w:r w:rsidRPr="00F35573">
              <w:rPr>
                <w:highlight w:val="yellow"/>
              </w:rPr>
              <w:t>?&gt;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2   </w:t>
            </w:r>
            <w:r w:rsidRPr="00F35573">
              <w:rPr>
                <w:color w:val="0000FF"/>
                <w:highlight w:val="white"/>
              </w:rPr>
              <w:t>&lt;LinearLayout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xmlns:android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3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android:orientation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"vertical"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4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5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  <w:r w:rsidRPr="00F35573">
              <w:rPr>
                <w:color w:val="0000FF"/>
                <w:highlight w:val="white"/>
              </w:rPr>
              <w:t>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6 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7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8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9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"@+id/newTaskbutton"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10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android:layout_gravity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"left|center_vertical"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11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12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13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14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15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"@+id/taskListButton"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16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android:layout_gravity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"left|center_vertical"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17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Default="00F35573" w:rsidP="00F35573">
            <w:pPr>
              <w:pStyle w:val="listing"/>
              <w:keepNext/>
            </w:pPr>
            <w:r w:rsidRPr="00F35573">
              <w:rPr>
                <w:b/>
                <w:color w:val="000000"/>
                <w:highlight w:val="white"/>
              </w:rPr>
              <w:t xml:space="preserve">18  </w:t>
            </w:r>
            <w:r w:rsidRPr="00F35573">
              <w:rPr>
                <w:color w:val="0000FF"/>
                <w:highlight w:val="white"/>
              </w:rPr>
              <w:t>&lt;/LinearLayout&gt;</w:t>
            </w:r>
          </w:p>
        </w:tc>
      </w:tr>
    </w:tbl>
    <w:p w:rsidR="00F35573" w:rsidRDefault="00F35573" w:rsidP="00F35573">
      <w:pPr>
        <w:pStyle w:val="Caption"/>
        <w:rPr>
          <w:lang w:eastAsia="en-US"/>
        </w:rPr>
      </w:pPr>
      <w:r>
        <w:lastRenderedPageBreak/>
        <w:t xml:space="preserve">Listing </w:t>
      </w:r>
      <w:fldSimple w:instr=" SEQ Listing \* ARABIC ">
        <w:r w:rsidR="00C01C56">
          <w:rPr>
            <w:noProof/>
          </w:rPr>
          <w:t>3</w:t>
        </w:r>
      </w:fldSimple>
      <w:r>
        <w:t xml:space="preserve"> Przykładowy plik XML zawierający informacje na temat układu widoku</w:t>
      </w:r>
    </w:p>
    <w:p w:rsidR="00F35573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Menu – zawiera informacje o zawartości menu w aplikacji. Z kodu dostępne poprzez </w:t>
      </w:r>
      <w:r w:rsidRPr="00F35573">
        <w:rPr>
          <w:rFonts w:ascii="Consolas" w:hAnsi="Consolas" w:cs="Consolas"/>
          <w:lang w:eastAsia="en-US"/>
        </w:rPr>
        <w:t>R.menu</w:t>
      </w:r>
      <w:r>
        <w:rPr>
          <w:lang w:eastAsia="en-US"/>
        </w:rPr>
        <w:t xml:space="preserve">,a pliki znajdują się w </w:t>
      </w:r>
      <w:r w:rsidRPr="00F35573">
        <w:rPr>
          <w:rFonts w:ascii="Consolas" w:hAnsi="Consolas" w:cs="Consolas"/>
          <w:lang w:eastAsia="en-US"/>
        </w:rPr>
        <w:t>/res/menu/</w:t>
      </w:r>
      <w:r>
        <w:rPr>
          <w:lang w:eastAsia="en-US"/>
        </w:rPr>
        <w:t>.</w:t>
      </w:r>
    </w:p>
    <w:p w:rsidR="00F35573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Style – definują wygląd interfejs użytkownika. Pliki należy umieszczać w </w:t>
      </w:r>
      <w:r w:rsidRPr="00C01C56">
        <w:rPr>
          <w:rFonts w:ascii="Consolas" w:hAnsi="Consolas" w:cs="Consolas"/>
          <w:lang w:eastAsia="en-US"/>
        </w:rPr>
        <w:t>/res/style</w:t>
      </w:r>
      <w:r>
        <w:rPr>
          <w:lang w:eastAsia="en-US"/>
        </w:rPr>
        <w:t xml:space="preserve">, a dostęp zapewnia </w:t>
      </w:r>
      <w:r w:rsidRPr="00C01C56">
        <w:rPr>
          <w:rFonts w:ascii="Consolas" w:hAnsi="Consolas" w:cs="Consolas"/>
          <w:lang w:eastAsia="en-US"/>
        </w:rPr>
        <w:t>R.style</w:t>
      </w:r>
      <w:r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Inne zasoby – zasoby takie jak stringi, liczby całwitew, tablice muszą być umieszczone w </w:t>
      </w:r>
      <w:r w:rsidRPr="00C01C56">
        <w:rPr>
          <w:rFonts w:ascii="Consolas" w:hAnsi="Consolas" w:cs="Consolas"/>
          <w:lang w:eastAsia="en-US"/>
        </w:rPr>
        <w:t>/res/values/</w:t>
      </w:r>
      <w:r>
        <w:rPr>
          <w:lang w:eastAsia="en-US"/>
        </w:rPr>
        <w:t xml:space="preserve">. Każdy typ ma swoją podklase (na przykład </w:t>
      </w:r>
      <w:r w:rsidRPr="00C01C56">
        <w:rPr>
          <w:rFonts w:ascii="Consolas" w:hAnsi="Consolas" w:cs="Consolas"/>
          <w:lang w:eastAsia="en-US"/>
        </w:rPr>
        <w:t>R.string, R.integer</w:t>
      </w:r>
      <w:r>
        <w:rPr>
          <w:lang w:eastAsia="en-US"/>
        </w:rPr>
        <w:t xml:space="preserve">). Listing 4 przedstawia przykładowy plik </w:t>
      </w:r>
      <w:r w:rsidRPr="00C01C56">
        <w:rPr>
          <w:rFonts w:ascii="Consolas" w:hAnsi="Consolas" w:cs="Consolas"/>
          <w:lang w:eastAsia="en-US"/>
        </w:rPr>
        <w:t>strings.xml</w:t>
      </w:r>
      <w:r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  </w:t>
            </w:r>
            <w:r w:rsidRPr="00E14CFE">
              <w:rPr>
                <w:shd w:val="clear" w:color="auto" w:fill="FFFF00"/>
              </w:rPr>
              <w:t>&lt;?</w:t>
            </w:r>
            <w:r w:rsidRPr="00E14CFE">
              <w:rPr>
                <w:color w:val="0000FF"/>
              </w:rPr>
              <w:t>xml</w:t>
            </w:r>
            <w:r w:rsidRPr="00E14CFE">
              <w:rPr>
                <w:color w:val="000000"/>
              </w:rPr>
              <w:t xml:space="preserve"> </w:t>
            </w:r>
            <w:r w:rsidRPr="00E14CFE">
              <w:t>version</w:t>
            </w:r>
            <w:r w:rsidRPr="00E14CFE">
              <w:rPr>
                <w:color w:val="000000"/>
              </w:rPr>
              <w:t>=</w:t>
            </w:r>
            <w:r w:rsidRPr="00E14CFE">
              <w:rPr>
                <w:b/>
                <w:color w:val="8000FF"/>
              </w:rPr>
              <w:t>"1.0"</w:t>
            </w:r>
            <w:r w:rsidRPr="00E14CFE">
              <w:rPr>
                <w:color w:val="000000"/>
              </w:rPr>
              <w:t xml:space="preserve"> </w:t>
            </w:r>
            <w:r w:rsidRPr="00E14CFE">
              <w:t>encoding</w:t>
            </w:r>
            <w:r w:rsidRPr="00E14CFE">
              <w:rPr>
                <w:color w:val="000000"/>
              </w:rPr>
              <w:t>=</w:t>
            </w:r>
            <w:r w:rsidRPr="00E14CFE">
              <w:rPr>
                <w:b/>
                <w:color w:val="8000FF"/>
              </w:rPr>
              <w:t>"utf-8"</w:t>
            </w:r>
            <w:r w:rsidRPr="00E14CFE">
              <w:rPr>
                <w:shd w:val="clear" w:color="auto" w:fill="FFFF00"/>
              </w:rPr>
              <w:t>?&gt;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  </w:t>
            </w:r>
            <w:r w:rsidRPr="00C01C56">
              <w:rPr>
                <w:color w:val="0000FF"/>
              </w:rPr>
              <w:t>&lt;resources&gt;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3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"app_name"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4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New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5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"taskListButtonText"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List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6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"newTaskNameEditText"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name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7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"actions"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Actions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8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"triggers"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Triggers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9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"addNew"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new...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"add_action"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action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"finish"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Finish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"saveTaskTitleAlert"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Save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"doYouWantSave"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Do you want to save this task?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"yes"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Yes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"no"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No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"cancel"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Cancel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18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"autotask"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19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"off"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Off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"confirm"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Confirm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"bluetoothTriggerConfigTitle"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 xml:space="preserve">Bluetooth trigger </w:t>
            </w:r>
            <w:r>
              <w:rPr>
                <w:b/>
                <w:color w:val="000000"/>
              </w:rPr>
              <w:br/>
              <w:t xml:space="preserve">                     </w:t>
            </w:r>
            <w:r w:rsidRPr="00C01C56">
              <w:rPr>
                <w:b/>
                <w:color w:val="000000"/>
              </w:rPr>
              <w:t>configuration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Bluetooth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"ifString"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If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"toastDialogTitle"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Text Confuguration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"display"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Display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"toastActionName"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Action</w:t>
            </w:r>
            <w:r w:rsidRPr="00C01C56">
              <w:rPr>
                <w:color w:val="0000FF"/>
              </w:rPr>
              <w:t>&lt;/string&gt;</w:t>
            </w:r>
          </w:p>
          <w:p w:rsidR="00C01C56" w:rsidRDefault="00C01C56" w:rsidP="00C01C56">
            <w:pPr>
              <w:pStyle w:val="listing"/>
              <w:keepNext/>
            </w:pPr>
            <w:r w:rsidRPr="00C01C56">
              <w:rPr>
                <w:b/>
                <w:color w:val="000000"/>
              </w:rPr>
              <w:t xml:space="preserve">28 </w:t>
            </w:r>
            <w:r w:rsidRPr="00C01C56">
              <w:rPr>
                <w:color w:val="0000FF"/>
              </w:rPr>
              <w:t>&lt;/resources&gt;</w:t>
            </w:r>
          </w:p>
        </w:tc>
      </w:tr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</w:p>
        </w:tc>
      </w:tr>
    </w:tbl>
    <w:p w:rsidR="00C01C56" w:rsidRDefault="00C01C56" w:rsidP="00C01C56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4</w:t>
        </w:r>
      </w:fldSimple>
      <w:r>
        <w:t xml:space="preserve"> Przykładowy plik strings.xml</w:t>
      </w:r>
    </w:p>
    <w:p w:rsidR="004676FE" w:rsidRDefault="004676FE" w:rsidP="004676FE">
      <w:pPr>
        <w:pStyle w:val="Tekstpracy"/>
      </w:pPr>
      <w:r>
        <w:t xml:space="preserve">Google w API Androida umieszciło także klase </w:t>
      </w:r>
      <w:r w:rsidRPr="004676FE">
        <w:rPr>
          <w:rFonts w:ascii="Consolas" w:hAnsi="Consolas" w:cs="Consolas"/>
        </w:rPr>
        <w:t>android.R</w:t>
      </w:r>
      <w:r>
        <w:t xml:space="preserve"> zawierającą zasoby, zktórych często są kwykorzystywane przez programistów. Klasa ta ma </w:t>
      </w:r>
      <w:r>
        <w:br/>
        <w:t>w sobie referencje do takich obiertów jak: domyślne style, ikony, czy często używane stringi.</w:t>
      </w:r>
    </w:p>
    <w:p w:rsidR="004676FE" w:rsidRDefault="00BB2A52" w:rsidP="004676FE">
      <w:pPr>
        <w:pStyle w:val="Heading2"/>
      </w:pPr>
      <w:r>
        <w:lastRenderedPageBreak/>
        <w:t>Ser</w:t>
      </w:r>
      <w:r w:rsidR="00A142C1">
        <w:t>wisy</w:t>
      </w:r>
    </w:p>
    <w:p w:rsidR="004676FE" w:rsidRPr="004676FE" w:rsidRDefault="00BB2A52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Aktywności w Androidzie </w:t>
      </w:r>
      <w:r w:rsidR="00A142C1">
        <w:rPr>
          <w:lang w:eastAsia="en-US"/>
        </w:rPr>
        <w:t>są aktywne tylko jak są wyświetlane na ekranie urządzenia. Dlatego osoby, które projektowa</w:t>
      </w:r>
      <w:r w:rsidR="00852646">
        <w:rPr>
          <w:lang w:eastAsia="en-US"/>
        </w:rPr>
        <w:t>ły</w:t>
      </w:r>
      <w:r w:rsidR="00A142C1">
        <w:rPr>
          <w:lang w:eastAsia="en-US"/>
        </w:rPr>
        <w:t xml:space="preserve"> </w:t>
      </w:r>
      <w:r w:rsidR="00C979EB">
        <w:rPr>
          <w:lang w:eastAsia="en-US"/>
        </w:rPr>
        <w:t xml:space="preserve">ten system, postanowiły wprowadzić </w:t>
      </w:r>
      <w:r w:rsidR="00C57345">
        <w:rPr>
          <w:lang w:eastAsia="en-US"/>
        </w:rPr>
        <w:t xml:space="preserve">mechanizmy do  </w:t>
      </w:r>
      <w:bookmarkStart w:id="30" w:name="_GoBack"/>
      <w:bookmarkEnd w:id="30"/>
    </w:p>
    <w:sectPr w:rsidR="004676FE" w:rsidRPr="004676FE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8E" w:rsidRDefault="0044788E" w:rsidP="006D377C">
      <w:r>
        <w:separator/>
      </w:r>
    </w:p>
  </w:endnote>
  <w:endnote w:type="continuationSeparator" w:id="0">
    <w:p w:rsidR="0044788E" w:rsidRDefault="0044788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34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56" w:rsidRDefault="00C01C56">
    <w:pPr>
      <w:pStyle w:val="Footer"/>
      <w:jc w:val="center"/>
    </w:pPr>
  </w:p>
  <w:p w:rsidR="00C01C56" w:rsidRPr="006D377C" w:rsidRDefault="00C01C56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8E" w:rsidRDefault="0044788E" w:rsidP="006D377C">
      <w:r>
        <w:separator/>
      </w:r>
    </w:p>
  </w:footnote>
  <w:footnote w:type="continuationSeparator" w:id="0">
    <w:p w:rsidR="0044788E" w:rsidRDefault="0044788E" w:rsidP="006D377C">
      <w:r>
        <w:continuationSeparator/>
      </w:r>
    </w:p>
  </w:footnote>
  <w:footnote w:id="1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677A5"/>
    <w:rsid w:val="00585416"/>
    <w:rsid w:val="005B033C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42C1"/>
    <w:rsid w:val="00A15E3B"/>
    <w:rsid w:val="00A241E6"/>
    <w:rsid w:val="00A30385"/>
    <w:rsid w:val="00A37321"/>
    <w:rsid w:val="00A673A5"/>
    <w:rsid w:val="00A95330"/>
    <w:rsid w:val="00AC2939"/>
    <w:rsid w:val="00AD61D2"/>
    <w:rsid w:val="00B33B24"/>
    <w:rsid w:val="00B727A7"/>
    <w:rsid w:val="00BA2556"/>
    <w:rsid w:val="00BB2A52"/>
    <w:rsid w:val="00C01C56"/>
    <w:rsid w:val="00C07801"/>
    <w:rsid w:val="00C11129"/>
    <w:rsid w:val="00C14CD4"/>
    <w:rsid w:val="00C57345"/>
    <w:rsid w:val="00C634A2"/>
    <w:rsid w:val="00C74810"/>
    <w:rsid w:val="00C74A1E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C25"/>
    <w:rsid w:val="00D3254E"/>
    <w:rsid w:val="00D42B2A"/>
    <w:rsid w:val="00D8494E"/>
    <w:rsid w:val="00D93965"/>
    <w:rsid w:val="00DC19FB"/>
    <w:rsid w:val="00DD1D56"/>
    <w:rsid w:val="00E14CFE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EFB12201-659D-4FD5-9A36-697DB5EB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16</Pages>
  <Words>3262</Words>
  <Characters>19573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70</cp:revision>
  <dcterms:created xsi:type="dcterms:W3CDTF">2014-06-11T17:49:00Z</dcterms:created>
  <dcterms:modified xsi:type="dcterms:W3CDTF">2014-07-11T15:01:00Z</dcterms:modified>
</cp:coreProperties>
</file>