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D684A" w14:textId="77777777" w:rsidR="005563E1" w:rsidRDefault="005563E1" w:rsidP="000A0160">
      <w:pPr>
        <w:spacing w:after="120" w:line="276" w:lineRule="auto"/>
        <w:jc w:val="center"/>
        <w:rPr>
          <w:rFonts w:ascii="Arial" w:eastAsia="Arial" w:hAnsi="Arial" w:cs="Arial"/>
          <w:b/>
        </w:rPr>
      </w:pPr>
    </w:p>
    <w:p w14:paraId="0B00A57C" w14:textId="4D10D8E3" w:rsidR="000A0160" w:rsidRDefault="000A0160" w:rsidP="000A0160">
      <w:pPr>
        <w:spacing w:after="12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 xml:space="preserve">RESOLUCIÓN NÚMERO                                    </w:t>
      </w:r>
      <w:r w:rsidRPr="002047D9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DE 2026</w:t>
      </w:r>
    </w:p>
    <w:p w14:paraId="3E0A2BE0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32D947E9" w14:textId="0C76A0F9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sz w:val="22"/>
          <w:szCs w:val="22"/>
        </w:rPr>
        <w:t>Medicamentos de Control Especial.</w:t>
      </w:r>
    </w:p>
    <w:p w14:paraId="2BCB0EF0" w14:textId="77777777" w:rsidR="005563E1" w:rsidRDefault="005563E1" w:rsidP="000A016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54A88285" w14:textId="27420BCA" w:rsidR="000A0160" w:rsidRDefault="000A0160" w:rsidP="000A0160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5FA41017" w14:textId="77777777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179E4AB7" w14:textId="77777777" w:rsidR="005563E1" w:rsidRDefault="005563E1" w:rsidP="000A016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14:paraId="340A3226" w14:textId="1DC487E6" w:rsidR="000A0160" w:rsidRDefault="000A0160" w:rsidP="000A016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C O N S I D E R A N D O</w:t>
      </w:r>
    </w:p>
    <w:p w14:paraId="064B2C4E" w14:textId="77777777" w:rsidR="005563E1" w:rsidRDefault="005563E1" w:rsidP="000A0160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2474CDCE" w14:textId="77777777" w:rsidR="000A0160" w:rsidRDefault="000A0160" w:rsidP="000A0160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 establecimiento farmacéutico {{tipo_est_desc}}  denominado en su momento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{{nombre_anterior}}  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{{razon_social}}  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situado en {{direccion}} del municipio de {{municipio}}   , Santander.</w:t>
      </w:r>
    </w:p>
    <w:p w14:paraId="0AD30AFB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EC71232" w14:textId="7173E84D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r>
        <w:rPr>
          <w:rFonts w:ascii="Arial" w:eastAsia="Arial" w:hAnsi="Arial" w:cs="Arial"/>
          <w:sz w:val="22"/>
          <w:szCs w:val="22"/>
        </w:rPr>
        <w:t xml:space="preserve">Que {{dt_tratamiento}} {{solicitante_nombre}}   con CC.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{{solicitante_cc}}   </w:t>
      </w:r>
      <w:r>
        <w:rPr>
          <w:rFonts w:ascii="Arial" w:eastAsia="Arial" w:hAnsi="Arial" w:cs="Arial"/>
          <w:sz w:val="22"/>
          <w:szCs w:val="22"/>
        </w:rPr>
        <w:t xml:space="preserve">, en su calidad de {{calidad}} 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{{razon_social}} </w:t>
      </w:r>
      <w:r>
        <w:rPr>
          <w:rFonts w:ascii="Arial" w:eastAsia="Arial" w:hAnsi="Arial" w:cs="Arial"/>
          <w:sz w:val="22"/>
          <w:szCs w:val="22"/>
        </w:rPr>
        <w:t>, {{canal_texto}}</w:t>
      </w:r>
      <w:r>
        <w:rPr>
          <w:rFonts w:ascii="Arial" w:eastAsia="Arial" w:hAnsi="Arial" w:cs="Arial"/>
          <w:b/>
          <w:bCs/>
          <w:sz w:val="22"/>
          <w:szCs w:val="22"/>
        </w:rPr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 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en el siguiente sentido: (i) </w:t>
      </w:r>
      <w:r w:rsidR="009305BF">
        <w:rPr>
          <w:rFonts w:ascii="Arial" w:eastAsia="Arial" w:hAnsi="Arial" w:cs="Arial"/>
          <w:sz w:val="22"/>
          <w:szCs w:val="22"/>
        </w:rPr>
        <w:t>Registrar el cambio d</w:t>
      </w:r>
      <w:r>
        <w:rPr>
          <w:rFonts w:ascii="Arial" w:eastAsia="Arial" w:hAnsi="Arial" w:cs="Arial"/>
          <w:sz w:val="22"/>
          <w:szCs w:val="22"/>
        </w:rPr>
        <w:t>el nombre del establecimiento 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r w:rsidR="009305B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modificar la dirección técnica del establecimiento farmacéutico por cambio del Director Técnico; (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modificar el listado de medicamentos de control especial con el fin de INCLUIR los medicamentos que más adelante se relacionan.</w:t>
      </w:r>
    </w:p>
    <w:p w14:paraId="3AA3D513" w14:textId="77777777" w:rsidR="005563E1" w:rsidRDefault="005563E1" w:rsidP="000A0160">
      <w:pPr>
        <w:spacing w:before="100" w:after="10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77C49391" w14:textId="5D5901B8" w:rsidR="000A0160" w:rsidRPr="000A0160" w:rsidRDefault="000A0160" w:rsidP="000A0160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TERCERO. — </w:t>
      </w:r>
      <w:r>
        <w:rPr>
          <w:rFonts w:ascii="Arial" w:eastAsia="Arial" w:hAnsi="Arial" w:cs="Arial"/>
          <w:sz w:val="22"/>
          <w:szCs w:val="22"/>
        </w:rPr>
        <w:t xml:space="preserve">Que, </w:t>
      </w:r>
      <w:r>
        <w:rPr>
          <w:rFonts w:ascii="Arial" w:eastAsia="Arial" w:hAnsi="Arial" w:cs="Arial"/>
          <w:sz w:val="22"/>
          <w:szCs w:val="22"/>
        </w:rPr>
        <w:t xml:space="preserve">en relación con el cambio del nombre del establecimiento ahora se denomina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</w:t>
      </w:r>
    </w:p>
    <w:p w14:paraId="2AB3F9A9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1BF4A3FD" w14:textId="3A31FC97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CUARTO.- </w:t>
      </w:r>
      <w:r>
        <w:rPr>
          <w:rFonts w:ascii="Arial" w:eastAsia="Arial" w:hAnsi="Arial" w:cs="Arial"/>
          <w:sz w:val="22"/>
          <w:szCs w:val="22"/>
        </w:rPr>
        <w:t xml:space="preserve">Que en </w:t>
      </w:r>
      <w:r>
        <w:rPr>
          <w:rFonts w:ascii="Arial" w:eastAsia="Arial" w:hAnsi="Arial" w:cs="Arial"/>
          <w:sz w:val="22"/>
          <w:szCs w:val="22"/>
        </w:rPr>
        <w:t xml:space="preserve">relación con el cambio de dirección técnica, el establecimiento farmacéutico designó como nueva Directora Técnica a {{dt_tratamiento}} </w:t>
      </w:r>
      <w:r>
        <w:rPr>
          <w:rFonts w:ascii="Arial" w:eastAsia="Arial" w:hAnsi="Arial" w:cs="Arial"/>
          <w:b/>
          <w:sz w:val="22"/>
          <w:szCs w:val="22"/>
        </w:rPr>
        <w:t xml:space="preserve">{{dt_nombre}} 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{{dt_cc}} 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sz w:val="22"/>
          <w:szCs w:val="22"/>
        </w:rPr>
        <w:t>{{dt_titulo}}</w:t>
      </w:r>
      <w:r>
        <w:rPr>
          <w:rFonts w:ascii="Arial" w:eastAsia="Arial" w:hAnsi="Arial" w:cs="Arial"/>
          <w:sz w:val="22"/>
          <w:szCs w:val="22"/>
        </w:rPr>
        <w:t xml:space="preserve"> egresada de la </w:t>
      </w:r>
      <w:r>
        <w:rPr>
          <w:rFonts w:ascii="Arial" w:eastAsia="Arial" w:hAnsi="Arial" w:cs="Arial"/>
          <w:b/>
          <w:sz w:val="22"/>
          <w:szCs w:val="22"/>
        </w:rPr>
        <w:t>{{dt_universidad}}</w:t>
      </w:r>
      <w:r>
        <w:rPr>
          <w:rFonts w:ascii="Arial" w:eastAsia="Arial" w:hAnsi="Arial" w:cs="Arial"/>
          <w:sz w:val="22"/>
          <w:szCs w:val="22"/>
        </w:rPr>
        <w:t xml:space="preserve">, con inscripción en el Registro Único Nacional del Talento Humano en Salud (RETHUS)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{{dt_rethus}} </w:t>
      </w:r>
      <w:r>
        <w:rPr>
          <w:rFonts w:ascii="Arial" w:eastAsia="Arial" w:hAnsi="Arial" w:cs="Arial"/>
          <w:sz w:val="22"/>
          <w:szCs w:val="22"/>
        </w:rPr>
        <w:t>, vinculada al establecimiento farmacéutico mediante {{dt_vinculo}}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 quien acredita la idoneidad exigida para asumir la dirección técnica y el manejo de medicamentos de control especial.</w:t>
      </w:r>
    </w:p>
    <w:p w14:paraId="4B113FA8" w14:textId="77777777" w:rsidR="005563E1" w:rsidRDefault="005563E1" w:rsidP="000A0160">
      <w:pPr>
        <w:spacing w:after="12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343F0A3" w14:textId="557D82D6" w:rsidR="000A0160" w:rsidRDefault="000A0160" w:rsidP="000A0160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QUINTO</w:t>
      </w:r>
      <w:r>
        <w:rPr>
          <w:rFonts w:ascii="Arial" w:eastAsia="Arial" w:hAnsi="Arial" w:cs="Arial"/>
          <w:b/>
          <w:sz w:val="22"/>
          <w:szCs w:val="22"/>
        </w:rPr>
        <w:t xml:space="preserve">. — </w:t>
      </w:r>
      <w:r>
        <w:rPr>
          <w:rFonts w:ascii="Arial" w:eastAsia="Arial" w:hAnsi="Arial" w:cs="Arial"/>
          <w:sz w:val="22"/>
          <w:szCs w:val="22"/>
        </w:rPr>
        <w:t>Que, en relación con la inclusión de medicamentos de control especial, el establecimiento farmacéutico solicita adicionar al listado autorizado los siguientes, conforme al listado vigente de la Resolución 116 de 2026:</w:t>
      </w:r>
    </w:p>
    <w:p w14:paraId="49D379D4" w14:textId="6FC3E9CB" w:rsidR="000A0160" w:rsidRDefault="000A0160" w:rsidP="000A0160">
      <w:pPr>
        <w:spacing w:before="60" w:after="4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p w14:paraId="49ED01D0" w14:textId="77777777" w:rsidR="005563E1" w:rsidRPr="00D3203F" w:rsidRDefault="005563E1" w:rsidP="000A0160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0A0160" w:rsidRPr="00D3203F" w14:paraId="64DC1F7C" w14:textId="77777777" w:rsidTr="00A063B0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853E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8372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AA25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0A0160" w:rsidRPr="00D3203F" w14:paraId="2789BA0D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D447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87C6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AAFF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0A0160" w:rsidRPr="00D3203F" w14:paraId="66F5F801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4E26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084F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3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85E2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0A0160" w:rsidRPr="00D3203F" w14:paraId="016C7110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3474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03CE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E27B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297D08">
              <w:rPr>
                <w:rFonts w:ascii="Arial" w:hAnsi="Arial" w:cs="Arial"/>
                <w:sz w:val="22"/>
                <w:szCs w:val="22"/>
              </w:rPr>
              <w:t>EMULSION  INYECTABLE</w:t>
            </w:r>
            <w:proofErr w:type="gramEnd"/>
          </w:p>
        </w:tc>
      </w:tr>
      <w:tr w:rsidR="000A0160" w:rsidRPr="00D3203F" w14:paraId="10CFA9E6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2743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14E0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2%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AB06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EMULSION   INYECTABLE</w:t>
            </w:r>
          </w:p>
        </w:tc>
      </w:tr>
      <w:tr w:rsidR="000A0160" w:rsidRPr="00D3203F" w14:paraId="7C6FEC29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902F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1453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7,5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5EEF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</w:tbl>
    <w:p w14:paraId="6CC3CC1D" w14:textId="77777777" w:rsidR="000A0160" w:rsidRDefault="000A0160" w:rsidP="000A0160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4257946" w14:textId="5538098F" w:rsidR="000A0160" w:rsidRDefault="000A0160" w:rsidP="000A0160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SEXTO </w:t>
      </w:r>
      <w:r>
        <w:rPr>
          <w:rFonts w:ascii="Arial" w:eastAsia="Arial" w:hAnsi="Arial" w:cs="Arial"/>
          <w:b/>
          <w:sz w:val="22"/>
          <w:szCs w:val="22"/>
        </w:rPr>
        <w:t>.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—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técnico, incluida la visita de verificación del manejo de medicamentos de control especial realizada el día </w:t>
      </w:r>
      <w:r>
        <w:rPr>
          <w:rFonts w:ascii="Arial" w:eastAsia="Arial" w:hAnsi="Arial" w:cs="Arial"/>
          <w:sz w:val="22"/>
          <w:szCs w:val="22"/>
        </w:rPr>
        <w:t>{{visita_fecha}}</w:t>
      </w:r>
      <w:r>
        <w:rPr>
          <w:rFonts w:ascii="Arial" w:eastAsia="Arial" w:hAnsi="Arial" w:cs="Arial"/>
          <w:sz w:val="22"/>
          <w:szCs w:val="22"/>
        </w:rPr>
        <w:t xml:space="preserve"> por </w:t>
      </w:r>
      <w:r>
        <w:rPr>
          <w:rFonts w:ascii="Arial" w:eastAsia="Arial" w:hAnsi="Arial" w:cs="Arial"/>
          <w:b/>
          <w:sz w:val="22"/>
          <w:szCs w:val="22"/>
        </w:rPr>
        <w:t>{{visita_funcionario}}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{{visita_cargo}}</w:t>
      </w:r>
      <w:r>
        <w:rPr>
          <w:rFonts w:ascii="Arial" w:eastAsia="Arial" w:hAnsi="Arial" w:cs="Arial"/>
          <w:sz w:val="22"/>
          <w:szCs w:val="22"/>
        </w:rPr>
        <w:t xml:space="preserve"> de la Secretaría de Salud de Santander, y revisada la documentación aportada, se considera procedente atender la solicitud de modificación en los términos expuestos.</w:t>
      </w:r>
    </w:p>
    <w:p w14:paraId="473A94A0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6CAA4719" w14:textId="2D648948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Por lo anteriormente expuesto, este Despacho:</w:t>
      </w:r>
    </w:p>
    <w:p w14:paraId="04F349C1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5B766DA9" w14:textId="0461263E" w:rsidR="000A0160" w:rsidRDefault="000A0160" w:rsidP="000A016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R E S U E L V </w:t>
      </w: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E :</w:t>
      </w:r>
      <w:proofErr w:type="gramEnd"/>
    </w:p>
    <w:p w14:paraId="1E04C3AF" w14:textId="77777777" w:rsidR="005563E1" w:rsidRDefault="005563E1" w:rsidP="000A0160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5597122C" w14:textId="3915D508" w:rsidR="005563E1" w:rsidRDefault="000A0160" w:rsidP="000A0160">
      <w:pPr>
        <w:spacing w:after="20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ARTÍCULO PRIMERO. —</w:t>
      </w:r>
      <w:r w:rsidR="005563E1">
        <w:rPr>
          <w:rFonts w:ascii="Arial" w:eastAsia="Arial" w:hAnsi="Arial" w:cs="Arial"/>
          <w:b/>
          <w:sz w:val="22"/>
          <w:szCs w:val="22"/>
        </w:rPr>
        <w:t xml:space="preserve"> </w:t>
      </w:r>
      <w:r w:rsidR="005563E1"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 w:rsidR="005563E1">
        <w:rPr>
          <w:rFonts w:ascii="Arial" w:eastAsia="Arial" w:hAnsi="Arial" w:cs="Arial"/>
          <w:sz w:val="22"/>
          <w:szCs w:val="22"/>
        </w:rPr>
        <w:t>N°</w:t>
      </w:r>
      <w:proofErr w:type="spellEnd"/>
      <w:r w:rsidR="005563E1">
        <w:rPr>
          <w:rFonts w:ascii="Arial" w:eastAsia="Arial" w:hAnsi="Arial" w:cs="Arial"/>
          <w:sz w:val="22"/>
          <w:szCs w:val="22"/>
        </w:rPr>
        <w:t xml:space="preserve"> </w:t>
      </w:r>
      <w:r w:rsidR="005563E1">
        <w:rPr>
          <w:rFonts w:ascii="Arial" w:eastAsia="Arial" w:hAnsi="Arial" w:cs="Arial"/>
          <w:b/>
          <w:sz w:val="22"/>
          <w:szCs w:val="22"/>
        </w:rPr>
        <w:t>{{res_previa}}</w:t>
      </w:r>
      <w:proofErr w:type="gramStart"/>
      <w:r w:rsidR="005563E1">
        <w:rPr>
          <w:rFonts w:ascii="Arial" w:eastAsia="Arial" w:hAnsi="Arial" w:cs="Arial"/>
          <w:b/>
          <w:sz w:val="22"/>
          <w:szCs w:val="22"/>
        </w:rPr>
        <w:t xml:space="preserve"> </w:t>
      </w:r>
      <w:r w:rsidR="005563E1">
        <w:rPr>
          <w:rFonts w:ascii="Arial" w:eastAsia="Arial" w:hAnsi="Arial" w:cs="Arial"/>
          <w:sz w:val="22"/>
          <w:szCs w:val="22"/>
        </w:rPr>
        <w:t>,</w:t>
      </w:r>
      <w:proofErr w:type="gramEnd"/>
      <w:r w:rsidR="005563E1">
        <w:rPr>
          <w:rFonts w:ascii="Arial" w:eastAsia="Arial" w:hAnsi="Arial" w:cs="Arial"/>
          <w:sz w:val="22"/>
          <w:szCs w:val="22"/>
        </w:rPr>
        <w:t xml:space="preserve"> en el sentido de</w:t>
      </w:r>
      <w:r w:rsidR="005563E1">
        <w:rPr>
          <w:rFonts w:ascii="Arial" w:eastAsia="Arial" w:hAnsi="Arial" w:cs="Arial"/>
          <w:sz w:val="22"/>
          <w:szCs w:val="22"/>
        </w:rPr>
        <w:t xml:space="preserve"> registrar el cambio de nombre del establecimiento ahora denominado </w:t>
      </w:r>
      <w:r w:rsidR="005563E1">
        <w:rPr>
          <w:rFonts w:ascii="Arial" w:eastAsia="Arial" w:hAnsi="Arial" w:cs="Arial"/>
          <w:b/>
          <w:sz w:val="22"/>
          <w:szCs w:val="22"/>
        </w:rPr>
        <w:t>{{nombre_est}}</w:t>
      </w:r>
    </w:p>
    <w:p w14:paraId="55ACCF02" w14:textId="77777777" w:rsidR="005563E1" w:rsidRDefault="005563E1" w:rsidP="000A0160">
      <w:pPr>
        <w:spacing w:after="20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6959D5AB" w14:textId="37D3DC07" w:rsidR="000A0160" w:rsidRDefault="005563E1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SEGUNDO. - </w:t>
      </w:r>
      <w:r w:rsidR="000A0160">
        <w:rPr>
          <w:rFonts w:ascii="Arial" w:eastAsia="Arial" w:hAnsi="Arial" w:cs="Arial"/>
          <w:b/>
          <w:sz w:val="22"/>
          <w:szCs w:val="22"/>
        </w:rPr>
        <w:t xml:space="preserve"> </w:t>
      </w:r>
      <w:r w:rsidR="000A0160"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 w:rsidR="000A0160">
        <w:rPr>
          <w:rFonts w:ascii="Arial" w:eastAsia="Arial" w:hAnsi="Arial" w:cs="Arial"/>
          <w:sz w:val="22"/>
          <w:szCs w:val="22"/>
        </w:rPr>
        <w:t>N°</w:t>
      </w:r>
      <w:proofErr w:type="spellEnd"/>
      <w:r w:rsidR="000A0160">
        <w:rPr>
          <w:rFonts w:ascii="Arial" w:eastAsia="Arial" w:hAnsi="Arial" w:cs="Arial"/>
          <w:sz w:val="22"/>
          <w:szCs w:val="22"/>
        </w:rPr>
        <w:t xml:space="preserve"> </w:t>
      </w:r>
      <w:r w:rsidR="000A0160">
        <w:rPr>
          <w:rFonts w:ascii="Arial" w:eastAsia="Arial" w:hAnsi="Arial" w:cs="Arial"/>
          <w:b/>
          <w:sz w:val="22"/>
          <w:szCs w:val="22"/>
        </w:rPr>
        <w:t xml:space="preserve">{{res_previa}} </w:t>
      </w:r>
      <w:r w:rsidR="000A0160">
        <w:rPr>
          <w:rFonts w:ascii="Arial" w:eastAsia="Arial" w:hAnsi="Arial" w:cs="Arial"/>
          <w:sz w:val="22"/>
          <w:szCs w:val="22"/>
        </w:rPr>
        <w:t xml:space="preserve">, en el sentido de autorizar como Directora Técnica del establecimiento farmacéutico </w:t>
      </w:r>
      <w:r w:rsidR="000A0160">
        <w:rPr>
          <w:rFonts w:ascii="Arial" w:eastAsia="Arial" w:hAnsi="Arial" w:cs="Arial"/>
          <w:b/>
          <w:sz w:val="22"/>
          <w:szCs w:val="22"/>
        </w:rPr>
        <w:t xml:space="preserve">{{nombre_est}} </w:t>
      </w:r>
      <w:r w:rsidR="000A0160">
        <w:rPr>
          <w:rFonts w:ascii="Arial" w:eastAsia="Arial" w:hAnsi="Arial" w:cs="Arial"/>
          <w:sz w:val="22"/>
          <w:szCs w:val="22"/>
        </w:rPr>
        <w:t xml:space="preserve">a {{dt_tratamiento}} </w:t>
      </w:r>
      <w:r>
        <w:rPr>
          <w:rFonts w:ascii="Arial" w:eastAsia="Arial" w:hAnsi="Arial" w:cs="Arial"/>
          <w:b/>
          <w:sz w:val="22"/>
          <w:szCs w:val="22"/>
        </w:rPr>
        <w:t xml:space="preserve">{{dt_nombre}} 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{{dt_cc}} , </w:t>
      </w:r>
      <w:r>
        <w:rPr>
          <w:rFonts w:ascii="Arial" w:eastAsia="Arial" w:hAnsi="Arial" w:cs="Arial"/>
          <w:b/>
          <w:sz w:val="22"/>
          <w:szCs w:val="22"/>
        </w:rPr>
        <w:t>{{dt_titulo}}</w:t>
      </w:r>
      <w:r>
        <w:rPr>
          <w:rFonts w:ascii="Arial" w:eastAsia="Arial" w:hAnsi="Arial" w:cs="Arial"/>
          <w:sz w:val="22"/>
          <w:szCs w:val="22"/>
        </w:rPr>
        <w:t xml:space="preserve"> egresada de la </w:t>
      </w:r>
      <w:r>
        <w:rPr>
          <w:rFonts w:ascii="Arial" w:eastAsia="Arial" w:hAnsi="Arial" w:cs="Arial"/>
          <w:b/>
          <w:sz w:val="22"/>
          <w:szCs w:val="22"/>
        </w:rPr>
        <w:t>{{dt_universidad}}</w:t>
      </w:r>
      <w:r>
        <w:rPr>
          <w:rFonts w:ascii="Arial" w:eastAsia="Arial" w:hAnsi="Arial" w:cs="Arial"/>
          <w:sz w:val="22"/>
          <w:szCs w:val="22"/>
        </w:rPr>
        <w:t xml:space="preserve">, con inscripción en el Registro Único Nacional del Talento Humano en Salud (RETHUS)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{{dt_rethus}} , vinculada al establecimiento farmacéutico mediante {{dt_vinculo}} , quien acredita la idoneidad exigida para asumir la dirección técnica y el manejo de medicamentos de control especial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0A0160">
        <w:rPr>
          <w:rFonts w:ascii="Arial" w:eastAsia="Arial" w:hAnsi="Arial" w:cs="Arial"/>
          <w:sz w:val="22"/>
          <w:szCs w:val="22"/>
        </w:rPr>
        <w:t>, en reemplazo de quien ejercía dicha función.</w:t>
      </w:r>
    </w:p>
    <w:p w14:paraId="309578BE" w14:textId="77777777" w:rsidR="005563E1" w:rsidRDefault="005563E1" w:rsidP="000A0160">
      <w:pPr>
        <w:spacing w:after="12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3666E2D4" w14:textId="618E7117" w:rsidR="000A0160" w:rsidRDefault="000A0160" w:rsidP="000A0160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 xml:space="preserve">ARTÍCULO </w:t>
      </w:r>
      <w:proofErr w:type="gramStart"/>
      <w:r w:rsidR="005563E1">
        <w:rPr>
          <w:rFonts w:ascii="Arial" w:eastAsia="Arial" w:hAnsi="Arial" w:cs="Arial"/>
          <w:b/>
          <w:sz w:val="22"/>
          <w:szCs w:val="22"/>
        </w:rPr>
        <w:t xml:space="preserve">TERCERO </w:t>
      </w:r>
      <w:r>
        <w:rPr>
          <w:rFonts w:ascii="Arial" w:eastAsia="Arial" w:hAnsi="Arial" w:cs="Arial"/>
          <w:b/>
          <w:sz w:val="22"/>
          <w:szCs w:val="22"/>
        </w:rPr>
        <w:t>.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—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 el sentido de INCLUIR en el listado de medicamentos de control especial autoriza</w:t>
      </w:r>
      <w:r w:rsidR="005563E1">
        <w:rPr>
          <w:rFonts w:ascii="Arial" w:eastAsia="Arial" w:hAnsi="Arial" w:cs="Arial"/>
          <w:sz w:val="22"/>
          <w:szCs w:val="22"/>
        </w:rPr>
        <w:t xml:space="preserve">ndo </w:t>
      </w:r>
      <w:r>
        <w:rPr>
          <w:rFonts w:ascii="Arial" w:eastAsia="Arial" w:hAnsi="Arial" w:cs="Arial"/>
          <w:sz w:val="22"/>
          <w:szCs w:val="22"/>
        </w:rPr>
        <w:t>los siguientes:</w:t>
      </w:r>
    </w:p>
    <w:p w14:paraId="0448BA14" w14:textId="7145CE63" w:rsidR="000A0160" w:rsidRDefault="000A0160" w:rsidP="000A0160">
      <w:pPr>
        <w:spacing w:before="60" w:after="4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p w14:paraId="1E0BA31A" w14:textId="77777777" w:rsidR="005563E1" w:rsidRPr="00D3203F" w:rsidRDefault="005563E1" w:rsidP="000A0160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0A0160" w:rsidRPr="00D3203F" w14:paraId="704E3C0C" w14:textId="77777777" w:rsidTr="00A063B0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4DE1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AEEC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42B8" w14:textId="77777777" w:rsidR="000A0160" w:rsidRPr="00D3203F" w:rsidRDefault="000A0160" w:rsidP="00A063B0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0A0160" w:rsidRPr="00D3203F" w14:paraId="589DB082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82D7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11F3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78AF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0A0160" w:rsidRPr="00D3203F" w14:paraId="3DFE1B54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4A63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85AB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3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B275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0A0160" w:rsidRPr="00D3203F" w14:paraId="185C0C58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43C6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F01A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E1DF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297D08">
              <w:rPr>
                <w:rFonts w:ascii="Arial" w:hAnsi="Arial" w:cs="Arial"/>
                <w:sz w:val="22"/>
                <w:szCs w:val="22"/>
              </w:rPr>
              <w:t>EMULSION  INYECTABLE</w:t>
            </w:r>
            <w:proofErr w:type="gramEnd"/>
          </w:p>
        </w:tc>
      </w:tr>
      <w:tr w:rsidR="000A0160" w:rsidRPr="00D3203F" w14:paraId="40664F56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47C4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DBBB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2%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713F" w14:textId="77777777" w:rsidR="000A0160" w:rsidRPr="00297D08" w:rsidRDefault="000A0160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EMULSION   INYECTABLE</w:t>
            </w:r>
          </w:p>
        </w:tc>
      </w:tr>
      <w:tr w:rsidR="000A0160" w:rsidRPr="00D3203F" w14:paraId="3F0F8A39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5ABA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6C29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7,5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2B86" w14:textId="77777777" w:rsidR="000A0160" w:rsidRPr="00297D08" w:rsidRDefault="000A0160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</w:tbl>
    <w:p w14:paraId="52367EAE" w14:textId="77777777" w:rsidR="000A0160" w:rsidRDefault="000A0160" w:rsidP="000A0160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FE1F7BE" w14:textId="77A5114B" w:rsidR="000A0160" w:rsidRDefault="000A0160" w:rsidP="000A0160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PARÁGRAFO</w:t>
      </w:r>
      <w:r w:rsidR="005563E1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gramStart"/>
      <w:r w:rsidR="005563E1">
        <w:rPr>
          <w:rFonts w:ascii="Arial" w:eastAsia="Arial" w:hAnsi="Arial" w:cs="Arial"/>
          <w:b/>
          <w:sz w:val="22"/>
          <w:szCs w:val="22"/>
        </w:rPr>
        <w:t xml:space="preserve">PRIMERO </w:t>
      </w:r>
      <w:r>
        <w:rPr>
          <w:rFonts w:ascii="Arial" w:eastAsia="Arial" w:hAnsi="Arial" w:cs="Arial"/>
          <w:b/>
          <w:sz w:val="22"/>
          <w:szCs w:val="22"/>
        </w:rPr>
        <w:t>.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—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continúa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vigente.</w:t>
      </w:r>
    </w:p>
    <w:p w14:paraId="7AEA1B6C" w14:textId="312E7B92" w:rsidR="000A0160" w:rsidRDefault="005563E1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PARÁGRAFO SEGUNDO.  </w:t>
      </w:r>
      <w:r w:rsidR="000A0160">
        <w:rPr>
          <w:rFonts w:ascii="Arial" w:eastAsia="Arial" w:hAnsi="Arial" w:cs="Arial"/>
          <w:b/>
          <w:sz w:val="22"/>
          <w:szCs w:val="22"/>
        </w:rPr>
        <w:t xml:space="preserve">— VIGENCIA: </w:t>
      </w:r>
      <w:r w:rsidR="000A0160"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 w:rsidR="000A0160">
        <w:rPr>
          <w:rFonts w:ascii="Arial" w:eastAsia="Arial" w:hAnsi="Arial" w:cs="Arial"/>
          <w:sz w:val="22"/>
          <w:szCs w:val="22"/>
        </w:rPr>
        <w:t>N°</w:t>
      </w:r>
      <w:proofErr w:type="spellEnd"/>
      <w:r w:rsidR="000A0160">
        <w:rPr>
          <w:rFonts w:ascii="Arial" w:eastAsia="Arial" w:hAnsi="Arial" w:cs="Arial"/>
          <w:sz w:val="22"/>
          <w:szCs w:val="22"/>
        </w:rPr>
        <w:t xml:space="preserve"> </w:t>
      </w:r>
      <w:r w:rsidR="000A0160">
        <w:rPr>
          <w:rFonts w:ascii="Arial" w:eastAsia="Arial" w:hAnsi="Arial" w:cs="Arial"/>
          <w:b/>
          <w:sz w:val="22"/>
          <w:szCs w:val="22"/>
        </w:rPr>
        <w:t>{{res_previa}}</w:t>
      </w:r>
      <w:proofErr w:type="gramStart"/>
      <w:r w:rsidR="000A0160">
        <w:rPr>
          <w:rFonts w:ascii="Arial" w:eastAsia="Arial" w:hAnsi="Arial" w:cs="Arial"/>
          <w:b/>
          <w:sz w:val="22"/>
          <w:szCs w:val="22"/>
        </w:rPr>
        <w:t xml:space="preserve"> </w:t>
      </w:r>
      <w:r w:rsidR="000A0160">
        <w:rPr>
          <w:rFonts w:ascii="Arial" w:eastAsia="Arial" w:hAnsi="Arial" w:cs="Arial"/>
          <w:sz w:val="22"/>
          <w:szCs w:val="22"/>
        </w:rPr>
        <w:t>,</w:t>
      </w:r>
      <w:proofErr w:type="gramEnd"/>
      <w:r w:rsidR="000A0160">
        <w:rPr>
          <w:rFonts w:ascii="Arial" w:eastAsia="Arial" w:hAnsi="Arial" w:cs="Arial"/>
          <w:sz w:val="22"/>
          <w:szCs w:val="22"/>
        </w:rPr>
        <w:t xml:space="preserve"> que se modifica.</w:t>
      </w:r>
    </w:p>
    <w:p w14:paraId="022AF18E" w14:textId="4EB9E847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CUARTO. — </w:t>
      </w:r>
      <w:r>
        <w:rPr>
          <w:rFonts w:ascii="Arial" w:eastAsia="Arial" w:hAnsi="Arial" w:cs="Arial"/>
          <w:sz w:val="22"/>
          <w:szCs w:val="22"/>
        </w:rPr>
        <w:t xml:space="preserve">Notificar personalmente al Representante Legal de </w:t>
      </w:r>
      <w:r w:rsidR="005563E1"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propietaria del establecimiento farmacéutico </w:t>
      </w:r>
      <w:r w:rsidR="005563E1">
        <w:rPr>
          <w:rFonts w:ascii="Arial" w:eastAsia="Arial" w:hAnsi="Arial" w:cs="Arial"/>
          <w:b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>, o a su apoderado, el contenido de la presente Resolución, conforme a los artículos 67 y siguientes de la Ley 1437 de 2011 (CPACA)</w:t>
      </w:r>
      <w:r w:rsidR="005563E1">
        <w:rPr>
          <w:rFonts w:ascii="Arial" w:eastAsia="Arial" w:hAnsi="Arial" w:cs="Arial"/>
          <w:sz w:val="22"/>
          <w:szCs w:val="22"/>
        </w:rPr>
        <w:t xml:space="preserve">. </w:t>
      </w:r>
    </w:p>
    <w:p w14:paraId="448176AE" w14:textId="4ED00FC7" w:rsidR="000A0160" w:rsidRDefault="000A0160" w:rsidP="000A016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QUINTO. —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35B2BD7E" w14:textId="1F2FEB4B" w:rsidR="000A0160" w:rsidRDefault="000A0160" w:rsidP="000A0160">
      <w:pPr>
        <w:spacing w:after="3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SEXTO. —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251C51CF" w14:textId="77777777" w:rsidR="000A0160" w:rsidRDefault="000A0160" w:rsidP="000A0160">
      <w:pPr>
        <w:spacing w:after="4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NOTIFÍQUESE Y CÚMPLASE</w:t>
      </w:r>
    </w:p>
    <w:p w14:paraId="4A7B2D2B" w14:textId="77777777" w:rsidR="000A0160" w:rsidRDefault="000A0160" w:rsidP="000A0160">
      <w:pPr>
        <w:spacing w:after="400" w:line="276" w:lineRule="auto"/>
        <w:rPr>
          <w:rFonts w:ascii="Arial" w:eastAsia="Arial" w:hAnsi="Arial" w:cs="Arial"/>
          <w:sz w:val="22"/>
          <w:szCs w:val="22"/>
        </w:rPr>
      </w:pPr>
    </w:p>
    <w:p w14:paraId="7280A296" w14:textId="77777777" w:rsidR="000A0160" w:rsidRDefault="000A0160" w:rsidP="000A016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4BEA37C6" w14:textId="77777777" w:rsidR="000A0160" w:rsidRDefault="000A0160" w:rsidP="000A0160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736A7454" w14:textId="77777777" w:rsidR="000A0160" w:rsidRDefault="000A0160" w:rsidP="000A0160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55FDACB5" w14:textId="77777777" w:rsidR="000A0160" w:rsidRDefault="000A0160" w:rsidP="000A0160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7FD76EB2" w14:textId="77777777" w:rsidR="000A0160" w:rsidRDefault="000A0160" w:rsidP="000A0160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06BEA5CB" w14:textId="77777777" w:rsidR="000A0160" w:rsidRDefault="000A0160" w:rsidP="000A0160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5AEB0B6D" w14:textId="77777777" w:rsidR="000A0160" w:rsidRDefault="000A0160" w:rsidP="000A0160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062234A9" w14:textId="77777777" w:rsidR="000A0160" w:rsidRDefault="000A0160" w:rsidP="000A0160"/>
    <w:p w14:paraId="09F71D55" w14:textId="77777777" w:rsidR="000A0160" w:rsidRDefault="000A0160"/>
    <w:sectPr w:rsidR="000A0160" w:rsidSect="007947FD">
      <w:headerReference w:type="default" r:id="rId4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4AE5A0" w14:textId="77777777" w:rsidR="007847D6" w:rsidRDefault="005D3D84" w:rsidP="007847D6">
    <w:pPr>
      <w:pStyle w:val="Encabezado"/>
      <w:rPr>
        <w:rFonts w:ascii="Kunstler Script" w:hAnsi="Kunstler Script"/>
        <w:color w:val="000000"/>
        <w:sz w:val="16"/>
      </w:rPr>
    </w:pPr>
  </w:p>
  <w:p w14:paraId="795807BC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12DA49E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853A54" w:rsidRPr="004C7132" w14:paraId="19BCA3CC" w14:textId="77777777" w:rsidTr="007847D6">
      <w:trPr>
        <w:trHeight w:val="305"/>
      </w:trPr>
      <w:tc>
        <w:tcPr>
          <w:tcW w:w="2155" w:type="dxa"/>
          <w:vMerge w:val="restart"/>
          <w:vAlign w:val="center"/>
        </w:tcPr>
        <w:p w14:paraId="0F111BD7" w14:textId="77777777" w:rsidR="00853A54" w:rsidRPr="004C7132" w:rsidRDefault="005D3D84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1E65C3CD" w14:textId="77777777" w:rsidR="00853A54" w:rsidRPr="004C7132" w:rsidRDefault="005D3D84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5421AF49" wp14:editId="2B4E5591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11547E5" w14:textId="77777777" w:rsidR="00853A54" w:rsidRPr="004C7132" w:rsidRDefault="005D3D84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6873ED69" w14:textId="77777777" w:rsidR="00853A54" w:rsidRPr="004C7132" w:rsidRDefault="005D3D84" w:rsidP="00853A54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4267D173" w14:textId="77777777" w:rsidR="00853A54" w:rsidRPr="004C7132" w:rsidRDefault="005D3D84" w:rsidP="00853A54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3DB0FBB" w14:textId="77777777" w:rsidR="00853A54" w:rsidRPr="004C7132" w:rsidRDefault="005D3D84" w:rsidP="00853A54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F74271" w14:textId="77777777" w:rsidR="00853A54" w:rsidRPr="004C7132" w:rsidRDefault="005D3D84" w:rsidP="00853A54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853A54" w:rsidRPr="004C7132" w14:paraId="29FD0F90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74E48C2B" w14:textId="77777777" w:rsidR="00853A54" w:rsidRPr="004C7132" w:rsidRDefault="005D3D84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7EE23D43" w14:textId="77777777" w:rsidR="00853A54" w:rsidRPr="004C7132" w:rsidRDefault="005D3D84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55260E" w14:textId="77777777" w:rsidR="00853A54" w:rsidRPr="004C7132" w:rsidRDefault="005D3D84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5A1C487" w14:textId="77777777" w:rsidR="00853A54" w:rsidRPr="004C7132" w:rsidRDefault="005D3D84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853A54" w:rsidRPr="004C7132" w14:paraId="506476CE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6C4ADAB5" w14:textId="77777777" w:rsidR="00853A54" w:rsidRPr="004C7132" w:rsidRDefault="005D3D84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0EB531F7" w14:textId="77777777" w:rsidR="00853A54" w:rsidRPr="004C7132" w:rsidRDefault="005D3D84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4A8CE6" w14:textId="77777777" w:rsidR="00853A54" w:rsidRPr="004C7132" w:rsidRDefault="005D3D84" w:rsidP="00853A54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F0C27ED" w14:textId="77777777" w:rsidR="00853A54" w:rsidRPr="004C7132" w:rsidRDefault="005D3D84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853A54" w:rsidRPr="004C7132" w14:paraId="3173BBE9" w14:textId="77777777" w:rsidTr="007847D6">
      <w:trPr>
        <w:trHeight w:val="323"/>
      </w:trPr>
      <w:tc>
        <w:tcPr>
          <w:tcW w:w="2155" w:type="dxa"/>
          <w:vMerge/>
          <w:vAlign w:val="center"/>
        </w:tcPr>
        <w:p w14:paraId="392E9028" w14:textId="77777777" w:rsidR="00853A54" w:rsidRPr="004C7132" w:rsidRDefault="005D3D84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A5D27C5" w14:textId="77777777" w:rsidR="00853A54" w:rsidRPr="004C7132" w:rsidRDefault="005D3D84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2CB9737" w14:textId="77777777" w:rsidR="00853A54" w:rsidRPr="004C7132" w:rsidRDefault="005D3D84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7751358" w14:textId="77777777" w:rsidR="00853A54" w:rsidRPr="004C7132" w:rsidRDefault="005D3D84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3FFCA22D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9E66B97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77BA787D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7AD3E2F" w14:textId="77777777" w:rsidR="007847D6" w:rsidRDefault="005D3D84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60"/>
    <w:rsid w:val="000A0160"/>
    <w:rsid w:val="005563E1"/>
    <w:rsid w:val="005D3D84"/>
    <w:rsid w:val="0093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1224"/>
  <w15:chartTrackingRefBased/>
  <w15:docId w15:val="{F8736567-0060-4C58-8507-85FD7821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1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A01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A0160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2026-07-14T02:33:00Z</dcterms:created>
  <dcterms:modified xsi:type="dcterms:W3CDTF">2026-07-14T02:33:00Z</dcterms:modified>
</cp:coreProperties>
</file>