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2055" w14:textId="7304B718" w:rsidR="00F40E6A" w:rsidRDefault="007F4E58" w:rsidP="007F4E58">
      <w:pPr>
        <w:pStyle w:val="Akapitzlist"/>
        <w:numPr>
          <w:ilvl w:val="0"/>
          <w:numId w:val="1"/>
        </w:numPr>
      </w:pPr>
      <w:r>
        <w:t>Na mocy jakich ustaw d</w:t>
      </w:r>
      <w:r w:rsidRPr="007F4E58">
        <w:t>omniemywa się, że producent utworu audiowizualnego nabywa</w:t>
      </w:r>
      <w:r>
        <w:t xml:space="preserve"> </w:t>
      </w:r>
      <w:r w:rsidRPr="007F4E58">
        <w:t>wyłączne prawa majątkowe do eksploatacji tych utworów</w:t>
      </w:r>
      <w:r>
        <w:t xml:space="preserve"> </w:t>
      </w:r>
      <w:r w:rsidRPr="007F4E58">
        <w:t>w</w:t>
      </w:r>
      <w:r>
        <w:t xml:space="preserve"> </w:t>
      </w:r>
      <w:r w:rsidRPr="007F4E58">
        <w:t>ramach utworu audiowizualnego jako całości</w:t>
      </w:r>
      <w:r>
        <w:t>?</w:t>
      </w:r>
    </w:p>
    <w:p w14:paraId="16F0F6A0" w14:textId="145A1DB6" w:rsidR="007F4E58" w:rsidRDefault="007F4E58" w:rsidP="007F4E58">
      <w:pPr>
        <w:pStyle w:val="Akapitzlist"/>
        <w:rPr>
          <w:color w:val="0070C0"/>
        </w:rPr>
      </w:pPr>
      <w:proofErr w:type="spellStart"/>
      <w:r w:rsidRPr="00B212BE">
        <w:rPr>
          <w:color w:val="0070C0"/>
        </w:rPr>
        <w:t>Odp</w:t>
      </w:r>
      <w:proofErr w:type="spellEnd"/>
      <w:r w:rsidRPr="00B212BE">
        <w:rPr>
          <w:color w:val="0070C0"/>
        </w:rPr>
        <w:t>: N</w:t>
      </w:r>
      <w:r w:rsidRPr="00B212BE">
        <w:rPr>
          <w:color w:val="0070C0"/>
        </w:rPr>
        <w:t>a mocy umowy o</w:t>
      </w:r>
      <w:r w:rsidRPr="00B212BE">
        <w:rPr>
          <w:color w:val="0070C0"/>
        </w:rPr>
        <w:t xml:space="preserve"> </w:t>
      </w:r>
      <w:r w:rsidRPr="00B212BE">
        <w:rPr>
          <w:color w:val="0070C0"/>
        </w:rPr>
        <w:t>stworzenie utworu albo umowy o</w:t>
      </w:r>
      <w:r w:rsidRPr="00B212BE">
        <w:rPr>
          <w:color w:val="0070C0"/>
        </w:rPr>
        <w:t xml:space="preserve"> </w:t>
      </w:r>
      <w:r w:rsidRPr="00B212BE">
        <w:rPr>
          <w:color w:val="0070C0"/>
        </w:rPr>
        <w:t>wykorzystanie już istniejącego utworu</w:t>
      </w:r>
      <w:r w:rsidRPr="00B212BE">
        <w:rPr>
          <w:color w:val="0070C0"/>
        </w:rPr>
        <w:t>.</w:t>
      </w:r>
    </w:p>
    <w:p w14:paraId="60329C37" w14:textId="77777777" w:rsidR="00B212BE" w:rsidRPr="00B212BE" w:rsidRDefault="00B212BE" w:rsidP="007F4E58">
      <w:pPr>
        <w:pStyle w:val="Akapitzlist"/>
        <w:rPr>
          <w:color w:val="0070C0"/>
        </w:rPr>
      </w:pPr>
    </w:p>
    <w:p w14:paraId="5414E487" w14:textId="36783DE7" w:rsidR="007F4E58" w:rsidRDefault="007F4E58" w:rsidP="007F4E58">
      <w:pPr>
        <w:pStyle w:val="Akapitzlist"/>
        <w:numPr>
          <w:ilvl w:val="0"/>
          <w:numId w:val="1"/>
        </w:numPr>
      </w:pPr>
      <w:r w:rsidRPr="007F4E58">
        <w:t>Współtwórcy utworu audiowizualnego oraz artyści wykonawcy są uprawnieni do</w:t>
      </w:r>
      <w:r w:rsidRPr="007F4E58">
        <w:t xml:space="preserve"> </w:t>
      </w:r>
      <w:r w:rsidRPr="007F4E58">
        <w:t>wynagrodzenia proporcjonalnego d</w:t>
      </w:r>
      <w:r w:rsidRPr="007F4E58">
        <w:t>o czego?</w:t>
      </w:r>
    </w:p>
    <w:p w14:paraId="3DEB86D5" w14:textId="109FE6AA" w:rsidR="007F4E58" w:rsidRDefault="007F4E58" w:rsidP="007F4E58">
      <w:pPr>
        <w:pStyle w:val="Akapitzlist"/>
        <w:rPr>
          <w:color w:val="0070C0"/>
        </w:rPr>
      </w:pPr>
      <w:proofErr w:type="spellStart"/>
      <w:r w:rsidRPr="00B212BE">
        <w:rPr>
          <w:color w:val="0070C0"/>
        </w:rPr>
        <w:t>Odp</w:t>
      </w:r>
      <w:proofErr w:type="spellEnd"/>
      <w:r w:rsidRPr="00B212BE">
        <w:rPr>
          <w:color w:val="0070C0"/>
        </w:rPr>
        <w:t>: D</w:t>
      </w:r>
      <w:r w:rsidRPr="00B212BE">
        <w:rPr>
          <w:color w:val="0070C0"/>
        </w:rPr>
        <w:t>o wpływów z</w:t>
      </w:r>
      <w:r w:rsidRPr="00B212BE">
        <w:rPr>
          <w:color w:val="0070C0"/>
        </w:rPr>
        <w:t xml:space="preserve"> </w:t>
      </w:r>
      <w:r w:rsidRPr="00B212BE">
        <w:rPr>
          <w:color w:val="0070C0"/>
        </w:rPr>
        <w:t>tytułu wyświetlania utworu audiowizualnego w</w:t>
      </w:r>
      <w:r w:rsidRPr="00B212BE">
        <w:rPr>
          <w:color w:val="0070C0"/>
        </w:rPr>
        <w:t xml:space="preserve"> </w:t>
      </w:r>
      <w:r w:rsidRPr="00B212BE">
        <w:rPr>
          <w:color w:val="0070C0"/>
        </w:rPr>
        <w:t>kinach</w:t>
      </w:r>
      <w:r w:rsidRPr="00B212BE">
        <w:rPr>
          <w:color w:val="0070C0"/>
        </w:rPr>
        <w:t>.</w:t>
      </w:r>
    </w:p>
    <w:p w14:paraId="6160C4D3" w14:textId="77777777" w:rsidR="00B212BE" w:rsidRPr="00B212BE" w:rsidRDefault="00B212BE" w:rsidP="007F4E58">
      <w:pPr>
        <w:pStyle w:val="Akapitzlist"/>
        <w:rPr>
          <w:color w:val="0070C0"/>
        </w:rPr>
      </w:pPr>
    </w:p>
    <w:p w14:paraId="1F08BE8A" w14:textId="3C1D44C8" w:rsidR="007F4E58" w:rsidRDefault="007F4E58" w:rsidP="007F4E58">
      <w:pPr>
        <w:pStyle w:val="Akapitzlist"/>
        <w:numPr>
          <w:ilvl w:val="0"/>
          <w:numId w:val="1"/>
        </w:numPr>
      </w:pPr>
      <w:r w:rsidRPr="007F4E58">
        <w:t>Współtwórcy utworu audiowizualnego oraz artyści wykonawcy są uprawnieni do</w:t>
      </w:r>
      <w:r>
        <w:t xml:space="preserve"> </w:t>
      </w:r>
      <w:r w:rsidRPr="007F4E58">
        <w:t>stosownego wynagrodzenia z</w:t>
      </w:r>
      <w:r>
        <w:t xml:space="preserve"> </w:t>
      </w:r>
      <w:r w:rsidRPr="007F4E58">
        <w:t xml:space="preserve">tytułu najmu egzemplarzy </w:t>
      </w:r>
      <w:r>
        <w:t xml:space="preserve">jakich </w:t>
      </w:r>
      <w:r w:rsidRPr="007F4E58">
        <w:t>utworów</w:t>
      </w:r>
      <w:r>
        <w:t>?</w:t>
      </w:r>
    </w:p>
    <w:p w14:paraId="49E4757C" w14:textId="586BADEA" w:rsidR="007F4E58" w:rsidRDefault="007F4E58" w:rsidP="007F4E58">
      <w:pPr>
        <w:pStyle w:val="Akapitzlist"/>
        <w:rPr>
          <w:color w:val="0070C0"/>
        </w:rPr>
      </w:pPr>
      <w:proofErr w:type="spellStart"/>
      <w:r w:rsidRPr="00B212BE">
        <w:rPr>
          <w:color w:val="0070C0"/>
        </w:rPr>
        <w:t>Odp</w:t>
      </w:r>
      <w:proofErr w:type="spellEnd"/>
      <w:r w:rsidRPr="00B212BE">
        <w:rPr>
          <w:color w:val="0070C0"/>
        </w:rPr>
        <w:t xml:space="preserve">: Z </w:t>
      </w:r>
      <w:r w:rsidRPr="00B212BE">
        <w:rPr>
          <w:color w:val="0070C0"/>
        </w:rPr>
        <w:t>tytułu najmu egzemplarzy utworów audiowizualnych i</w:t>
      </w:r>
      <w:r w:rsidRPr="00B212BE">
        <w:rPr>
          <w:color w:val="0070C0"/>
        </w:rPr>
        <w:t xml:space="preserve"> </w:t>
      </w:r>
      <w:r w:rsidRPr="00B212BE">
        <w:rPr>
          <w:color w:val="0070C0"/>
        </w:rPr>
        <w:t>ich publicznego odtwarzania</w:t>
      </w:r>
      <w:r w:rsidRPr="00B212BE">
        <w:rPr>
          <w:color w:val="0070C0"/>
        </w:rPr>
        <w:t>.</w:t>
      </w:r>
    </w:p>
    <w:p w14:paraId="35FBCCFD" w14:textId="77777777" w:rsidR="00B212BE" w:rsidRPr="00B212BE" w:rsidRDefault="00B212BE" w:rsidP="007F4E58">
      <w:pPr>
        <w:pStyle w:val="Akapitzlist"/>
        <w:rPr>
          <w:color w:val="0070C0"/>
        </w:rPr>
      </w:pPr>
    </w:p>
    <w:p w14:paraId="0B790368" w14:textId="06B09C2D" w:rsidR="007F4E58" w:rsidRPr="007F4E58" w:rsidRDefault="007F4E58" w:rsidP="007F4E58">
      <w:pPr>
        <w:pStyle w:val="Akapitzlist"/>
        <w:numPr>
          <w:ilvl w:val="0"/>
          <w:numId w:val="1"/>
        </w:numPr>
      </w:pPr>
      <w:r w:rsidRPr="007F4E58">
        <w:t>Współtwórcy utworu audiowizualnego oraz artyści wykonawcy są uprawnieni do</w:t>
      </w:r>
      <w:r w:rsidRPr="007F4E58">
        <w:t xml:space="preserve"> </w:t>
      </w:r>
      <w:r w:rsidRPr="007F4E58">
        <w:t xml:space="preserve">stosownego wynagrodzenia </w:t>
      </w:r>
      <w:proofErr w:type="spellStart"/>
      <w:r w:rsidRPr="007F4E58">
        <w:t>ztytułu</w:t>
      </w:r>
      <w:proofErr w:type="spellEnd"/>
      <w:r w:rsidRPr="007F4E58">
        <w:t xml:space="preserve"> reprodukowania utworu audiowizualnego na egzemplarzu przeznaczonym</w:t>
      </w:r>
      <w:r w:rsidRPr="007F4E58">
        <w:t xml:space="preserve"> do czego?</w:t>
      </w:r>
    </w:p>
    <w:p w14:paraId="046D7A10" w14:textId="17F3DDBB" w:rsidR="007F4E58" w:rsidRDefault="007F4E58" w:rsidP="007F4E58">
      <w:pPr>
        <w:pStyle w:val="Akapitzlist"/>
        <w:rPr>
          <w:color w:val="0070C0"/>
        </w:rPr>
      </w:pPr>
      <w:proofErr w:type="spellStart"/>
      <w:r w:rsidRPr="00B212BE">
        <w:rPr>
          <w:color w:val="0070C0"/>
        </w:rPr>
        <w:t>Odp</w:t>
      </w:r>
      <w:proofErr w:type="spellEnd"/>
      <w:r w:rsidRPr="00B212BE">
        <w:rPr>
          <w:color w:val="0070C0"/>
        </w:rPr>
        <w:t>: N</w:t>
      </w:r>
      <w:r w:rsidRPr="00B212BE">
        <w:rPr>
          <w:color w:val="0070C0"/>
        </w:rPr>
        <w:t>a egzemplarzu przeznaczonym do własnego użytku osobisteg</w:t>
      </w:r>
      <w:r w:rsidRPr="00B212BE">
        <w:rPr>
          <w:color w:val="0070C0"/>
        </w:rPr>
        <w:t>o.</w:t>
      </w:r>
    </w:p>
    <w:p w14:paraId="018DFDEB" w14:textId="77777777" w:rsidR="00B212BE" w:rsidRPr="00B212BE" w:rsidRDefault="00B212BE" w:rsidP="007F4E58">
      <w:pPr>
        <w:pStyle w:val="Akapitzlist"/>
        <w:rPr>
          <w:color w:val="0070C0"/>
        </w:rPr>
      </w:pPr>
    </w:p>
    <w:p w14:paraId="2F6C4B45" w14:textId="6BFA973C" w:rsidR="007F4E58" w:rsidRDefault="007F4E58" w:rsidP="007F4E58">
      <w:pPr>
        <w:pStyle w:val="Akapitzlist"/>
        <w:numPr>
          <w:ilvl w:val="0"/>
          <w:numId w:val="1"/>
        </w:numPr>
      </w:pPr>
      <w:r w:rsidRPr="007F4E58">
        <w:t>Korzystający z</w:t>
      </w:r>
      <w:r w:rsidRPr="007F4E58">
        <w:t xml:space="preserve"> </w:t>
      </w:r>
      <w:r w:rsidRPr="007F4E58">
        <w:t>utworu audiowizualnego wypłaca wynagrodzenie, o</w:t>
      </w:r>
      <w:r w:rsidRPr="007F4E58">
        <w:t xml:space="preserve"> </w:t>
      </w:r>
      <w:r w:rsidRPr="007F4E58">
        <w:t>którym mowa w</w:t>
      </w:r>
      <w:r w:rsidRPr="007F4E58">
        <w:t xml:space="preserve"> </w:t>
      </w:r>
      <w:r w:rsidRPr="007F4E58">
        <w:t>ust. 2</w:t>
      </w:r>
      <w:r>
        <w:t>^1</w:t>
      </w:r>
      <w:r w:rsidRPr="007F4E58">
        <w:t xml:space="preserve">, za </w:t>
      </w:r>
      <w:r w:rsidRPr="007F4E58">
        <w:t xml:space="preserve">czyim </w:t>
      </w:r>
      <w:r w:rsidRPr="007F4E58">
        <w:t>pośrednictwem</w:t>
      </w:r>
      <w:r w:rsidRPr="007F4E58">
        <w:t>?</w:t>
      </w:r>
    </w:p>
    <w:p w14:paraId="0788BE2E" w14:textId="3E57B1D4" w:rsidR="007F4E58" w:rsidRPr="00B212BE" w:rsidRDefault="007F4E58" w:rsidP="007F4E58">
      <w:pPr>
        <w:pStyle w:val="Akapitzlist"/>
        <w:rPr>
          <w:color w:val="0070C0"/>
        </w:rPr>
      </w:pPr>
      <w:proofErr w:type="spellStart"/>
      <w:r w:rsidRPr="00B212BE">
        <w:rPr>
          <w:color w:val="0070C0"/>
        </w:rPr>
        <w:t>Odp</w:t>
      </w:r>
      <w:proofErr w:type="spellEnd"/>
      <w:r w:rsidRPr="00B212BE">
        <w:rPr>
          <w:color w:val="0070C0"/>
        </w:rPr>
        <w:t xml:space="preserve">: </w:t>
      </w:r>
      <w:r w:rsidR="00B212BE" w:rsidRPr="00B212BE">
        <w:rPr>
          <w:color w:val="0070C0"/>
        </w:rPr>
        <w:t>Z</w:t>
      </w:r>
      <w:r w:rsidR="00B212BE" w:rsidRPr="00B212BE">
        <w:rPr>
          <w:color w:val="0070C0"/>
        </w:rPr>
        <w:t>a pośrednictwem właściwej organizacji zbiorowego zarządzania prawami autorskimi lub prawami pokrewnymi</w:t>
      </w:r>
    </w:p>
    <w:sectPr w:rsidR="007F4E58" w:rsidRPr="00B212B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1AF8F" w14:textId="77777777" w:rsidR="001440F1" w:rsidRDefault="001440F1" w:rsidP="00927220">
      <w:pPr>
        <w:spacing w:after="0" w:line="240" w:lineRule="auto"/>
      </w:pPr>
      <w:r>
        <w:separator/>
      </w:r>
    </w:p>
  </w:endnote>
  <w:endnote w:type="continuationSeparator" w:id="0">
    <w:p w14:paraId="73A7908D" w14:textId="77777777" w:rsidR="001440F1" w:rsidRDefault="001440F1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F717" w14:textId="77777777" w:rsidR="001440F1" w:rsidRDefault="001440F1" w:rsidP="00927220">
      <w:pPr>
        <w:spacing w:after="0" w:line="240" w:lineRule="auto"/>
      </w:pPr>
      <w:r>
        <w:separator/>
      </w:r>
    </w:p>
  </w:footnote>
  <w:footnote w:type="continuationSeparator" w:id="0">
    <w:p w14:paraId="3409C50E" w14:textId="77777777" w:rsidR="001440F1" w:rsidRDefault="001440F1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0FA8AD81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5514EE27" w14:textId="272F482B" w:rsidR="007F4E58" w:rsidRDefault="007F4E58" w:rsidP="00927220">
    <w:pPr>
      <w:pStyle w:val="Nagwek"/>
      <w:jc w:val="center"/>
    </w:pPr>
    <w:r>
      <w:t>Pytania do art. 70 p 1-3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96403"/>
    <w:multiLevelType w:val="hybridMultilevel"/>
    <w:tmpl w:val="2F948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1440F1"/>
    <w:rsid w:val="002F4866"/>
    <w:rsid w:val="007D3382"/>
    <w:rsid w:val="007F4E58"/>
    <w:rsid w:val="00847730"/>
    <w:rsid w:val="00927220"/>
    <w:rsid w:val="00B212BE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7F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46C2-C1F3-4709-80C5-4655AEAB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2020-05-15T08:21:00Z</dcterms:created>
  <dcterms:modified xsi:type="dcterms:W3CDTF">2020-05-15T08:31:00Z</dcterms:modified>
</cp:coreProperties>
</file>