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AB" w:rsidRDefault="00BC7321" w:rsidP="00BC7321">
      <w:pPr>
        <w:jc w:val="center"/>
        <w:rPr>
          <w:rFonts w:ascii="Arial" w:hAnsi="Arial" w:cs="Arial"/>
          <w:color w:val="4D5156"/>
          <w:shd w:val="clear" w:color="auto" w:fill="FFFFFF"/>
        </w:rPr>
      </w:pPr>
      <w:r w:rsidRPr="00BC7321">
        <w:t>unidad de planeación de infraestructura de transporte</w:t>
      </w:r>
      <w: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(UPIT)</w:t>
      </w:r>
    </w:p>
    <w:p w:rsidR="00BC7321" w:rsidRDefault="00BC7321" w:rsidP="00BC7321">
      <w:pPr>
        <w:jc w:val="center"/>
        <w:rPr>
          <w:rFonts w:ascii="Arial" w:hAnsi="Arial" w:cs="Arial"/>
          <w:color w:val="4D5156"/>
          <w:shd w:val="clear" w:color="auto" w:fill="FFFFFF"/>
        </w:rPr>
      </w:pPr>
    </w:p>
    <w:p w:rsidR="00BC7321" w:rsidRPr="00BC7321" w:rsidRDefault="00BC7321" w:rsidP="00BC7321">
      <w:pPr>
        <w:pStyle w:val="Prrafodelista"/>
        <w:numPr>
          <w:ilvl w:val="0"/>
          <w:numId w:val="1"/>
        </w:numPr>
      </w:pPr>
      <w:r>
        <w:t>Se encarga de generar</w:t>
      </w:r>
      <w:r>
        <w:rPr>
          <w:rFonts w:ascii="Arial" w:hAnsi="Arial" w:cs="Arial"/>
          <w:color w:val="000000"/>
          <w:sz w:val="20"/>
          <w:szCs w:val="20"/>
        </w:rPr>
        <w:t xml:space="preserve"> los estudios y análisis para establecer las necesidades y requerimientos de infraestructur</w:t>
      </w:r>
      <w:r>
        <w:rPr>
          <w:rFonts w:ascii="Arial" w:hAnsi="Arial" w:cs="Arial"/>
          <w:color w:val="000000"/>
          <w:sz w:val="20"/>
          <w:szCs w:val="20"/>
        </w:rPr>
        <w:t>a de transporte, de acuerdo</w:t>
      </w:r>
      <w:r>
        <w:rPr>
          <w:rFonts w:ascii="Arial" w:hAnsi="Arial" w:cs="Arial"/>
          <w:color w:val="000000"/>
          <w:sz w:val="20"/>
          <w:szCs w:val="20"/>
        </w:rPr>
        <w:t xml:space="preserve"> con las políticas de mediano y largo plazo formuladas por el Departamento Nacional de Planeación y el Ministerio de Transporte. </w:t>
      </w:r>
    </w:p>
    <w:p w:rsidR="00BC7321" w:rsidRPr="00BC7321" w:rsidRDefault="00BC7321" w:rsidP="00BC732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 Proponer, a partir del Plan de Infraestructura de Transporte,</w:t>
      </w:r>
      <w:r>
        <w:rPr>
          <w:rFonts w:ascii="Arial" w:hAnsi="Arial" w:cs="Arial"/>
          <w:color w:val="000000"/>
          <w:sz w:val="20"/>
          <w:szCs w:val="20"/>
        </w:rPr>
        <w:t xml:space="preserve"> los proyectos de </w:t>
      </w:r>
      <w:r>
        <w:rPr>
          <w:rFonts w:ascii="Arial" w:hAnsi="Arial" w:cs="Arial"/>
          <w:color w:val="000000"/>
          <w:sz w:val="20"/>
          <w:szCs w:val="20"/>
        </w:rPr>
        <w:t>orden nacional que se deben incluir en el respectivo Plan Nacional de Desarrollo.</w:t>
      </w:r>
    </w:p>
    <w:p w:rsidR="00BC7321" w:rsidRPr="002A4E02" w:rsidRDefault="00BC7321" w:rsidP="00BC732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Adoptar, desarrollar y difundir buenas prácticas para la planeación, priorización, estudio y evaluación económica de proyectos de infraestructura de transporte que orienten o sirvan de base para el desarrollo de proyectos de infraestructura de transporte a cargo de las entidades territoriales.</w:t>
      </w:r>
    </w:p>
    <w:p w:rsidR="002A4E02" w:rsidRPr="00E60AB7" w:rsidRDefault="002A4E02" w:rsidP="002A4E02">
      <w:pPr>
        <w:pStyle w:val="Prrafodelista"/>
      </w:pPr>
    </w:p>
    <w:p w:rsidR="00E60AB7" w:rsidRPr="002A4E02" w:rsidRDefault="00E60AB7" w:rsidP="00BC732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Rama legislativa: se encarga de formular leyes reformar la constitución Nacional y elegir personas en altos cargos públicos, está a cargo del congreso esto quiere decir que son los únicos con el poder suficiente para promulgar leyes nuevas y cambiar leyes existentes.</w:t>
      </w:r>
    </w:p>
    <w:p w:rsidR="002A4E02" w:rsidRDefault="002A4E02" w:rsidP="002A4E02">
      <w:pPr>
        <w:pStyle w:val="Prrafodelista"/>
      </w:pPr>
    </w:p>
    <w:p w:rsidR="002A4E02" w:rsidRPr="002A4E02" w:rsidRDefault="002A4E02" w:rsidP="002A4E02">
      <w:pPr>
        <w:pStyle w:val="Prrafodelista"/>
      </w:pPr>
      <w:bookmarkStart w:id="0" w:name="_GoBack"/>
      <w:bookmarkEnd w:id="0"/>
    </w:p>
    <w:p w:rsidR="002A4E02" w:rsidRDefault="002A4E02" w:rsidP="00BC732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Rama ejecutiva: Se </w:t>
      </w:r>
      <w:r w:rsidRPr="002A4E02">
        <w:rPr>
          <w:rFonts w:ascii="Arial" w:hAnsi="Arial" w:cs="Arial"/>
          <w:color w:val="000000" w:themeColor="text1"/>
          <w:sz w:val="20"/>
          <w:szCs w:val="20"/>
        </w:rPr>
        <w:t xml:space="preserve">encarga </w:t>
      </w:r>
      <w:r w:rsidRPr="002A4E02">
        <w:rPr>
          <w:rFonts w:ascii="Arial" w:hAnsi="Arial" w:cs="Arial"/>
          <w:color w:val="000000" w:themeColor="text1"/>
          <w:sz w:val="20"/>
          <w:szCs w:val="20"/>
        </w:rPr>
        <w:t>de la administración pública, y del diseño y desarrollo de las políticas públicas</w:t>
      </w:r>
      <w:r w:rsidRPr="002A4E0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Por ende, maneja el presupuesto nacional y las Fuerzas Militares.</w:t>
      </w:r>
      <w:r w:rsidRPr="002A4E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Está representado por el presidente de la república, el jefe de estado, el jefe de gobierno, y la autoridad administrativa.</w:t>
      </w:r>
    </w:p>
    <w:sectPr w:rsidR="002A4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5789F"/>
    <w:multiLevelType w:val="hybridMultilevel"/>
    <w:tmpl w:val="78C491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21"/>
    <w:rsid w:val="00276831"/>
    <w:rsid w:val="002A4E02"/>
    <w:rsid w:val="00AB7CC0"/>
    <w:rsid w:val="00BC7321"/>
    <w:rsid w:val="00E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DD7B"/>
  <w15:chartTrackingRefBased/>
  <w15:docId w15:val="{761067F4-11F3-48B8-A268-660911D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2023-05-25T19:07:00Z</dcterms:created>
  <dcterms:modified xsi:type="dcterms:W3CDTF">2023-05-25T19:23:00Z</dcterms:modified>
</cp:coreProperties>
</file>