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WÓJT GMINY BRZOZOWA WOLA</w:t>
              <w:br/>
              <w:t>ul. Kościelna 4, 07-215 Brzozowa Wola</w:t>
              <w:br/>
              <w:t>tel. 29 741 22 10, e-mail: sekretariat@brzozowawola.pl</w:t>
              <w:br/>
              <w:t>NIP 7621002341, REGON 550668120</w:t>
            </w:r>
          </w:p>
        </w:tc>
        <w:tc>
          <w:tcPr>
            <w:tcW w:type="dxa" w:w="4320"/>
          </w:tcPr>
          <w:p>
            <w:r>
              <w:t>Brzozowa Wola, dnia 14 października 2026 r.</w:t>
            </w:r>
          </w:p>
        </w:tc>
      </w:tr>
    </w:tbl>
    <w:p/>
    <w:p>
      <w:r>
        <w:t>Znak: RGK.6131.47.2026</w:t>
      </w:r>
    </w:p>
    <w:p/>
    <w:p>
      <w:r>
        <w:t>DECYZJA NR 112/2026</w:t>
      </w:r>
    </w:p>
    <w:p/>
    <w:p>
      <w:r>
        <w:t>Na podstawie art. 104 ustawy z dnia 14 czerwca 1960 r. – Kodeks postępowania administracyjnego (Dz. U. z 2025 r. poz. 1691) oraz art. 83 ust. 1 i art. 83f ust. 1 pkt 3a ustawy z dnia 16 kwietnia 2004 r. o ochronie przyrody (Dz. U. z 2024 r. poz. 1478 ze zm.), po rozpatrzeniu wniosku Pana Tomasza Wierzbickiego, zam. ul. Lipowa 17, 07-215 Brzozowa Wola, PESEL 85071412358, złożonego w dniu 2 września 2026 r.,</w:t>
      </w:r>
    </w:p>
    <w:p/>
    <w:p>
      <w:r>
        <w:t>orzekam</w:t>
      </w:r>
    </w:p>
    <w:p/>
    <w:p>
      <w:r>
        <w:t>1. Zezwolić Panu Tomaszowi Wierzbickiemu na usunięcie 2 (dwóch) drzew z gatunku brzoza brodawkowata (Betula pendula) o obwodach pni 142 cm i 118 cm, mierzonych na wysokości 130 cm, rosnących na działce o nr ewid. 245/7, obręb 0012 Brzozowa Wola, stanowiącej własność wnioskodawcy (księga wieczysta nr OS1W/00045123/6).</w:t>
      </w:r>
    </w:p>
    <w:p>
      <w:r>
        <w:t>2. Termin usunięcia drzew ustala się do dnia 31 marca 2027 r.</w:t>
      </w:r>
    </w:p>
    <w:p>
      <w:r>
        <w:t>3. Zobowiązać wnioskodawcę do wykonania nasadzeń zastępczych w liczbie 2 (dwóch) sztuk drzew z gatunku lipa drobnolistna (Tilia cordata) na działce nr 245/7 w terminie do dnia 30 listopada 2027 r.</w:t>
      </w:r>
    </w:p>
    <w:p/>
    <w:p>
      <w:r>
        <w:t>UZASADNIENIE</w:t>
      </w:r>
    </w:p>
    <w:p/>
    <w:p>
      <w:r>
        <w:t>W dniu 2 września 2026 r. do Urzędu Gminy Brzozowa Wola wpłynął wniosek Pana Tomasza Wierzbickiego o wydanie zezwolenia na usunięcie dwóch drzew rosnących na działce nr 245/7. Do wniosku dołączono oświadczenie o posiadanym prawie własności oraz pełnomocnictwo udzielone Pani Marii Wierzbickiej (ur. 3.05.1958 r.) do reprezentowania wnioskodawcy w postępowaniu.</w:t>
      </w:r>
    </w:p>
    <w:p/>
    <w:p>
      <w:r>
        <w:t>W dniu 23 września 2026 r. pracownik Urzędu, Pani Joanna Malec, przeprowadziła oględziny w obecności pełnomocnika strony. Z oględzin sporządzono protokół, w którym stwierdzono, że drzewa rosną w odległości 1,5 m od budynku mieszkalnego i zagrażają jego konstrukcji. Ustalenia te potwierdził rzeczoznawca, mgr inż. Andrzej Pawlak, w opinii dendrologicznej z dnia 25 września 2026 r.</w:t>
      </w:r>
    </w:p>
    <w:p/>
    <w:p>
      <w:r>
        <w:t>Wniosek spełnia wymagania określone w art. 83b ust. 1 ustawy o ochronie przyrody. Organ nie naliczył opłaty za usunięcie drzew, ponieważ zgodnie z art. 86 ust. 1 pkt 6 ustawy opłat nie nalicza się za usunięcie drzew, które zagrażają bezpieczeństwu ludzi lub mienia.</w:t>
      </w:r>
    </w:p>
    <w:p/>
    <w:p>
      <w:r>
        <w:t>Opłatę skarbową w wysokości 17 zł uiszczono na rachunek Urzędu Gminy nr 64 9291 0001 0045 6789 2000 0010.</w:t>
      </w:r>
    </w:p>
    <w:p/>
    <w:p>
      <w:r>
        <w:t>Mając powyższe na uwadze, orzeczono jak w sentencji.</w:t>
      </w:r>
    </w:p>
    <w:p/>
    <w:p>
      <w:r>
        <w:t>POUCZENIE</w:t>
      </w:r>
    </w:p>
    <w:p/>
    <w:p>
      <w:r>
        <w:t>Od niniejszej decyzji przysługuje stronie odwołanie do Samorządowego Kolegium Odwoławczego w Ostrołęce za pośrednictwem Wójta Gminy Brzozowa Wola w terminie 14 dni od dnia jej doręczenia. W trakcie biegu terminu do wniesienia odwołania strona może zrzec się prawa do wniesienia odwołania wobec organu, który wydał decyzję (art. 127a § 1 Kpa).</w:t>
      </w:r>
    </w:p>
    <w:p/>
    <w:p>
      <w:pPr>
        <w:jc w:val="right"/>
      </w:pPr>
      <w:r>
        <w:t>Wójt Gminy Brzozowa Wola</w:t>
      </w:r>
    </w:p>
    <w:p>
      <w:pPr>
        <w:jc w:val="right"/>
      </w:pPr>
      <w:r>
        <w:t>/-/ Sławomir Kędzierski</w:t>
      </w:r>
    </w:p>
    <w:p/>
    <w:p>
      <w:r>
        <w:t>Otrzymują:</w:t>
      </w:r>
    </w:p>
    <w:p>
      <w:r>
        <w:t>1. TOMASZ WIERZBICKI, ul. Lipowa 17, 07-215 Brzozowa Wola</w:t>
      </w:r>
    </w:p>
    <w:p>
      <w:r>
        <w:t>2. a/a</w:t>
      </w:r>
    </w:p>
    <w:p/>
    <w:p>
      <w:r>
        <w:t>Sprawę prowadzi: Joanna Malec, inspektor ds. ochrony środowiska, tel. 29 741 22 35, e-mail: j.malec@brzozowawola.pl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