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63" w:rsidRPr="00B6606A" w:rsidRDefault="00C46A28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B6606A">
        <w:rPr>
          <w:rFonts w:ascii="Times New Roman" w:hAnsi="Times New Roman" w:cs="Times New Roman"/>
          <w:sz w:val="32"/>
          <w:szCs w:val="32"/>
          <w:lang w:val="pl-PL"/>
        </w:rPr>
        <w:t xml:space="preserve">BMM 150 firmy Bosch </w:t>
      </w:r>
      <w:proofErr w:type="spellStart"/>
      <w:r w:rsidRPr="00B6606A">
        <w:rPr>
          <w:rFonts w:ascii="Times New Roman" w:hAnsi="Times New Roman" w:cs="Times New Roman"/>
          <w:sz w:val="32"/>
          <w:szCs w:val="32"/>
          <w:lang w:val="pl-PL"/>
        </w:rPr>
        <w:t>Sensortec</w:t>
      </w:r>
      <w:proofErr w:type="spellEnd"/>
    </w:p>
    <w:p w:rsidR="00B6606A" w:rsidRDefault="00C46A2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Do wykonania projektu kompasu niezbę</w:t>
      </w:r>
      <w:r w:rsidR="00B6606A">
        <w:rPr>
          <w:rFonts w:ascii="Times New Roman" w:hAnsi="Times New Roman" w:cs="Times New Roman"/>
          <w:sz w:val="24"/>
          <w:szCs w:val="24"/>
          <w:lang w:val="pl-PL"/>
        </w:rPr>
        <w:t>dny jest układ, przetwarzający pole magnetyczne w sygnał elektryczny, możliwy do przetwarzania przez inne układy elektroniczne</w:t>
      </w:r>
      <w:r>
        <w:rPr>
          <w:rFonts w:ascii="Times New Roman" w:hAnsi="Times New Roman" w:cs="Times New Roman"/>
          <w:sz w:val="24"/>
          <w:szCs w:val="24"/>
          <w:lang w:val="pl-PL"/>
        </w:rPr>
        <w:t>. W projektach mikroprocesorowych do tego celu używa się magnetometrów, które wykorzystują efekt Halla.</w:t>
      </w:r>
      <w:r w:rsidR="00943D79">
        <w:rPr>
          <w:rFonts w:ascii="Times New Roman" w:hAnsi="Times New Roman" w:cs="Times New Roman"/>
          <w:sz w:val="24"/>
          <w:szCs w:val="24"/>
          <w:lang w:val="pl-PL"/>
        </w:rPr>
        <w:t xml:space="preserve"> Są one powszechnie stosowane w większości nowych telefonów komórkowych. Również zn</w:t>
      </w:r>
      <w:r w:rsidR="00B6606A">
        <w:rPr>
          <w:rFonts w:ascii="Times New Roman" w:hAnsi="Times New Roman" w:cs="Times New Roman"/>
          <w:sz w:val="24"/>
          <w:szCs w:val="24"/>
          <w:lang w:val="pl-PL"/>
        </w:rPr>
        <w:t>alazły swoje miejsce w branży samochodowej</w:t>
      </w:r>
      <w:r w:rsidR="00943D79">
        <w:rPr>
          <w:rFonts w:ascii="Times New Roman" w:hAnsi="Times New Roman" w:cs="Times New Roman"/>
          <w:sz w:val="24"/>
          <w:szCs w:val="24"/>
          <w:lang w:val="pl-PL"/>
        </w:rPr>
        <w:t>, w układach ABS jako czujniki prędkośc</w:t>
      </w:r>
      <w:r w:rsidR="00B6606A">
        <w:rPr>
          <w:rFonts w:ascii="Times New Roman" w:hAnsi="Times New Roman" w:cs="Times New Roman"/>
          <w:sz w:val="24"/>
          <w:szCs w:val="24"/>
          <w:lang w:val="pl-PL"/>
        </w:rPr>
        <w:t>i obrotowej kół</w:t>
      </w:r>
      <w:r w:rsidR="00943D7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B6606A">
        <w:rPr>
          <w:rFonts w:ascii="Times New Roman" w:hAnsi="Times New Roman" w:cs="Times New Roman"/>
          <w:sz w:val="24"/>
          <w:szCs w:val="24"/>
          <w:lang w:val="pl-PL"/>
        </w:rPr>
        <w:t xml:space="preserve"> Zaletą układów mierzących pole magnetyczne jest nieczułość na wibracje oraz wodę. Warto również podkreślić ich niski pobór prądu, który ma kluczowe znaczenie przy aplikacjach w urządzeniach zasilanych bateryjnie.</w:t>
      </w:r>
      <w:r w:rsidR="00943D7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43D79">
        <w:rPr>
          <w:rFonts w:ascii="Times New Roman" w:hAnsi="Times New Roman" w:cs="Times New Roman"/>
          <w:sz w:val="24"/>
          <w:szCs w:val="24"/>
          <w:lang w:val="pl-PL"/>
        </w:rPr>
        <w:t>Wykorzystany moduł firmy Bosch zali</w:t>
      </w:r>
      <w:r w:rsidR="00B6606A">
        <w:rPr>
          <w:rFonts w:ascii="Times New Roman" w:hAnsi="Times New Roman" w:cs="Times New Roman"/>
          <w:sz w:val="24"/>
          <w:szCs w:val="24"/>
          <w:lang w:val="pl-PL"/>
        </w:rPr>
        <w:t xml:space="preserve">cza się do grupy takich układów. </w:t>
      </w:r>
    </w:p>
    <w:p w:rsidR="00B6606A" w:rsidRDefault="00B6606A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Efekt Halla</w:t>
      </w:r>
      <w:r w:rsidR="0056465A">
        <w:rPr>
          <w:rFonts w:ascii="Times New Roman" w:hAnsi="Times New Roman" w:cs="Times New Roman"/>
          <w:sz w:val="28"/>
          <w:szCs w:val="28"/>
          <w:lang w:val="pl-PL"/>
        </w:rPr>
        <w:t xml:space="preserve"> i Hallotron</w:t>
      </w:r>
    </w:p>
    <w:p w:rsidR="00B6606A" w:rsidRPr="00B6606A" w:rsidRDefault="00B16451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Zjawisko to w 1879r. odkrył 24 letni wówczas doktorant Edwin Herbert Hall. Mierzył on różnicę potencjałów, jaka pojawiała się w półprzewodniku umieszczonym w polu magnetycznym. </w:t>
      </w:r>
    </w:p>
    <w:p w:rsidR="003552AE" w:rsidRDefault="00943D79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412C4">
        <w:rPr>
          <w:rFonts w:ascii="Times New Roman" w:hAnsi="Times New Roman" w:cs="Times New Roman"/>
          <w:sz w:val="24"/>
          <w:szCs w:val="24"/>
          <w:lang w:val="pl-PL"/>
        </w:rPr>
        <w:t>W pó</w:t>
      </w:r>
      <w:r w:rsidR="0056465A">
        <w:rPr>
          <w:rFonts w:ascii="Times New Roman" w:hAnsi="Times New Roman" w:cs="Times New Roman"/>
          <w:sz w:val="24"/>
          <w:szCs w:val="24"/>
          <w:lang w:val="pl-PL"/>
        </w:rPr>
        <w:t xml:space="preserve">łprzewodniku przez który płynie prąd elektryczny, znajdującym się w polu magnetycznym pojawia się generowane napięcie prostopadłe zarówno do pola elektrycznego jak i do pola magnetycznego. To napięcie jest zwane napięciem Halla. Całość powstaje w wyniku siły Lorentza działającej na ładunki, które poruszają się w polu magnetycznym. Siła Lorentza </w:t>
      </w:r>
      <w:r w:rsidR="003552AE">
        <w:rPr>
          <w:rFonts w:ascii="Times New Roman" w:hAnsi="Times New Roman" w:cs="Times New Roman"/>
          <w:sz w:val="24"/>
          <w:szCs w:val="24"/>
          <w:lang w:val="pl-PL"/>
        </w:rPr>
        <w:t xml:space="preserve">działa na nośniki prądu odchylając je do jednej ze ścianek półprzewodnika. W skutek tego powstaje różnica gęstości ładunków czyli pole elektryczne. Zmierzona różnica potencjałów jest tym większa, im większe pole magnetyczne oddziałuje na półprzewodnik. </w:t>
      </w:r>
    </w:p>
    <w:p w:rsidR="007418DB" w:rsidRDefault="003552A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Zjawiskiem wykorzystującym efekt Halla jest Hallotron. Tworzony on jest z półprzewodników charakteryzujących się dużą ruchliwością nośników. Czułość tego urządzenia jest ściśle związana z grubością wykorzystanego materiału. Odpowiedzialny jest za to fakt, że napięcie Halla maleje wraz ze wzrostem </w:t>
      </w:r>
      <w:r w:rsidR="009821E7">
        <w:rPr>
          <w:rFonts w:ascii="Times New Roman" w:hAnsi="Times New Roman" w:cs="Times New Roman"/>
          <w:sz w:val="24"/>
          <w:szCs w:val="24"/>
          <w:lang w:val="pl-PL"/>
        </w:rPr>
        <w:t xml:space="preserve">grubości półprzewodnika. </w:t>
      </w:r>
    </w:p>
    <w:p w:rsidR="00C46A28" w:rsidRPr="003E7787" w:rsidRDefault="003552AE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418DB" w:rsidRPr="003E7787">
        <w:rPr>
          <w:rFonts w:ascii="Times New Roman" w:hAnsi="Times New Roman" w:cs="Times New Roman"/>
          <w:sz w:val="28"/>
          <w:szCs w:val="28"/>
          <w:lang w:val="pl-PL"/>
        </w:rPr>
        <w:t>BMM 150</w:t>
      </w:r>
    </w:p>
    <w:p w:rsidR="003E7787" w:rsidRDefault="007418DB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Układ wykorzystany w projekcie jest sensorem wykorzystującym efekt Halla. Praca takiego czujnika polega na zmianach napięcia związanych ze zmianą pola magnetycznego. Sensor ten potrafi mierzyć zmiany pola w trzech osiach. Zakres pomiarowy pola na osiach X i Y wynosi +/- 1300 µT natomiast dla osi Z wynosi +/- 2500</w:t>
      </w:r>
      <w:r w:rsidRPr="007418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µT</w:t>
      </w:r>
      <w:r>
        <w:rPr>
          <w:rFonts w:ascii="Times New Roman" w:hAnsi="Times New Roman" w:cs="Times New Roman"/>
          <w:sz w:val="24"/>
          <w:szCs w:val="24"/>
          <w:lang w:val="pl-PL"/>
        </w:rPr>
        <w:t>. Dokładność wskazań dla modułu w pełni skalibrowanego i idealnie wypoziomowanego wynosi +/- 2,5 stopni</w:t>
      </w:r>
      <w:r w:rsidR="006D477D">
        <w:rPr>
          <w:rFonts w:ascii="Times New Roman" w:hAnsi="Times New Roman" w:cs="Times New Roman"/>
          <w:sz w:val="24"/>
          <w:szCs w:val="24"/>
          <w:lang w:val="pl-PL"/>
        </w:rPr>
        <w:t xml:space="preserve">a. Rozdzielczość układu w temperaturze 25°C wynosi 0.3 </w:t>
      </w:r>
      <w:r w:rsidR="006D477D">
        <w:rPr>
          <w:rFonts w:ascii="Times New Roman" w:hAnsi="Times New Roman" w:cs="Times New Roman"/>
          <w:sz w:val="24"/>
          <w:szCs w:val="24"/>
          <w:lang w:val="pl-PL"/>
        </w:rPr>
        <w:t>µT</w:t>
      </w:r>
      <w:r w:rsidR="006D477D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6D477D">
        <w:rPr>
          <w:rFonts w:ascii="Times New Roman" w:hAnsi="Times New Roman" w:cs="Times New Roman"/>
          <w:sz w:val="24"/>
          <w:szCs w:val="24"/>
          <w:lang w:val="pl-PL"/>
        </w:rPr>
        <w:br/>
        <w:t>Wybrany uk</w:t>
      </w:r>
      <w:r w:rsidR="0019623B">
        <w:rPr>
          <w:rFonts w:ascii="Times New Roman" w:hAnsi="Times New Roman" w:cs="Times New Roman"/>
          <w:sz w:val="24"/>
          <w:szCs w:val="24"/>
          <w:lang w:val="pl-PL"/>
        </w:rPr>
        <w:t>ład stosuje pomiar osi Z używając efekt Halla, natomiast do pomiarów osi X oraz Y zastosowana została nowa metoda pomiarów zwana „</w:t>
      </w:r>
      <w:proofErr w:type="spellStart"/>
      <w:r w:rsidR="0019623B">
        <w:rPr>
          <w:rFonts w:ascii="Times New Roman" w:hAnsi="Times New Roman" w:cs="Times New Roman"/>
          <w:sz w:val="24"/>
          <w:szCs w:val="24"/>
          <w:lang w:val="pl-PL"/>
        </w:rPr>
        <w:t>FlipCore</w:t>
      </w:r>
      <w:proofErr w:type="spellEnd"/>
      <w:r w:rsidR="0019623B">
        <w:rPr>
          <w:rFonts w:ascii="Times New Roman" w:hAnsi="Times New Roman" w:cs="Times New Roman"/>
          <w:sz w:val="24"/>
          <w:szCs w:val="24"/>
          <w:lang w:val="pl-PL"/>
        </w:rPr>
        <w:t>” opracowana przez firmę Bosch.</w:t>
      </w:r>
      <w:r w:rsidR="003E7787">
        <w:rPr>
          <w:rFonts w:ascii="Times New Roman" w:hAnsi="Times New Roman" w:cs="Times New Roman"/>
          <w:sz w:val="24"/>
          <w:szCs w:val="24"/>
          <w:lang w:val="pl-PL"/>
        </w:rPr>
        <w:t xml:space="preserve"> W tej metodzie </w:t>
      </w:r>
      <w:r w:rsidR="0019623B">
        <w:rPr>
          <w:rFonts w:ascii="Times New Roman" w:hAnsi="Times New Roman" w:cs="Times New Roman"/>
          <w:sz w:val="24"/>
          <w:szCs w:val="24"/>
          <w:lang w:val="pl-PL"/>
        </w:rPr>
        <w:t>biegun magnetyczny,</w:t>
      </w:r>
      <w:r w:rsidR="003E7787">
        <w:rPr>
          <w:rFonts w:ascii="Times New Roman" w:hAnsi="Times New Roman" w:cs="Times New Roman"/>
          <w:sz w:val="24"/>
          <w:szCs w:val="24"/>
          <w:lang w:val="pl-PL"/>
        </w:rPr>
        <w:t xml:space="preserve"> którego warstwa</w:t>
      </w:r>
      <w:r w:rsidR="0019623B">
        <w:rPr>
          <w:rFonts w:ascii="Times New Roman" w:hAnsi="Times New Roman" w:cs="Times New Roman"/>
          <w:sz w:val="24"/>
          <w:szCs w:val="24"/>
          <w:lang w:val="pl-PL"/>
        </w:rPr>
        <w:t xml:space="preserve"> ma grubość milionowych części milimetra jest okresowo odwracany. W czasie każdego odwr</w:t>
      </w:r>
      <w:r w:rsidR="003E7787">
        <w:rPr>
          <w:rFonts w:ascii="Times New Roman" w:hAnsi="Times New Roman" w:cs="Times New Roman"/>
          <w:sz w:val="24"/>
          <w:szCs w:val="24"/>
          <w:lang w:val="pl-PL"/>
        </w:rPr>
        <w:t xml:space="preserve">ócenia bieguna, na wyjściu cewki </w:t>
      </w:r>
      <w:r w:rsidR="003E7787">
        <w:rPr>
          <w:rFonts w:ascii="Times New Roman" w:hAnsi="Times New Roman" w:cs="Times New Roman"/>
          <w:sz w:val="24"/>
          <w:szCs w:val="24"/>
          <w:lang w:val="pl-PL"/>
        </w:rPr>
        <w:lastRenderedPageBreak/>
        <w:t>detektora pojawia się pulsacja napięcia. Ten ciąg impulsów jest surowymi danymi wyjściowymi układu, ponieważ chwilowa różnica między sygnałami zależy od siły natężenia pola magnetyczneg</w:t>
      </w:r>
      <w:r w:rsidR="00CF42F7">
        <w:rPr>
          <w:rFonts w:ascii="Times New Roman" w:hAnsi="Times New Roman" w:cs="Times New Roman"/>
          <w:sz w:val="24"/>
          <w:szCs w:val="24"/>
          <w:lang w:val="pl-PL"/>
        </w:rPr>
        <w:t>o, w którym znajduje się układ.</w:t>
      </w:r>
    </w:p>
    <w:p w:rsidR="00CF42F7" w:rsidRDefault="003E7787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Moduł BMM 150 może pracować w trybie normalnym lub wymuszonym. </w:t>
      </w:r>
      <w:r w:rsidR="00CF42F7">
        <w:rPr>
          <w:rFonts w:ascii="Times New Roman" w:hAnsi="Times New Roman" w:cs="Times New Roman"/>
          <w:sz w:val="24"/>
          <w:szCs w:val="24"/>
          <w:lang w:val="pl-PL"/>
        </w:rPr>
        <w:t>Oba te tryby są odpowiedzialne za wykonywanie pomiarów. Normalny umożliwia ustawienie częstotliwości wykonywania pomiarów oraz wybrania, z których osi mają być odczytywane dane, natomiast tryb wymuszony wykonuje jeden pomiar po wpisaniu wartości w rejestrze. Pomiędzy pomiarami układ przebywa w stanie uśpionym co pozwala zmniejszyć pobór prądu.</w:t>
      </w:r>
    </w:p>
    <w:p w:rsidR="00CF42F7" w:rsidRDefault="00CF42F7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Wybrany model magnetometru posiada również możliwość wykonania większej ilości powtórzeń pomiaru i dopiero po ostatnim pomiarze dane trafiają do rejestrów. Minimalizuje to szumy nawet do poziomu 0.3</w:t>
      </w:r>
      <w:r w:rsidRPr="00CF42F7">
        <w:rPr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µT, jednak uniemożliwia wykonywanie pomiarów z wysoką częstotliwością. </w:t>
      </w:r>
    </w:p>
    <w:p w:rsidR="00163369" w:rsidRDefault="00CF42F7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Zaletą tego układu jest również fakt, że posiada on </w:t>
      </w:r>
      <w:r w:rsidR="00163369">
        <w:rPr>
          <w:rFonts w:ascii="Times New Roman" w:hAnsi="Times New Roman" w:cs="Times New Roman"/>
          <w:sz w:val="24"/>
          <w:szCs w:val="24"/>
          <w:lang w:val="pl-PL"/>
        </w:rPr>
        <w:t>dwa rodzaje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63369">
        <w:rPr>
          <w:rFonts w:ascii="Times New Roman" w:hAnsi="Times New Roman" w:cs="Times New Roman"/>
          <w:sz w:val="24"/>
          <w:szCs w:val="24"/>
          <w:lang w:val="pl-PL"/>
        </w:rPr>
        <w:t xml:space="preserve">weryfikacji poprawności działania. Ustawiając odpowiednie wartości w rejestrach możliwe jest przeprowadzenie normalnego lub zaawansowanego </w:t>
      </w:r>
      <w:proofErr w:type="spellStart"/>
      <w:r w:rsidR="00163369">
        <w:rPr>
          <w:rFonts w:ascii="Times New Roman" w:hAnsi="Times New Roman" w:cs="Times New Roman"/>
          <w:sz w:val="24"/>
          <w:szCs w:val="24"/>
          <w:lang w:val="pl-PL"/>
        </w:rPr>
        <w:t>autotestu</w:t>
      </w:r>
      <w:proofErr w:type="spellEnd"/>
      <w:r w:rsidR="00163369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163369">
        <w:rPr>
          <w:rFonts w:ascii="Times New Roman" w:hAnsi="Times New Roman" w:cs="Times New Roman"/>
          <w:sz w:val="24"/>
          <w:szCs w:val="24"/>
          <w:lang w:val="pl-PL"/>
        </w:rPr>
        <w:br/>
        <w:t xml:space="preserve">Podczas normalnego </w:t>
      </w:r>
      <w:proofErr w:type="spellStart"/>
      <w:r w:rsidR="00163369">
        <w:rPr>
          <w:rFonts w:ascii="Times New Roman" w:hAnsi="Times New Roman" w:cs="Times New Roman"/>
          <w:sz w:val="24"/>
          <w:szCs w:val="24"/>
          <w:lang w:val="pl-PL"/>
        </w:rPr>
        <w:t>autotestu</w:t>
      </w:r>
      <w:proofErr w:type="spellEnd"/>
      <w:r w:rsidR="00163369">
        <w:rPr>
          <w:rFonts w:ascii="Times New Roman" w:hAnsi="Times New Roman" w:cs="Times New Roman"/>
          <w:sz w:val="24"/>
          <w:szCs w:val="24"/>
          <w:lang w:val="pl-PL"/>
        </w:rPr>
        <w:t xml:space="preserve"> sprawdzane są połączenia </w:t>
      </w:r>
      <w:proofErr w:type="spellStart"/>
      <w:r w:rsidR="00163369">
        <w:rPr>
          <w:rFonts w:ascii="Times New Roman" w:hAnsi="Times New Roman" w:cs="Times New Roman"/>
          <w:sz w:val="24"/>
          <w:szCs w:val="24"/>
          <w:lang w:val="pl-PL"/>
        </w:rPr>
        <w:t>FlipCore’ów</w:t>
      </w:r>
      <w:proofErr w:type="spellEnd"/>
      <w:r w:rsidR="00163369">
        <w:rPr>
          <w:rFonts w:ascii="Times New Roman" w:hAnsi="Times New Roman" w:cs="Times New Roman"/>
          <w:sz w:val="24"/>
          <w:szCs w:val="24"/>
          <w:lang w:val="pl-PL"/>
        </w:rPr>
        <w:t xml:space="preserve"> X i Y do ASIC, połączenia sensora </w:t>
      </w:r>
      <w:proofErr w:type="spellStart"/>
      <w:r w:rsidR="00163369">
        <w:rPr>
          <w:rFonts w:ascii="Times New Roman" w:hAnsi="Times New Roman" w:cs="Times New Roman"/>
          <w:sz w:val="24"/>
          <w:szCs w:val="24"/>
          <w:lang w:val="pl-PL"/>
        </w:rPr>
        <w:t>halla</w:t>
      </w:r>
      <w:proofErr w:type="spellEnd"/>
      <w:r w:rsidR="00163369">
        <w:rPr>
          <w:rFonts w:ascii="Times New Roman" w:hAnsi="Times New Roman" w:cs="Times New Roman"/>
          <w:sz w:val="24"/>
          <w:szCs w:val="24"/>
          <w:lang w:val="pl-PL"/>
        </w:rPr>
        <w:t xml:space="preserve"> na występowanie zwarć oraz przerwanych połączeń, jak również sprawdzana jest ścieżka sygnałowa sensora </w:t>
      </w:r>
      <w:proofErr w:type="spellStart"/>
      <w:r w:rsidR="00163369">
        <w:rPr>
          <w:rFonts w:ascii="Times New Roman" w:hAnsi="Times New Roman" w:cs="Times New Roman"/>
          <w:sz w:val="24"/>
          <w:szCs w:val="24"/>
          <w:lang w:val="pl-PL"/>
        </w:rPr>
        <w:t>halla</w:t>
      </w:r>
      <w:proofErr w:type="spellEnd"/>
      <w:r w:rsidR="00163369">
        <w:rPr>
          <w:rFonts w:ascii="Times New Roman" w:hAnsi="Times New Roman" w:cs="Times New Roman"/>
          <w:sz w:val="24"/>
          <w:szCs w:val="24"/>
          <w:lang w:val="pl-PL"/>
        </w:rPr>
        <w:t>, oraz offset na wystąpienie przepełnienia.</w:t>
      </w:r>
      <w:r w:rsidR="00163369">
        <w:rPr>
          <w:rFonts w:ascii="Times New Roman" w:hAnsi="Times New Roman" w:cs="Times New Roman"/>
          <w:sz w:val="24"/>
          <w:szCs w:val="24"/>
          <w:lang w:val="pl-PL"/>
        </w:rPr>
        <w:br/>
      </w:r>
      <w:proofErr w:type="spellStart"/>
      <w:r w:rsidR="00163369">
        <w:rPr>
          <w:rFonts w:ascii="Times New Roman" w:hAnsi="Times New Roman" w:cs="Times New Roman"/>
          <w:sz w:val="24"/>
          <w:szCs w:val="24"/>
          <w:lang w:val="pl-PL"/>
        </w:rPr>
        <w:t>Autotest</w:t>
      </w:r>
      <w:proofErr w:type="spellEnd"/>
      <w:r w:rsidR="00163369">
        <w:rPr>
          <w:rFonts w:ascii="Times New Roman" w:hAnsi="Times New Roman" w:cs="Times New Roman"/>
          <w:sz w:val="24"/>
          <w:szCs w:val="24"/>
          <w:lang w:val="pl-PL"/>
        </w:rPr>
        <w:t xml:space="preserve"> zaawansowany służy do sprawdzenia ścieżki sygnałowej oraz czułości kanału Z</w:t>
      </w:r>
      <w:r w:rsidR="00C325D5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325D5" w:rsidRDefault="00C325D5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Magnetometr ten posiada również sterownik przerwań obsługujący przerwania w takich sytuacjach jak gotowość danych do odczytu, przekroczenie dolnej oraz górnej granicy pola magnetycznego, które można manualnie ustawiać.</w:t>
      </w:r>
    </w:p>
    <w:p w:rsidR="00C325D5" w:rsidRDefault="00C325D5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Komunikacja z układem jest możliwa przy wykorzystaniu dwóch najbardziej rozpowszechnionych protokołów komunikacyjnych w dziedzinie mikrokontrolerów czyli SPI oraz I2C. Zaletą modułu w tym obszarze jest możliwość manipulacji adresem urządzenia. Dostępne są cztery adresy. Jest to szczególnie istotne w układach złożonych z  wielu modułów, gdzie zwiększa się prawdopodobieństwo wystąpienia dwóch modułów z takim samym adresem.</w:t>
      </w:r>
    </w:p>
    <w:p w:rsidR="00C325D5" w:rsidRDefault="00C325D5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C325D5" w:rsidRDefault="00C325D5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Bibliografia:</w:t>
      </w:r>
    </w:p>
    <w:p w:rsidR="00357BCA" w:rsidRDefault="00357BCA" w:rsidP="00357BC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7BCA">
        <w:rPr>
          <w:rFonts w:ascii="Times New Roman" w:hAnsi="Times New Roman" w:cs="Times New Roman"/>
          <w:sz w:val="24"/>
          <w:szCs w:val="24"/>
        </w:rPr>
        <w:t xml:space="preserve">BMM150 Datasheet: </w:t>
      </w:r>
    </w:p>
    <w:p w:rsidR="00C325D5" w:rsidRDefault="00357BCA" w:rsidP="00357BCA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357BCA">
        <w:rPr>
          <w:rFonts w:ascii="Times New Roman" w:hAnsi="Times New Roman" w:cs="Times New Roman"/>
          <w:sz w:val="24"/>
          <w:szCs w:val="24"/>
        </w:rPr>
        <w:t>https://ae-bst.resource.bosch.com/media/products/dokumente/bmm150/BST-BMM150-DS001-01.pdf</w:t>
      </w:r>
      <w:r w:rsidR="00C325D5" w:rsidRPr="00357BC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57BCA" w:rsidRDefault="00357BCA" w:rsidP="00357BC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FlipCore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:rsidR="0056465A" w:rsidRPr="00357BCA" w:rsidRDefault="00357BCA" w:rsidP="00357BCA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357BCA">
        <w:rPr>
          <w:rFonts w:ascii="Times New Roman" w:hAnsi="Times New Roman" w:cs="Times New Roman"/>
          <w:sz w:val="24"/>
          <w:szCs w:val="24"/>
        </w:rPr>
        <w:t>http://news.thomasnet.com/fullstory/digital-compass-uses-magnetic-field-measurement-principle-604970</w:t>
      </w:r>
      <w:bookmarkStart w:id="0" w:name="_GoBack"/>
      <w:bookmarkEnd w:id="0"/>
    </w:p>
    <w:sectPr w:rsidR="0056465A" w:rsidRPr="0035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5719"/>
    <w:multiLevelType w:val="hybridMultilevel"/>
    <w:tmpl w:val="DFF2C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7F"/>
    <w:rsid w:val="0012597F"/>
    <w:rsid w:val="00163369"/>
    <w:rsid w:val="0019623B"/>
    <w:rsid w:val="003552AE"/>
    <w:rsid w:val="00357BCA"/>
    <w:rsid w:val="003E7787"/>
    <w:rsid w:val="0056465A"/>
    <w:rsid w:val="006412C4"/>
    <w:rsid w:val="006D477D"/>
    <w:rsid w:val="007418DB"/>
    <w:rsid w:val="008D2863"/>
    <w:rsid w:val="00943D79"/>
    <w:rsid w:val="009821E7"/>
    <w:rsid w:val="00B16451"/>
    <w:rsid w:val="00B6606A"/>
    <w:rsid w:val="00C325D5"/>
    <w:rsid w:val="00C46A28"/>
    <w:rsid w:val="00C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2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2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Rejnowicz</dc:creator>
  <cp:keywords/>
  <dc:description/>
  <cp:lastModifiedBy>Karol Rejnowicz</cp:lastModifiedBy>
  <cp:revision>2</cp:revision>
  <dcterms:created xsi:type="dcterms:W3CDTF">2015-11-18T15:08:00Z</dcterms:created>
  <dcterms:modified xsi:type="dcterms:W3CDTF">2015-11-18T19:25:00Z</dcterms:modified>
</cp:coreProperties>
</file>