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14"/>
          <w:szCs w:val="14"/>
        </w:rPr>
      </w:pPr>
      <w:bookmarkStart w:colFirst="0" w:colLast="0" w:name="_ifse3out2he1" w:id="0"/>
      <w:bookmarkEnd w:id="0"/>
      <w:r w:rsidDel="00000000" w:rsidR="00000000" w:rsidRPr="00000000">
        <w:rPr>
          <w:b w:val="1"/>
          <w:sz w:val="14"/>
          <w:szCs w:val="14"/>
          <w:rtl w:val="0"/>
        </w:rPr>
        <w:t xml:space="preserve">Cloudbeds Insights API Data Map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This document provides a complete map of the available datasets and their corresponding fields (CDFs) within the Cloudbeds Insights API, based on the successful discovery process.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14"/>
          <w:szCs w:val="14"/>
        </w:rPr>
      </w:pPr>
      <w:bookmarkStart w:colFirst="0" w:colLast="0" w:name="_zck4qaqzb0f1" w:id="1"/>
      <w:bookmarkEnd w:id="1"/>
      <w:r w:rsidDel="00000000" w:rsidR="00000000" w:rsidRPr="00000000">
        <w:rPr>
          <w:b w:val="1"/>
          <w:sz w:val="14"/>
          <w:szCs w:val="14"/>
          <w:rtl w:val="0"/>
        </w:rPr>
        <w:t xml:space="preserve">Dataset 1: Financial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This is a Flat Dataset.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14"/>
          <w:szCs w:val="14"/>
        </w:rPr>
      </w:pPr>
      <w:bookmarkStart w:colFirst="0" w:colLast="0" w:name="_ai6mu9j770hq" w:id="2"/>
      <w:bookmarkEnd w:id="2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Category: Booking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4.349780114992"/>
        <w:gridCol w:w="3892.453739654541"/>
        <w:gridCol w:w="1692.5717090677924"/>
        <w:gridCol w:w="2066.136582186297"/>
        <w:tblGridChange w:id="0">
          <w:tblGrid>
            <w:gridCol w:w="1374.349780114992"/>
            <w:gridCol w:w="3892.453739654541"/>
            <w:gridCol w:w="1692.5717090677924"/>
            <w:gridCol w:w="2066.13658218629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CDF Column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Booking Date Time - 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booking_datetime_property_timezone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When the reservation was originally made, per the property's time zone.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Booking Date Time - UTC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booking_datetime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When the reservation was originally made, in UTC time.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Card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card_type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credit card type on file for the reservation, for example Visa, Discover, etc.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Check-In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checkin_date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Date the reservation starts, when the guest arrives, the first room night.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Check-Out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checkout_date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Date the reservation ends and the guest departs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Group Profile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group_profile_code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unique code assigned to each group profile. This is generated and used by the system.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Group Profile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group_profile_id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unique identifier assigned to each group profile. This is generated and used by the system.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Group Profile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group_profile_name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Group Profile is the master profile under which a certain group of reservations is created or added.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Group Profile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group_profile_type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type of group: Group (one time event), Company, Travel Agent, Wholesaler.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Hotel Collect Booking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is_hotel_collect_booking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Channel Pay or Hotel Pay.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House Account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house_account_id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unique identifier assigned to each house account.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House Account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house_account_name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Name of the house account associated to the transaction.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Rate Plan - Channel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channel_rate_plan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rate plan name received from the channel.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Rate Plan - Private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private_rate_plan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internal rate plan name that is unique to the rate plan.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Rate Plan - Public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public_rate_plan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rate plan name that is visible to the customer.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Reservation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booking_id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unique identifier assigned to each Reservation.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Reservation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reservation_number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ReservationLink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confirmation number that the CB System automatically assigns to a reservation.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Reservation 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reservation_source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How reservation was booked: Phone, Booking Engine, Expedia, etc.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Reservation Source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reservation_source_category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groups of reservation sources: Direct, Group, Wholesaler, OTA, or Travel Agent.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Reservation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reservation_status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PickList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of the Reservation: Confirmed, Cancelled, In-House, etc.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Room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room_number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number or name that identifies the room(s) associated with the transaction.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Room Reservation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res_room_identifier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ID or confirmation number that the CB system automatically assigns to a room within the reservation.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Room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room_type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type of room, as categorized in MyFrontDesk.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Room Type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room_type_category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PickList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Shows if the room booked was either a private room or a shared room type.</w:t>
            </w:r>
          </w:p>
        </w:tc>
      </w:tr>
    </w:tbl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14"/>
          <w:szCs w:val="14"/>
        </w:rPr>
      </w:pPr>
      <w:bookmarkStart w:colFirst="0" w:colLast="0" w:name="_2f3czqwfum9t" w:id="3"/>
      <w:bookmarkEnd w:id="3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Category: Converted Currency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0.2431811506447"/>
        <w:gridCol w:w="3781.767851323133"/>
        <w:gridCol w:w="1069.9635872036179"/>
        <w:gridCol w:w="2453.5371913462272"/>
        <w:tblGridChange w:id="0">
          <w:tblGrid>
            <w:gridCol w:w="1720.2431811506447"/>
            <w:gridCol w:w="3781.767851323133"/>
            <w:gridCol w:w="1069.9635872036179"/>
            <w:gridCol w:w="2453.5371913462272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CDF Column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Credits - Converted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credit_amount_converted_rate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amount of payment converted to the selected currency.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Debits - Converted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debit_amount_converted_rate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Amount that is owed for an item, converted to the selected currency.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Transaction Amount - Converted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balance_due_amount_converted_rate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amount of an individual transaction, converted to the selected currency.</w:t>
            </w:r>
          </w:p>
        </w:tc>
      </w:tr>
    </w:tbl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14"/>
          <w:szCs w:val="14"/>
        </w:rPr>
      </w:pPr>
      <w:bookmarkStart w:colFirst="0" w:colLast="0" w:name="_ixtlwmrh0y3c" w:id="4"/>
      <w:bookmarkEnd w:id="4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Category: Finance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7.1220076667057"/>
        <w:gridCol w:w="4463.070225364961"/>
        <w:gridCol w:w="1119.0079267856001"/>
        <w:gridCol w:w="2026.3116512063566"/>
        <w:tblGridChange w:id="0">
          <w:tblGrid>
            <w:gridCol w:w="1417.1220076667057"/>
            <w:gridCol w:w="4463.070225364961"/>
            <w:gridCol w:w="1119.0079267856001"/>
            <w:gridCol w:w="2026.311651206356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CDF Column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Add-on Charge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addon_charge_type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How the guest is charged for the add-on item.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Add-on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addon_item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add-on item purchased with the reservation.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Adjustment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is_transaction_adjusted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Indicates if the transaction is an adjustment.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Benchmarking Transaction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benchmarking_transaction_type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benchmarking bucket of the transaction per USALI.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Card Last 4 Digits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card_last_4_digits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Last 4 digits of card.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Cloudbeds Transaction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internal_transaction_code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unique code assigned to an internal transaction type.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Cloudbeds Transaction Code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internal_transaction_code_description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description of the internal transaction type.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transaction_code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information entered by the customer when filling out the Code field.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Conversion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conversion_rate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amount of the conversion rate for that day.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Credits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credit_amount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amount of payment.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Custom General Ledger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general_ledger_code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code assigned to a specific general ledger account.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Custom General Ledger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general_ledger_account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name of the general ledger account.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Custom Transaction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custom_code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 code that is customized by the property to categorize transactions.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Debits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debit_amount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Amount that is owed for an item.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Deletion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is_transaction_deleted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Indicates if the transaction is a deletion.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Fee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fee_type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type of the Fee charged.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Invoice Create Date Time - 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invoice_created_datetime_property_timezone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Date the invoice was created, per the property's time zone.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Invoice Create Date Time - UTC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invoice_created_datetime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Date the invoice was created, in UTC time.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Invoice Guest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invoice_guest_name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Who the invoice was issued to.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Item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item_type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PickList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Shows if the transaction is from a product, service, or meal plan.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Item and Service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item_service_category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category for the item, as set up in MyFrontDesk.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Item and 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item_service_type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type of the item purchased.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Latest Invoice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latest_invoice_number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unique ID associated with the invoice.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Meal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meal_plan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 comma separated list of meal plans included in the financial transaction.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Original 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type of money used to complete the transaction.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POS Charge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pos_charge_category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category of the POS (Point of Sale) item purchased.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POS Charge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pos_charge_description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item purchased via a POS (Point of Sale) system.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Payment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payment_id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unique identifier assigned to each payment transaction.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Payment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payment_method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type of payment that was provided (e.g., credit card, cash).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payment_type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type of payment provided (e.g., ChargebackFee, ChargebackReversal).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quantity_amount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 of items purchased.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Refund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is_refund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Indicates if the transaction is a refund.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Room Revenue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room_revenue_type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type of charge associated with the Room Revenue.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Service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service_date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date when product or service are delivered.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Tax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tax_type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type of the tax charged.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Transaction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balance_due_amount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amount of an individual transaction.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Transaction Date Time - 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transaction_datetime_property_timezone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date/time when transaction occurs, per property's time zone.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Transaction Date Time - UTC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transaction_datetime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date/time when transaction occurs, per UTC time zone.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Transaction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transaction_description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description of the transaction as shown in the PMS folio.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Transaction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Unique identifier per row of records within this dataset.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Transaction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transaction_notes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note associated with the transaction.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Transaction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transaction_status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PickList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status of the transaction in terms of system posting.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Transaction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transaction_type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type of transaction that occurred (e.g., Room Revenue, Add-on, Tax).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Trial Balance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trial_balance_id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 unique identifier that links every transaction to the nightly audit.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Void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is_void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Indicates if the transaction is a void.</w:t>
            </w:r>
          </w:p>
        </w:tc>
      </w:tr>
    </w:tbl>
    <w:p w:rsidR="00000000" w:rsidDel="00000000" w:rsidP="00000000" w:rsidRDefault="00000000" w:rsidRPr="00000000" w14:paraId="00000134">
      <w:pPr>
        <w:pStyle w:val="Heading2"/>
        <w:keepNext w:val="0"/>
        <w:keepLines w:val="0"/>
        <w:spacing w:after="80" w:lineRule="auto"/>
        <w:rPr>
          <w:b w:val="1"/>
          <w:sz w:val="14"/>
          <w:szCs w:val="14"/>
        </w:rPr>
      </w:pPr>
      <w:bookmarkStart w:colFirst="0" w:colLast="0" w:name="_egfomodk8mwb" w:id="5"/>
      <w:bookmarkEnd w:id="5"/>
      <w:r w:rsidDel="00000000" w:rsidR="00000000" w:rsidRPr="00000000">
        <w:rPr>
          <w:b w:val="1"/>
          <w:sz w:val="14"/>
          <w:szCs w:val="14"/>
          <w:rtl w:val="0"/>
        </w:rPr>
        <w:t xml:space="preserve">Dataset 7: Occupancy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This is a Flat Dataset.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b w:val="1"/>
          <w:color w:val="000000"/>
          <w:sz w:val="14"/>
          <w:szCs w:val="14"/>
        </w:rPr>
      </w:pPr>
      <w:bookmarkStart w:colFirst="0" w:colLast="0" w:name="_8cfq036nzi2" w:id="6"/>
      <w:bookmarkEnd w:id="6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Category: Booking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2.7071405292531"/>
        <w:gridCol w:w="2162.9867344762797"/>
        <w:gridCol w:w="1969.286429896314"/>
        <w:gridCol w:w="3380.531506121776"/>
        <w:tblGridChange w:id="0">
          <w:tblGrid>
            <w:gridCol w:w="1512.7071405292531"/>
            <w:gridCol w:w="2162.9867344762797"/>
            <w:gridCol w:w="1969.286429896314"/>
            <w:gridCol w:w="3380.53150612177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CDF Column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4"/>
                <w:szCs w:val="14"/>
                <w:rtl w:val="0"/>
              </w:rPr>
              <w:t xml:space="preserve">adr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DynamicCurrency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The average daily rate for all rooms sold.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Adults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adults_count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total number of adults associated with the room for a specific stay date.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Children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children_count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total number of children associated with the room for a specific stay date.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Reservation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booking_id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Unique identifier per row of records within this dataset.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Reservation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reservation_number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confirmation number that the CB system automatically assigns to a reservation.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RevPAR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revpar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DynamicCurrency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total room revenue earned per available room during the reporting period.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Room Guest 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room_guest_count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total number of guests associated with the room for a specific stay date.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Stay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stay_date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calendar date being observed for analysis.</w:t>
            </w:r>
          </w:p>
        </w:tc>
      </w:tr>
    </w:tbl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b w:val="1"/>
          <w:color w:val="000000"/>
          <w:sz w:val="14"/>
          <w:szCs w:val="14"/>
        </w:rPr>
      </w:pPr>
      <w:bookmarkStart w:colFirst="0" w:colLast="0" w:name="_jveep0aijz6v" w:id="7"/>
      <w:bookmarkEnd w:id="7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Category: Finance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6.2720136477578"/>
        <w:gridCol w:w="2702.5804400918973"/>
        <w:gridCol w:w="1083.799323245044"/>
        <w:gridCol w:w="3352.860034038924"/>
        <w:tblGridChange w:id="0">
          <w:tblGrid>
            <w:gridCol w:w="1886.2720136477578"/>
            <w:gridCol w:w="2702.5804400918973"/>
            <w:gridCol w:w="1083.799323245044"/>
            <w:gridCol w:w="3352.86003403892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CDF Column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Other Room 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additional_room_revenue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Total of all Manual and No-show transactions posted manually by a user.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Room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room_rate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Total of all Room Rate transactions posted automatically.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Total Miscellaneous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misc_income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Total of miscellaneous income including cancellation fees and their adjustments.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Total Other 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non_room_revenue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Total of all non-room revenue including items &amp; services, add-ons, adjustments.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Total 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total_revenue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Sum of total room revenue and total other revenue.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Total Room 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room_revenue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Room Rate plus Other Room Revenue.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Total fees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room_fees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Total of all fees.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Total taxes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room_taxes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Total of all taxes.</w:t>
            </w:r>
          </w:p>
        </w:tc>
      </w:tr>
    </w:tbl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14"/>
          <w:szCs w:val="14"/>
        </w:rPr>
      </w:pPr>
      <w:bookmarkStart w:colFirst="0" w:colLast="0" w:name="_k9unswsgdiye" w:id="8"/>
      <w:bookmarkEnd w:id="8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Category: Occupancy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8.0208902458621"/>
        <w:gridCol w:w="2380.708982805721"/>
        <w:gridCol w:w="2104.417804917243"/>
        <w:gridCol w:w="3002.3641330547975"/>
        <w:tblGridChange w:id="0">
          <w:tblGrid>
            <w:gridCol w:w="1538.0208902458621"/>
            <w:gridCol w:w="2380.708982805721"/>
            <w:gridCol w:w="2104.417804917243"/>
            <w:gridCol w:w="3002.36413305479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CDF Column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Adjusted Occupancy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mfd_occupancy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DynamicPercentage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Percentage of rooms sold divided by total rooms available. Blocked rooms and out of service rooms are removed.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Blocked Room 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blocked_room_count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number of rooms that are marked as Blocked.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4"/>
                <w:szCs w:val="14"/>
                <w:rtl w:val="0"/>
              </w:rPr>
              <w:t xml:space="preserve">capacity_count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The total number of rooms available for booking.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Occupancy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4"/>
                <w:szCs w:val="14"/>
                <w:rtl w:val="0"/>
              </w:rPr>
              <w:t xml:space="preserve">occupancy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DynamicPercentage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The percentage of Rooms Sold divided by Capacity. Does not account for Blocked or Out of Service rooms.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Out of Service Room 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4"/>
                <w:szCs w:val="14"/>
                <w:rtl w:val="0"/>
              </w:rPr>
              <w:t xml:space="preserve">out_of_service_count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number of rooms that are marked as Out of Service.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Rooms Sold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4"/>
                <w:szCs w:val="1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4"/>
                <w:szCs w:val="14"/>
                <w:rtl w:val="0"/>
              </w:rPr>
              <w:t xml:space="preserve">rooms_sold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Number of rooms sold or booked for a specific stay date.</w:t>
            </w:r>
          </w:p>
        </w:tc>
      </w:tr>
    </w:tbl>
    <w:p w:rsidR="00000000" w:rsidDel="00000000" w:rsidP="00000000" w:rsidRDefault="00000000" w:rsidRPr="00000000" w14:paraId="0000019D">
      <w:pPr>
        <w:spacing w:after="240" w:before="240" w:lineRule="auto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(Other datasets have been omitted for brevity but follow the same structure)</w:t>
      </w:r>
    </w:p>
    <w:p w:rsidR="00000000" w:rsidDel="00000000" w:rsidP="00000000" w:rsidRDefault="00000000" w:rsidRPr="00000000" w14:paraId="0000019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