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s9dalx7gh7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Project "Market Pulse" - Handover &amp; Status Summary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on: Saturday, July 5, 2025, at 11:58 AM CEST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59orswpcwr0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Project 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"Market Pulse" is a web application designed to provide hotel performance metrics. The project has two primary goals: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 Operational Dashboard:</w:t>
      </w:r>
      <w:r w:rsidDel="00000000" w:rsidR="00000000" w:rsidRPr="00000000">
        <w:rPr>
          <w:rtl w:val="0"/>
        </w:rPr>
        <w:t xml:space="preserve"> To provide a real-time, "on-the-books" view of a hotel's key performance indicators (KPIs) for the immediate future (e.g., the next 7 days).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Strategic Analysis Tool:</w:t>
      </w:r>
      <w:r w:rsidDel="00000000" w:rsidR="00000000" w:rsidRPr="00000000">
        <w:rPr>
          <w:rtl w:val="0"/>
        </w:rPr>
        <w:t xml:space="preserve"> To store historical performance data and enable a "vs. The Market" comparison feature, allowing a hotel to benchmark its performance against the aggregated average of other hotels in the same city.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Core Technology:</w:t>
      </w:r>
      <w:r w:rsidDel="00000000" w:rsidR="00000000" w:rsidRPr="00000000">
        <w:rPr>
          <w:rtl w:val="0"/>
        </w:rPr>
        <w:t xml:space="preserve"> The application is built on a Node.js backend using the Express framework, a vanilla JavaScript frontend, and a Neon PostgreSQL database. It is deployed and hosted on Vercel.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fk7gxbi9uy5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System Architecture &amp; Workflow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uses a modern, cloud-based architecture that separates local development from the live production environment.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Machine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/Users/karolmarcu/Documents/market-pulse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This is the </w:t>
      </w:r>
      <w:r w:rsidDel="00000000" w:rsidR="00000000" w:rsidRPr="00000000">
        <w:rPr>
          <w:b w:val="1"/>
          <w:rtl w:val="0"/>
        </w:rPr>
        <w:t xml:space="preserve">Test Kitchen</w:t>
      </w:r>
      <w:r w:rsidDel="00000000" w:rsidR="00000000" w:rsidRPr="00000000">
        <w:rPr>
          <w:rtl w:val="0"/>
        </w:rPr>
        <w:t xml:space="preserve">. All new code and features are developed and tested here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nodemon server.js</w:t>
      </w:r>
      <w:r w:rsidDel="00000000" w:rsidR="00000000" w:rsidRPr="00000000">
        <w:rPr>
          <w:rtl w:val="0"/>
        </w:rPr>
        <w:t xml:space="preserve"> to run a local server that connects to the live Neon database for testing.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https://github.com/karolrockenue/market-pulse.git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This is the </w:t>
      </w:r>
      <w:r w:rsidDel="00000000" w:rsidR="00000000" w:rsidRPr="00000000">
        <w:rPr>
          <w:b w:val="1"/>
          <w:rtl w:val="0"/>
        </w:rPr>
        <w:t xml:space="preserve">Safety Net</w:t>
      </w:r>
      <w:r w:rsidDel="00000000" w:rsidR="00000000" w:rsidRPr="00000000">
        <w:rPr>
          <w:rtl w:val="0"/>
        </w:rPr>
        <w:t xml:space="preserve"> and the official "Recipe Book". It is the central source of truth for all code. All changes are saved here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Vercel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https://market-pulse-five.vercel.app/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This is the </w:t>
      </w:r>
      <w:r w:rsidDel="00000000" w:rsidR="00000000" w:rsidRPr="00000000">
        <w:rPr>
          <w:b w:val="1"/>
          <w:rtl w:val="0"/>
        </w:rPr>
        <w:t xml:space="preserve">Live Bakery</w:t>
      </w:r>
      <w:r w:rsidDel="00000000" w:rsidR="00000000" w:rsidRPr="00000000">
        <w:rPr>
          <w:rtl w:val="0"/>
        </w:rPr>
        <w:t xml:space="preserve">. It is connected to the GitHub repository and automatically deploys any new code pushed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branch. It hosts the live website and runs the scheduled cron jobs.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ep-wispy-hill-a9gmzm0p-pooler.gwc.azure.neon.tech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This is the </w:t>
      </w:r>
      <w:r w:rsidDel="00000000" w:rsidR="00000000" w:rsidRPr="00000000">
        <w:rPr>
          <w:b w:val="1"/>
          <w:rtl w:val="0"/>
        </w:rPr>
        <w:t xml:space="preserve">Pantry</w:t>
      </w:r>
      <w:r w:rsidDel="00000000" w:rsidR="00000000" w:rsidRPr="00000000">
        <w:rPr>
          <w:rtl w:val="0"/>
        </w:rPr>
        <w:t xml:space="preserve">. It is the cloud-hosted PostgreSQL database that stores the historical and forecast data snapshots.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5jd6nmtbi2f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Key Files &amp; Their Purpose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server.js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The main backend Express server. It handles API requests from the frontend, communicates with the Cloudbeds API, and queries the Neon database.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public/index.html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The main HTML file for the user interface. It contains the structure for the dashboard, including the two metrics tables.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public/script.js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The frontend JavaScript file. It handles all user interactions, fetches data from the backend API endpoints, and renders the data into the tables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page.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daily-refresh.js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 specialized backend script designed to be run as a daily cron job on Vercel. Its sole purpose is to fetch the next 365 days of forecast data from the Cloudbeds API and update the Neon database.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initial-sync.js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 special, one-time-use script for onboarding new hotels. It fetches 365 days of historical data and 365 days of future data to fully populate the database for a new client.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vercel.json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The configuration file for Vercel. It defines how to build the application, how to route traffic to the different server files, and the schedule for the cron job.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.env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 local file (not uploaded to GitHub) that stores all the secret credentials (API keys, database URL) for local development. These same key-value pairs are configured in the Vercel project settings for the live environment.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d7qer6clkd1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API &amp; Endpoints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j9spepinvo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External APIs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Cloudbeds Insights API:</w:t>
      </w:r>
      <w:r w:rsidDel="00000000" w:rsidR="00000000" w:rsidRPr="00000000">
        <w:rPr>
          <w:rtl w:val="0"/>
        </w:rPr>
        <w:t xml:space="preserve"> The primary source of hotel metrics. We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 7: Occupancy</w:t>
      </w:r>
      <w:r w:rsidDel="00000000" w:rsidR="00000000" w:rsidRPr="00000000">
        <w:rPr>
          <w:rtl w:val="0"/>
        </w:rPr>
        <w:t xml:space="preserve"> to get all relevant performance data.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Cloudbeds General API:</w:t>
      </w:r>
      <w:r w:rsidDel="00000000" w:rsidR="00000000" w:rsidRPr="00000000">
        <w:rPr>
          <w:rtl w:val="0"/>
        </w:rPr>
        <w:t xml:space="preserve"> Used to fetch static hotel details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/api/v1.1/getHotelDetails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rpydfripii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Internal API Endpoints (defined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server.js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/api/explore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The frontend calls this to get a live 7-day forecast directly from the Cloudbeds API.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/api/hotel-details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The frontend calls this on page load to display the property's static information.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/api/metrics-from-db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The frontend calls this to get the 7-day forecast from our own Neon database for the comparison table.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13ye6p4pxr1v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5. Future Plan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immediate next step is to build the "vs. The Market" feature as outlined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 Plan_ Database and _vs.docx</w:t>
      </w:r>
      <w:r w:rsidDel="00000000" w:rsidR="00000000" w:rsidRPr="00000000">
        <w:rPr>
          <w:rtl w:val="0"/>
        </w:rPr>
        <w:t xml:space="preserve"> document. This involves: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Creating a new page or view for the market comparison dashboard.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Seeding the database with mock data for other hotels using CSV files.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Developing the backend logic to calculate the market average from the database.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Building the frontend UI to display the comparison between "Your Hotel" and "The Market".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3iyiut45eh2z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6. Summary of Today's Session (July 5, 2025)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Today was a highly productive session focused on moving from a simple local application to a fully deployed, cloud-native solution.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Ingestion:</w:t>
      </w:r>
      <w:r w:rsidDel="00000000" w:rsidR="00000000" w:rsidRPr="00000000">
        <w:rPr>
          <w:rtl w:val="0"/>
        </w:rPr>
        <w:t xml:space="preserve"> We identified and fixed a critical bug where the initial database script was not correctly aggregating data, leading to incorrect values. We created and tested a robust script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ingest-daily-metrics.js</w:t>
      </w:r>
      <w:r w:rsidDel="00000000" w:rsidR="00000000" w:rsidRPr="00000000">
        <w:rPr>
          <w:rtl w:val="0"/>
        </w:rPr>
        <w:t xml:space="preserve">, now split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daily-refresh.js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initial-sync.js</w:t>
      </w:r>
      <w:r w:rsidDel="00000000" w:rsidR="00000000" w:rsidRPr="00000000">
        <w:rPr>
          <w:rtl w:val="0"/>
        </w:rPr>
        <w:t xml:space="preserve">) that correctly processes and saves data to the Neon database.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Comparison:</w:t>
      </w:r>
      <w:r w:rsidDel="00000000" w:rsidR="00000000" w:rsidRPr="00000000">
        <w:rPr>
          <w:rtl w:val="0"/>
        </w:rPr>
        <w:t xml:space="preserve"> We successfully built the "sanity check" feature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page, creating two side-by-side tables: one pulling live data from the API and one pulling from our Neon database.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Debugging:</w:t>
      </w:r>
      <w:r w:rsidDel="00000000" w:rsidR="00000000" w:rsidRPr="00000000">
        <w:rPr>
          <w:rtl w:val="0"/>
        </w:rPr>
        <w:t xml:space="preserve"> We systematically debugged several issues, including timezone-related date mismatches and frontend rendering bugs, to ensure the data in both tables was a perfect "like-for-like" match.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Vercel Deployment:</w:t>
      </w:r>
      <w:r w:rsidDel="00000000" w:rsidR="00000000" w:rsidRPr="00000000">
        <w:rPr>
          <w:rtl w:val="0"/>
        </w:rPr>
        <w:t xml:space="preserve"> We deployed the entire application to Vercel, including configuring the project, setting up environment variables for the secret credentials, and creating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vercel.json</w:t>
      </w:r>
      <w:r w:rsidDel="00000000" w:rsidR="00000000" w:rsidRPr="00000000">
        <w:rPr>
          <w:rtl w:val="0"/>
        </w:rPr>
        <w:t xml:space="preserve"> file to handle routing and the daily cron job.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Safety Net:</w:t>
      </w:r>
      <w:r w:rsidDel="00000000" w:rsidR="00000000" w:rsidRPr="00000000">
        <w:rPr>
          <w:rtl w:val="0"/>
        </w:rPr>
        <w:t xml:space="preserve"> We initialized a Git repository, connected it to a new repository on GitHub, and pushed the entire working project, establishing a secure, version-controlled "safety net" for all future development.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ba82lqnvet9m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7. Sensitive Project Data (For Internal Use)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Production 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https://market-pulse-five.vercel.app/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Repository: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https://github.com/karolrockenue/market-pulse.git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Neon Database 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postgresql://neondb_owner:npg_4onu9ZrBUydf@ep-wispy-hill-a9gmzm0p-pooler.gwc.azure.neon.tech/neondb?sslmode=require&amp;channel_binding=require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.env</w:t>
      </w:r>
      <w:r w:rsidDel="00000000" w:rsidR="00000000" w:rsidRPr="00000000">
        <w:rPr>
          <w:b w:val="1"/>
          <w:rtl w:val="0"/>
        </w:rPr>
        <w:t xml:space="preserve"> file content:</w:t>
        <w:br w:type="textWrapping"/>
      </w:r>
      <w:r w:rsidDel="00000000" w:rsidR="00000000" w:rsidRPr="00000000">
        <w:rPr>
          <w:rtl w:val="0"/>
        </w:rPr>
        <w:t xml:space="preserve"># Cloudbeds API credentials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CLOUDBEDS_CLIENT_ID=rockenue_be_cRtJg7K1HSUyBeYkbFLVhDMz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CLOUDBEDS_CLIENT_SECRET=CAdJ8G0eMUPWkXj2t5lSq9ZFKLYfuV4s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CLOUDBEDS_REFRESH_TOKEN=oZz9-j7GvcvAShcM-J3gzm7eOXZnvB62b6yzdPvp36E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CLOUDBEDS_PROPERTY_ID=302817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# Neon Postgres connection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DATABASE_URL=postgresql://neondb_owner:npg_4onu9ZrBUydf@ep-wispy-hill-a9gmzm0p-pooler.gwc.azure.neon.tech/neondb?sslmode=require&amp;channel_binding=require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7g96py80qj3g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8. Developer's Quick Start &amp; Reminders (For Karol)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covers the common workflow questions for continuing development.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6s5ezama98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Get Back to Work (After a Restart)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have switched off your computer and want to start working again, you just need to open the project folder.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b w:val="1"/>
          <w:rtl w:val="0"/>
        </w:rPr>
        <w:t xml:space="preserve">Terminal</w:t>
      </w:r>
      <w:r w:rsidDel="00000000" w:rsidR="00000000" w:rsidRPr="00000000">
        <w:rPr>
          <w:rtl w:val="0"/>
        </w:rPr>
        <w:t xml:space="preserve"> application.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the project directory with the command: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/Users/karolmarcu/Documents/market-pulse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folder in your code editor (e.g., Visual Studio Code).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ombe4c2uzy3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Start the Local Test Server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test your application on your local machine before deploying, you need to run the local server.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 sure you are in the project directory in your terminal.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command: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nodemon server.js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server will start, and you can view your test site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ttemvhbmvga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Save Your Work (GitHub Checkpoint)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Saving a "checkpoint" of your work to your GitHub safety net involves three simple commands. You should do this every time you complete a significant change.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all changed files:</w:t>
        <w:br w:type="textWrapping"/>
      </w: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the checkpoint with a descriptive message:</w:t>
        <w:br w:type="textWrapping"/>
      </w:r>
      <w:r w:rsidDel="00000000" w:rsidR="00000000" w:rsidRPr="00000000">
        <w:rPr>
          <w:rtl w:val="0"/>
        </w:rPr>
        <w:t xml:space="preserve">git commit -m "A message describing what you changed"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 the checkpoint to GitHub:</w:t>
        <w:br w:type="textWrapping"/>
      </w: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y33qsdejfgp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Automatic Cron Job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Yes, the daily cron job is successfully scheduled.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it's scheduled: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vercel.json</w:t>
      </w:r>
      <w:r w:rsidDel="00000000" w:rsidR="00000000" w:rsidRPr="00000000">
        <w:rPr>
          <w:rtl w:val="0"/>
        </w:rPr>
        <w:t xml:space="preserve"> file contains the configuration: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"schedule": "0 1 * * *"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means:</w:t>
      </w:r>
      <w:r w:rsidDel="00000000" w:rsidR="00000000" w:rsidRPr="00000000">
        <w:rPr>
          <w:rtl w:val="0"/>
        </w:rPr>
        <w:t xml:space="preserve"> This instructs Vercel to automatically run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daily-refresh.js</w:t>
      </w:r>
      <w:r w:rsidDel="00000000" w:rsidR="00000000" w:rsidRPr="00000000">
        <w:rPr>
          <w:rtl w:val="0"/>
        </w:rPr>
        <w:t xml:space="preserve"> script every day at </w:t>
      </w:r>
      <w:r w:rsidDel="00000000" w:rsidR="00000000" w:rsidRPr="00000000">
        <w:rPr>
          <w:b w:val="1"/>
          <w:rtl w:val="0"/>
        </w:rPr>
        <w:t xml:space="preserve">1:00 AM UTC</w:t>
      </w:r>
      <w:r w:rsidDel="00000000" w:rsidR="00000000" w:rsidRPr="00000000">
        <w:rPr>
          <w:rtl w:val="0"/>
        </w:rPr>
        <w:t xml:space="preserve">. This corresponds to 2:00 AM in Poland (CEST) during summer, and 2:00 AM CET during winter. This job is what keeps the forecast data in your Neon database up to date.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