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9A092" w14:textId="77777777" w:rsidR="00A837EB" w:rsidRPr="009603D7" w:rsidRDefault="00BD6106" w:rsidP="009603D7">
      <w:pPr>
        <w:pStyle w:val="Tekstpodstawowy"/>
        <w:rPr>
          <w:b/>
        </w:rPr>
      </w:pPr>
      <w:r w:rsidRPr="009603D7">
        <w:rPr>
          <w:b/>
        </w:rPr>
        <w:t>Zawody</w:t>
      </w:r>
      <w:r w:rsidRPr="009603D7">
        <w:rPr>
          <w:b/>
        </w:rPr>
        <w:br/>
      </w:r>
    </w:p>
    <w:p w14:paraId="05C1BFC2" w14:textId="77777777" w:rsidR="00BD6106" w:rsidRDefault="00BD6106" w:rsidP="009603D7">
      <w:pPr>
        <w:pStyle w:val="Tekstpodstawowy"/>
      </w:pPr>
      <w:r>
        <w:t>Jesteś organizatorem zawodów w podnoszeniu ciężarów.</w:t>
      </w:r>
      <w:r w:rsidR="009603D7">
        <w:t xml:space="preserve"> Twoim zadaniem jest stworzenie narzędzia w programie Excel do obsługi zawodów.</w:t>
      </w:r>
    </w:p>
    <w:p w14:paraId="74E62A39" w14:textId="77777777" w:rsidR="009603D7" w:rsidRDefault="009603D7" w:rsidP="009603D7">
      <w:pPr>
        <w:pStyle w:val="Tekstpodstawowy"/>
      </w:pPr>
      <w:r>
        <w:t xml:space="preserve">W podnoszeniu ciężarów (dwubój olimpijski) mamy dwa boje: rwanie i podrzut. Każdy zawodnik ma trzy próby w każdym boju by podnieść jak największy ciężar. Wyniki z rwania i podrzutu się sumuje. </w:t>
      </w:r>
    </w:p>
    <w:p w14:paraId="3CEEC81D" w14:textId="77777777" w:rsidR="009603D7" w:rsidRDefault="009603D7" w:rsidP="009603D7">
      <w:pPr>
        <w:pStyle w:val="Tekstpodstawowy"/>
      </w:pPr>
      <w:r>
        <w:t xml:space="preserve">Jako że cięższym zawodnikom łatwiej jest podnosić większe ciężary, w celu wyrównania szans stosuje się kategorie wagowe lub oblicza się </w:t>
      </w:r>
      <w:proofErr w:type="spellStart"/>
      <w:r>
        <w:t>tzw</w:t>
      </w:r>
      <w:proofErr w:type="spellEnd"/>
      <w:r>
        <w:t xml:space="preserve"> współczynnik Sinclaira.</w:t>
      </w:r>
    </w:p>
    <w:p w14:paraId="57DADBAF" w14:textId="0031B81C" w:rsidR="009603D7" w:rsidRPr="00DE6E48" w:rsidRDefault="00DE6E48">
      <m:oMathPara>
        <m:oMath>
          <m:r>
            <w:rPr>
              <w:rFonts w:ascii="Cambria Math" w:hAnsi="Cambria Math"/>
            </w:rPr>
            <m:t>Sinclair=</m:t>
          </m:r>
          <m:r>
            <w:rPr>
              <w:rFonts w:ascii="Cambria Math" w:hAnsi="Cambria Math"/>
            </w:rPr>
            <m:t xml:space="preserve">ciężar*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10FFFAD7" w14:textId="50FDE4E9" w:rsidR="00DE6E48" w:rsidRDefault="00DE6E48">
      <w:r>
        <w:t>Parametry:</w:t>
      </w:r>
    </w:p>
    <w:p w14:paraId="3582F2A3" w14:textId="42228E4C" w:rsidR="00DE6E48" w:rsidRDefault="00DE6E48">
      <w:r>
        <w:t>Dla mężczyzn:</w:t>
      </w:r>
    </w:p>
    <w:p w14:paraId="72C660A5" w14:textId="259419F2" w:rsidR="00DE6E48" w:rsidRDefault="00DE6E48" w:rsidP="00DE6E48">
      <w:pPr>
        <w:ind w:left="720"/>
      </w:pPr>
      <w:proofErr w:type="spellStart"/>
      <w:r>
        <w:t>wmax</w:t>
      </w:r>
      <w:proofErr w:type="spellEnd"/>
      <w:r>
        <w:t>: 175,5</w:t>
      </w:r>
    </w:p>
    <w:p w14:paraId="15E86836" w14:textId="6773151D" w:rsidR="00DE6E48" w:rsidRDefault="00DE6E48" w:rsidP="00DE6E48">
      <w:pPr>
        <w:ind w:left="720"/>
      </w:pPr>
      <w:r>
        <w:t>A: 0,751</w:t>
      </w:r>
    </w:p>
    <w:p w14:paraId="5BC7B756" w14:textId="4FAF2618" w:rsidR="00DE6E48" w:rsidRDefault="00DE6E48">
      <w:r>
        <w:t>Dla kobiet</w:t>
      </w:r>
    </w:p>
    <w:p w14:paraId="1B4417FE" w14:textId="7DB884E9" w:rsidR="00DE6E48" w:rsidRDefault="00DE6E48">
      <w:r>
        <w:tab/>
      </w:r>
      <w:proofErr w:type="spellStart"/>
      <w:r>
        <w:t>Wmax</w:t>
      </w:r>
      <w:proofErr w:type="spellEnd"/>
      <w:r>
        <w:t>: 153,6</w:t>
      </w:r>
    </w:p>
    <w:p w14:paraId="08CB6A6C" w14:textId="164C8AE2" w:rsidR="00DE6E48" w:rsidRDefault="00DE6E48">
      <w:r>
        <w:tab/>
        <w:t>A: 0,783</w:t>
      </w:r>
    </w:p>
    <w:p w14:paraId="415DD4F2" w14:textId="08FD8C1E" w:rsidR="00491077" w:rsidRDefault="00491077"/>
    <w:p w14:paraId="32BF0239" w14:textId="77777777" w:rsidR="00491077" w:rsidRDefault="00491077"/>
    <w:p w14:paraId="3368B133" w14:textId="77777777" w:rsidR="00491077" w:rsidRDefault="00491077"/>
    <w:p w14:paraId="477CB585" w14:textId="76C4C4CF" w:rsidR="00DE6E48" w:rsidRPr="00491077" w:rsidRDefault="00491077">
      <w:pPr>
        <w:rPr>
          <w:b/>
          <w:bCs/>
        </w:rPr>
      </w:pPr>
      <w:r w:rsidRPr="00491077">
        <w:rPr>
          <w:b/>
          <w:bCs/>
        </w:rPr>
        <w:t>Wymagania na ocenę</w:t>
      </w:r>
    </w:p>
    <w:p w14:paraId="1540ECA3" w14:textId="3FD136DF" w:rsidR="00DE6E48" w:rsidRDefault="00DE6E48">
      <w:r>
        <w:t>Ocena to 5 – liczba podpowiedzi</w:t>
      </w:r>
    </w:p>
    <w:p w14:paraId="31BD07CF" w14:textId="484856BC" w:rsidR="00DE6E48" w:rsidRDefault="00DE6E48">
      <w:r>
        <w:t xml:space="preserve">Czyli jeśli ktoś ma problem z zapisaniem wzoru na </w:t>
      </w:r>
      <w:proofErr w:type="spellStart"/>
      <w:r>
        <w:t>Sinclair</w:t>
      </w:r>
      <w:proofErr w:type="spellEnd"/>
      <w:r>
        <w:t xml:space="preserve"> i poprosił o pomoc, ale resztę zrobił bez pomocy otrzymuje 5 – 1 = 4</w:t>
      </w:r>
    </w:p>
    <w:p w14:paraId="39F2BC90" w14:textId="44C87AF5" w:rsidR="00DE6E48" w:rsidRPr="00BD6106" w:rsidRDefault="00DE6E48">
      <w:r>
        <w:t>Jeśli ktoś samodzielnie zrobi na 5 i pomoże innym w zadaniu dostaje 6</w:t>
      </w:r>
    </w:p>
    <w:sectPr w:rsidR="00DE6E48" w:rsidRPr="00BD610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06"/>
    <w:rsid w:val="00451C90"/>
    <w:rsid w:val="00491077"/>
    <w:rsid w:val="0088468C"/>
    <w:rsid w:val="009603D7"/>
    <w:rsid w:val="00A837EB"/>
    <w:rsid w:val="00BD6106"/>
    <w:rsid w:val="00DE6E48"/>
    <w:rsid w:val="00FD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E5AB06"/>
  <w14:defaultImageDpi w14:val="0"/>
  <w15:docId w15:val="{A5854B6C-6E6E-4206-802A-189F73E2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pl-PL" w:eastAsia="pl-PL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99"/>
    <w:unhideWhenUsed/>
    <w:rsid w:val="009603D7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9603D7"/>
    <w:rPr>
      <w:rFonts w:cs="Times New Roman"/>
    </w:rPr>
  </w:style>
  <w:style w:type="character" w:styleId="Tekstzastpczy">
    <w:name w:val="Placeholder Text"/>
    <w:basedOn w:val="Domylnaczcionkaakapitu"/>
    <w:uiPriority w:val="99"/>
    <w:semiHidden/>
    <w:rsid w:val="00DE6E4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4</cp:revision>
  <dcterms:created xsi:type="dcterms:W3CDTF">2025-08-24T22:36:00Z</dcterms:created>
  <dcterms:modified xsi:type="dcterms:W3CDTF">2025-08-24T23:01:00Z</dcterms:modified>
</cp:coreProperties>
</file>