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5E5" w:rsidRPr="00E820C4" w:rsidRDefault="00307B35" w:rsidP="00DD0D96">
      <w:pPr>
        <w:spacing w:after="0"/>
        <w:jc w:val="center"/>
        <w:rPr>
          <w:rFonts w:ascii="Microsoft NeoGothic" w:eastAsia="Microsoft NeoGothic" w:hAnsi="Microsoft NeoGothic"/>
          <w:b/>
          <w:sz w:val="36"/>
        </w:rPr>
      </w:pPr>
      <w:r w:rsidRPr="00E820C4">
        <w:rPr>
          <w:rFonts w:ascii="Microsoft NeoGothic" w:eastAsia="Microsoft NeoGothic" w:hAnsi="Microsoft NeoGothic"/>
          <w:b/>
          <w:sz w:val="36"/>
        </w:rPr>
        <w:t xml:space="preserve">Aplikacja do zarządzania portami, </w:t>
      </w:r>
    </w:p>
    <w:p w:rsidR="004173A0" w:rsidRPr="00E820C4" w:rsidRDefault="00307B35" w:rsidP="00DD0D96">
      <w:pPr>
        <w:spacing w:after="0"/>
        <w:jc w:val="center"/>
        <w:rPr>
          <w:rFonts w:ascii="Microsoft NeoGothic" w:eastAsia="Microsoft NeoGothic" w:hAnsi="Microsoft NeoGothic"/>
          <w:b/>
          <w:sz w:val="36"/>
        </w:rPr>
      </w:pPr>
      <w:proofErr w:type="spellStart"/>
      <w:r w:rsidRPr="00E820C4">
        <w:rPr>
          <w:rFonts w:ascii="Microsoft NeoGothic" w:eastAsia="Microsoft NeoGothic" w:hAnsi="Microsoft NeoGothic"/>
          <w:b/>
          <w:sz w:val="36"/>
        </w:rPr>
        <w:t>skipperami</w:t>
      </w:r>
      <w:proofErr w:type="spellEnd"/>
      <w:r w:rsidRPr="00E820C4">
        <w:rPr>
          <w:rFonts w:ascii="Microsoft NeoGothic" w:eastAsia="Microsoft NeoGothic" w:hAnsi="Microsoft NeoGothic"/>
          <w:b/>
          <w:sz w:val="36"/>
        </w:rPr>
        <w:t xml:space="preserve"> oraz łódkami.</w:t>
      </w:r>
    </w:p>
    <w:p w:rsidR="00CC75E5" w:rsidRPr="00E820C4" w:rsidRDefault="00CC75E5" w:rsidP="00CC75E5">
      <w:pPr>
        <w:rPr>
          <w:rFonts w:ascii="Microsoft NeoGothic" w:eastAsia="Microsoft NeoGothic" w:hAnsi="Microsoft NeoGothic"/>
          <w:b/>
          <w:sz w:val="24"/>
        </w:rPr>
      </w:pPr>
      <w:r w:rsidRPr="00E820C4">
        <w:rPr>
          <w:rFonts w:ascii="Microsoft NeoGothic" w:eastAsia="Microsoft NeoGothic" w:hAnsi="Microsoft NeoGothic"/>
          <w:b/>
          <w:sz w:val="24"/>
        </w:rPr>
        <w:t>Wstęp</w:t>
      </w:r>
    </w:p>
    <w:p w:rsidR="00307B35" w:rsidRDefault="00635A9B" w:rsidP="006B5789">
      <w:pPr>
        <w:jc w:val="both"/>
        <w:rPr>
          <w:rFonts w:ascii="Microsoft NeoGothic" w:eastAsia="Microsoft NeoGothic" w:hAnsi="Microsoft NeoGothic"/>
        </w:rPr>
      </w:pPr>
      <w:r w:rsidRPr="00E820C4">
        <w:rPr>
          <w:rFonts w:ascii="Microsoft NeoGothic" w:eastAsia="Microsoft NeoGothic" w:hAnsi="Microsoft NeoGothic"/>
        </w:rPr>
        <w:t>Projekt bazuje na wzorcu</w:t>
      </w:r>
      <w:r w:rsidR="0010761E">
        <w:rPr>
          <w:rFonts w:ascii="Microsoft NeoGothic" w:eastAsia="Microsoft NeoGothic" w:hAnsi="Microsoft NeoGothic"/>
        </w:rPr>
        <w:t xml:space="preserve"> architektonicznym</w:t>
      </w:r>
      <w:r w:rsidRPr="00E820C4">
        <w:rPr>
          <w:rFonts w:ascii="Microsoft NeoGothic" w:eastAsia="Microsoft NeoGothic" w:hAnsi="Microsoft NeoGothic"/>
        </w:rPr>
        <w:t xml:space="preserve"> MVC</w:t>
      </w:r>
      <w:r w:rsidR="0010761E">
        <w:rPr>
          <w:rFonts w:ascii="Microsoft NeoGothic" w:eastAsia="Microsoft NeoGothic" w:hAnsi="Microsoft NeoGothic"/>
        </w:rPr>
        <w:t xml:space="preserve"> w oparciu o technologię ASP.NET MVC</w:t>
      </w:r>
      <w:r w:rsidRPr="00E820C4">
        <w:rPr>
          <w:rFonts w:ascii="Microsoft NeoGothic" w:eastAsia="Microsoft NeoGothic" w:hAnsi="Microsoft NeoGothic"/>
        </w:rPr>
        <w:t xml:space="preserve">. Jest to prosta aplikacja webowa wspomagająca zarządzanie portami, </w:t>
      </w:r>
      <w:proofErr w:type="spellStart"/>
      <w:r w:rsidRPr="00E820C4">
        <w:rPr>
          <w:rFonts w:ascii="Microsoft NeoGothic" w:eastAsia="Microsoft NeoGothic" w:hAnsi="Microsoft NeoGothic"/>
        </w:rPr>
        <w:t>skipperami</w:t>
      </w:r>
      <w:proofErr w:type="spellEnd"/>
      <w:r w:rsidRPr="00E820C4">
        <w:rPr>
          <w:rFonts w:ascii="Microsoft NeoGothic" w:eastAsia="Microsoft NeoGothic" w:hAnsi="Microsoft NeoGothic"/>
        </w:rPr>
        <w:t xml:space="preserve"> oraz łódkami, do nich należących. P</w:t>
      </w:r>
      <w:r w:rsidR="00307B35" w:rsidRPr="00E820C4">
        <w:rPr>
          <w:rFonts w:ascii="Microsoft NeoGothic" w:eastAsia="Microsoft NeoGothic" w:hAnsi="Microsoft NeoGothic"/>
        </w:rPr>
        <w:t>ozwala dodawać</w:t>
      </w:r>
      <w:r w:rsidRPr="00E820C4">
        <w:rPr>
          <w:rFonts w:ascii="Microsoft NeoGothic" w:eastAsia="Microsoft NeoGothic" w:hAnsi="Microsoft NeoGothic"/>
        </w:rPr>
        <w:t xml:space="preserve"> zasoby</w:t>
      </w:r>
      <w:r w:rsidR="00307B35" w:rsidRPr="00E820C4">
        <w:rPr>
          <w:rFonts w:ascii="Microsoft NeoGothic" w:eastAsia="Microsoft NeoGothic" w:hAnsi="Microsoft NeoGothic"/>
        </w:rPr>
        <w:t>. Możliwa jest</w:t>
      </w:r>
      <w:r w:rsidRPr="00E820C4">
        <w:rPr>
          <w:rFonts w:ascii="Microsoft NeoGothic" w:eastAsia="Microsoft NeoGothic" w:hAnsi="Microsoft NeoGothic"/>
        </w:rPr>
        <w:t xml:space="preserve"> także ich</w:t>
      </w:r>
      <w:r w:rsidR="00307B35" w:rsidRPr="00E820C4">
        <w:rPr>
          <w:rFonts w:ascii="Microsoft NeoGothic" w:eastAsia="Microsoft NeoGothic" w:hAnsi="Microsoft NeoGothic"/>
        </w:rPr>
        <w:t xml:space="preserve"> edycja oraz usuwanie. Wszystkie dane można przeglądać w listach, dostępne są też szczegóły</w:t>
      </w:r>
      <w:r w:rsidRPr="00E820C4">
        <w:rPr>
          <w:rFonts w:ascii="Microsoft NeoGothic" w:eastAsia="Microsoft NeoGothic" w:hAnsi="Microsoft NeoGothic"/>
        </w:rPr>
        <w:t xml:space="preserve"> elementów</w:t>
      </w:r>
      <w:r w:rsidR="00307B35" w:rsidRPr="00E820C4">
        <w:rPr>
          <w:rFonts w:ascii="Microsoft NeoGothic" w:eastAsia="Microsoft NeoGothic" w:hAnsi="Microsoft NeoGothic"/>
        </w:rPr>
        <w:t>.</w:t>
      </w:r>
    </w:p>
    <w:p w:rsidR="0010761E" w:rsidRDefault="0010761E" w:rsidP="006B5789">
      <w:pPr>
        <w:jc w:val="both"/>
        <w:rPr>
          <w:rFonts w:ascii="Microsoft NeoGothic" w:eastAsia="Microsoft NeoGothic" w:hAnsi="Microsoft NeoGothic"/>
        </w:rPr>
      </w:pPr>
      <w:r>
        <w:rPr>
          <w:rFonts w:ascii="Microsoft NeoGothic" w:eastAsia="Microsoft NeoGothic" w:hAnsi="Microsoft NeoGothic"/>
        </w:rPr>
        <w:t>Obsługa użytkowników</w:t>
      </w:r>
      <w:r w:rsidR="00D006E6">
        <w:rPr>
          <w:rFonts w:ascii="Microsoft NeoGothic" w:eastAsia="Microsoft NeoGothic" w:hAnsi="Microsoft NeoGothic"/>
        </w:rPr>
        <w:t xml:space="preserve"> (logowanie)</w:t>
      </w:r>
      <w:r>
        <w:rPr>
          <w:rFonts w:ascii="Microsoft NeoGothic" w:eastAsia="Microsoft NeoGothic" w:hAnsi="Microsoft NeoGothic"/>
        </w:rPr>
        <w:t xml:space="preserve"> została oparta o technologię ASP.NET </w:t>
      </w:r>
      <w:proofErr w:type="spellStart"/>
      <w:r>
        <w:rPr>
          <w:rFonts w:ascii="Microsoft NeoGothic" w:eastAsia="Microsoft NeoGothic" w:hAnsi="Microsoft NeoGothic"/>
        </w:rPr>
        <w:t>Identity</w:t>
      </w:r>
      <w:proofErr w:type="spellEnd"/>
      <w:r>
        <w:rPr>
          <w:rFonts w:ascii="Microsoft NeoGothic" w:eastAsia="Microsoft NeoGothic" w:hAnsi="Microsoft NeoGothic"/>
        </w:rPr>
        <w:t xml:space="preserve">, dzięki czemu do realizacji dodatkowych funkcji potrzebne jest zalogowanie. </w:t>
      </w:r>
    </w:p>
    <w:p w:rsidR="00CC75E5" w:rsidRPr="00E820C4" w:rsidRDefault="0010761E" w:rsidP="006B5789">
      <w:pPr>
        <w:jc w:val="both"/>
        <w:rPr>
          <w:rFonts w:ascii="Microsoft NeoGothic" w:eastAsia="Microsoft NeoGothic" w:hAnsi="Microsoft NeoGothic"/>
        </w:rPr>
      </w:pPr>
      <w:r>
        <w:rPr>
          <w:rFonts w:ascii="Microsoft NeoGothic" w:eastAsia="Microsoft NeoGothic" w:hAnsi="Microsoft NeoGothic"/>
        </w:rPr>
        <w:t xml:space="preserve">Widoki zostały utworzone za pomocą języka </w:t>
      </w:r>
      <w:proofErr w:type="spellStart"/>
      <w:r>
        <w:rPr>
          <w:rFonts w:ascii="Microsoft NeoGothic" w:eastAsia="Microsoft NeoGothic" w:hAnsi="Microsoft NeoGothic"/>
        </w:rPr>
        <w:t>Razor</w:t>
      </w:r>
      <w:proofErr w:type="spellEnd"/>
      <w:r>
        <w:rPr>
          <w:rFonts w:ascii="Microsoft NeoGothic" w:eastAsia="Microsoft NeoGothic" w:hAnsi="Microsoft NeoGothic"/>
        </w:rPr>
        <w:t xml:space="preserve"> i  Framework </w:t>
      </w:r>
      <w:proofErr w:type="spellStart"/>
      <w:r>
        <w:rPr>
          <w:rFonts w:ascii="Microsoft NeoGothic" w:eastAsia="Microsoft NeoGothic" w:hAnsi="Microsoft NeoGothic"/>
        </w:rPr>
        <w:t>B</w:t>
      </w:r>
      <w:r w:rsidR="00CC75E5" w:rsidRPr="00E820C4">
        <w:rPr>
          <w:rFonts w:ascii="Microsoft NeoGothic" w:eastAsia="Microsoft NeoGothic" w:hAnsi="Microsoft NeoGothic"/>
        </w:rPr>
        <w:t>ootstrap</w:t>
      </w:r>
      <w:proofErr w:type="spellEnd"/>
      <w:r>
        <w:rPr>
          <w:rFonts w:ascii="Microsoft NeoGothic" w:eastAsia="Microsoft NeoGothic" w:hAnsi="Microsoft NeoGothic"/>
        </w:rPr>
        <w:t>. Dzięki temu witryna dopasowuje się do rozmiaru ekranu, w tym urządzeń przenośnych.</w:t>
      </w:r>
    </w:p>
    <w:p w:rsidR="00CC75E5" w:rsidRPr="00E820C4" w:rsidRDefault="00CC75E5" w:rsidP="00CC75E5">
      <w:pPr>
        <w:jc w:val="center"/>
        <w:rPr>
          <w:rFonts w:ascii="Microsoft NeoGothic" w:eastAsia="Microsoft NeoGothic" w:hAnsi="Microsoft NeoGothic"/>
        </w:rPr>
      </w:pPr>
      <w:r w:rsidRPr="00E820C4">
        <w:rPr>
          <w:rFonts w:ascii="Microsoft NeoGothic" w:eastAsia="Microsoft NeoGothic" w:hAnsi="Microsoft NeoGothic"/>
          <w:noProof/>
          <w:lang w:eastAsia="pl-PL"/>
        </w:rPr>
        <w:drawing>
          <wp:inline distT="0" distB="0" distL="0" distR="0">
            <wp:extent cx="2651986" cy="4469363"/>
            <wp:effectExtent l="19050" t="0" r="0" b="0"/>
            <wp:docPr id="13" name="Obraz 12" descr="bootstr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tstrap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2063" cy="446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6E6" w:rsidRDefault="00D006E6" w:rsidP="00DD0D96">
      <w:pPr>
        <w:rPr>
          <w:rFonts w:ascii="Microsoft NeoGothic" w:eastAsia="Microsoft NeoGothic" w:hAnsi="Microsoft NeoGothic"/>
          <w:b/>
          <w:sz w:val="24"/>
        </w:rPr>
      </w:pPr>
    </w:p>
    <w:p w:rsidR="00DD0D96" w:rsidRPr="00E820C4" w:rsidRDefault="0010761E" w:rsidP="00DD0D96">
      <w:pPr>
        <w:rPr>
          <w:rFonts w:ascii="Microsoft NeoGothic" w:eastAsia="Microsoft NeoGothic" w:hAnsi="Microsoft NeoGothic"/>
          <w:b/>
          <w:sz w:val="24"/>
        </w:rPr>
      </w:pPr>
      <w:r>
        <w:rPr>
          <w:rFonts w:ascii="Microsoft NeoGothic" w:eastAsia="Microsoft NeoGothic" w:hAnsi="Microsoft NeoGothic"/>
          <w:b/>
          <w:sz w:val="24"/>
        </w:rPr>
        <w:lastRenderedPageBreak/>
        <w:t>B</w:t>
      </w:r>
      <w:r w:rsidR="00DD0D96" w:rsidRPr="00E820C4">
        <w:rPr>
          <w:rFonts w:ascii="Microsoft NeoGothic" w:eastAsia="Microsoft NeoGothic" w:hAnsi="Microsoft NeoGothic"/>
          <w:b/>
          <w:sz w:val="24"/>
        </w:rPr>
        <w:t>az</w:t>
      </w:r>
      <w:r>
        <w:rPr>
          <w:rFonts w:ascii="Microsoft NeoGothic" w:eastAsia="Microsoft NeoGothic" w:hAnsi="Microsoft NeoGothic"/>
          <w:b/>
          <w:sz w:val="24"/>
        </w:rPr>
        <w:t>a</w:t>
      </w:r>
      <w:r w:rsidR="00DD0D96" w:rsidRPr="00E820C4">
        <w:rPr>
          <w:rFonts w:ascii="Microsoft NeoGothic" w:eastAsia="Microsoft NeoGothic" w:hAnsi="Microsoft NeoGothic"/>
          <w:b/>
          <w:sz w:val="24"/>
        </w:rPr>
        <w:t xml:space="preserve"> danych</w:t>
      </w:r>
    </w:p>
    <w:p w:rsidR="00DD0D96" w:rsidRPr="00E820C4" w:rsidRDefault="00DD0D96" w:rsidP="006B5789">
      <w:pPr>
        <w:jc w:val="both"/>
        <w:rPr>
          <w:rFonts w:ascii="Microsoft NeoGothic" w:eastAsia="Microsoft NeoGothic" w:hAnsi="Microsoft NeoGothic"/>
        </w:rPr>
      </w:pPr>
      <w:r w:rsidRPr="00E820C4">
        <w:rPr>
          <w:rFonts w:ascii="Microsoft NeoGothic" w:eastAsia="Microsoft NeoGothic" w:hAnsi="Microsoft NeoGothic"/>
        </w:rPr>
        <w:t>Tabele b</w:t>
      </w:r>
      <w:r w:rsidR="0010761E">
        <w:rPr>
          <w:rFonts w:ascii="Microsoft NeoGothic" w:eastAsia="Microsoft NeoGothic" w:hAnsi="Microsoft NeoGothic"/>
        </w:rPr>
        <w:t xml:space="preserve">azy danych zostały stworzone w oparciu </w:t>
      </w:r>
      <w:proofErr w:type="spellStart"/>
      <w:r w:rsidRPr="00E820C4">
        <w:rPr>
          <w:rFonts w:ascii="Microsoft NeoGothic" w:eastAsia="Microsoft NeoGothic" w:hAnsi="Microsoft NeoGothic"/>
        </w:rPr>
        <w:t>Entity</w:t>
      </w:r>
      <w:proofErr w:type="spellEnd"/>
      <w:r w:rsidRPr="00E820C4">
        <w:rPr>
          <w:rFonts w:ascii="Microsoft NeoGothic" w:eastAsia="Microsoft NeoGothic" w:hAnsi="Microsoft NeoGothic"/>
        </w:rPr>
        <w:t xml:space="preserve"> Framework</w:t>
      </w:r>
      <w:r w:rsidR="0010761E">
        <w:rPr>
          <w:rFonts w:ascii="Microsoft NeoGothic" w:eastAsia="Microsoft NeoGothic" w:hAnsi="Microsoft NeoGothic"/>
        </w:rPr>
        <w:t xml:space="preserve"> w podejściu Model-First n a platformie </w:t>
      </w:r>
      <w:proofErr w:type="spellStart"/>
      <w:r w:rsidR="0010761E">
        <w:rPr>
          <w:rFonts w:ascii="Microsoft NeoGothic" w:eastAsia="Microsoft NeoGothic" w:hAnsi="Microsoft NeoGothic"/>
        </w:rPr>
        <w:t>SQLServer</w:t>
      </w:r>
      <w:proofErr w:type="spellEnd"/>
      <w:r w:rsidR="0010761E">
        <w:rPr>
          <w:rFonts w:ascii="Microsoft NeoGothic" w:eastAsia="Microsoft NeoGothic" w:hAnsi="Microsoft NeoGothic"/>
        </w:rPr>
        <w:t xml:space="preserve"> (w projekcie wykorzystano edycję </w:t>
      </w:r>
      <w:proofErr w:type="spellStart"/>
      <w:r w:rsidR="0010761E">
        <w:rPr>
          <w:rFonts w:ascii="Microsoft NeoGothic" w:eastAsia="Microsoft NeoGothic" w:hAnsi="Microsoft NeoGothic"/>
        </w:rPr>
        <w:t>localdb</w:t>
      </w:r>
      <w:proofErr w:type="spellEnd"/>
      <w:r w:rsidR="0010761E">
        <w:rPr>
          <w:rFonts w:ascii="Microsoft NeoGothic" w:eastAsia="Microsoft NeoGothic" w:hAnsi="Microsoft NeoGothic"/>
        </w:rPr>
        <w:t>)., który również utworzył odpowiednie klasy do realizacji mapowania obiektowo-relacyjnego (ORM).</w:t>
      </w:r>
    </w:p>
    <w:p w:rsidR="00DD0D96" w:rsidRPr="00E820C4" w:rsidRDefault="00DD0D96" w:rsidP="00DD0D96">
      <w:pPr>
        <w:rPr>
          <w:rFonts w:ascii="Microsoft NeoGothic" w:eastAsia="Microsoft NeoGothic" w:hAnsi="Microsoft NeoGothic"/>
        </w:rPr>
      </w:pPr>
      <w:r w:rsidRPr="00E820C4">
        <w:rPr>
          <w:rFonts w:ascii="Microsoft NeoGothic" w:eastAsia="Microsoft NeoGothic" w:hAnsi="Microsoft NeoGothic"/>
          <w:noProof/>
          <w:lang w:eastAsia="pl-PL"/>
        </w:rPr>
        <w:drawing>
          <wp:inline distT="0" distB="0" distL="0" distR="0">
            <wp:extent cx="5760720" cy="3267075"/>
            <wp:effectExtent l="19050" t="0" r="0" b="0"/>
            <wp:docPr id="15" name="Obraz 13" descr="EntityDesignerDiagram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ityDesignerDiagram.bmp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20C4">
        <w:rPr>
          <w:rFonts w:ascii="Microsoft NeoGothic" w:eastAsia="Microsoft NeoGothic" w:hAnsi="Microsoft NeoGothic"/>
        </w:rPr>
        <w:t xml:space="preserve"> </w:t>
      </w:r>
    </w:p>
    <w:p w:rsidR="00DD0D96" w:rsidRPr="00E820C4" w:rsidRDefault="00DD0D96" w:rsidP="004173A0">
      <w:pPr>
        <w:rPr>
          <w:rFonts w:ascii="Microsoft NeoGothic" w:eastAsia="Microsoft NeoGothic" w:hAnsi="Microsoft NeoGothic"/>
          <w:b/>
        </w:rPr>
      </w:pPr>
    </w:p>
    <w:p w:rsidR="00307B35" w:rsidRPr="00E820C4" w:rsidRDefault="00307B35" w:rsidP="004173A0">
      <w:pPr>
        <w:rPr>
          <w:rFonts w:ascii="Microsoft NeoGothic" w:eastAsia="Microsoft NeoGothic" w:hAnsi="Microsoft NeoGothic"/>
          <w:b/>
          <w:sz w:val="24"/>
        </w:rPr>
      </w:pPr>
      <w:r w:rsidRPr="00E820C4">
        <w:rPr>
          <w:rFonts w:ascii="Microsoft NeoGothic" w:eastAsia="Microsoft NeoGothic" w:hAnsi="Microsoft NeoGothic"/>
          <w:b/>
          <w:sz w:val="24"/>
        </w:rPr>
        <w:t>Dodawanie</w:t>
      </w:r>
    </w:p>
    <w:p w:rsidR="00307B35" w:rsidRPr="00E820C4" w:rsidRDefault="00307B35" w:rsidP="006B5789">
      <w:pPr>
        <w:jc w:val="both"/>
        <w:rPr>
          <w:rFonts w:ascii="Microsoft NeoGothic" w:eastAsia="Microsoft NeoGothic" w:hAnsi="Microsoft NeoGothic"/>
        </w:rPr>
      </w:pPr>
      <w:r w:rsidRPr="00E820C4">
        <w:rPr>
          <w:rFonts w:ascii="Microsoft NeoGothic" w:eastAsia="Microsoft NeoGothic" w:hAnsi="Microsoft NeoGothic"/>
        </w:rPr>
        <w:t xml:space="preserve">Zalogowany użytkownik może dodawać nowe porty, </w:t>
      </w:r>
      <w:proofErr w:type="spellStart"/>
      <w:r w:rsidRPr="00E820C4">
        <w:rPr>
          <w:rFonts w:ascii="Microsoft NeoGothic" w:eastAsia="Microsoft NeoGothic" w:hAnsi="Microsoft NeoGothic"/>
        </w:rPr>
        <w:t>skipperów</w:t>
      </w:r>
      <w:proofErr w:type="spellEnd"/>
      <w:r w:rsidRPr="00E820C4">
        <w:rPr>
          <w:rFonts w:ascii="Microsoft NeoGothic" w:eastAsia="Microsoft NeoGothic" w:hAnsi="Microsoft NeoGothic"/>
        </w:rPr>
        <w:t xml:space="preserve"> oraz łódki</w:t>
      </w:r>
      <w:r w:rsidR="00D006E6">
        <w:rPr>
          <w:rFonts w:ascii="Microsoft NeoGothic" w:eastAsia="Microsoft NeoGothic" w:hAnsi="Microsoft NeoGothic"/>
        </w:rPr>
        <w:t xml:space="preserve">. </w:t>
      </w:r>
    </w:p>
    <w:p w:rsidR="00307B35" w:rsidRPr="00E820C4" w:rsidRDefault="00307B35" w:rsidP="004173A0">
      <w:pPr>
        <w:rPr>
          <w:rFonts w:ascii="Microsoft NeoGothic" w:eastAsia="Microsoft NeoGothic" w:hAnsi="Microsoft NeoGothic"/>
        </w:rPr>
      </w:pPr>
      <w:r w:rsidRPr="00E820C4">
        <w:rPr>
          <w:rFonts w:ascii="Microsoft NeoGothic" w:eastAsia="Microsoft NeoGothic" w:hAnsi="Microsoft NeoGothic"/>
          <w:noProof/>
          <w:lang w:eastAsia="pl-PL"/>
        </w:rPr>
        <w:drawing>
          <wp:inline distT="0" distB="0" distL="0" distR="0">
            <wp:extent cx="5760720" cy="2379980"/>
            <wp:effectExtent l="19050" t="0" r="0" b="0"/>
            <wp:docPr id="4" name="Obraz 3" descr="dodawan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dawani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B35" w:rsidRPr="00E820C4" w:rsidRDefault="00307B35" w:rsidP="004173A0">
      <w:pPr>
        <w:rPr>
          <w:rFonts w:ascii="Microsoft NeoGothic" w:eastAsia="Microsoft NeoGothic" w:hAnsi="Microsoft NeoGothic"/>
          <w:b/>
          <w:sz w:val="24"/>
        </w:rPr>
      </w:pPr>
      <w:r w:rsidRPr="00E820C4">
        <w:rPr>
          <w:rFonts w:ascii="Microsoft NeoGothic" w:eastAsia="Microsoft NeoGothic" w:hAnsi="Microsoft NeoGothic"/>
          <w:b/>
          <w:sz w:val="24"/>
        </w:rPr>
        <w:lastRenderedPageBreak/>
        <w:t>Edycja oraz usuwanie</w:t>
      </w:r>
    </w:p>
    <w:p w:rsidR="00307B35" w:rsidRPr="00E820C4" w:rsidRDefault="00307B35" w:rsidP="006B5789">
      <w:pPr>
        <w:jc w:val="both"/>
        <w:rPr>
          <w:rFonts w:ascii="Microsoft NeoGothic" w:eastAsia="Microsoft NeoGothic" w:hAnsi="Microsoft NeoGothic"/>
        </w:rPr>
      </w:pPr>
      <w:r w:rsidRPr="00E820C4">
        <w:rPr>
          <w:rFonts w:ascii="Microsoft NeoGothic" w:eastAsia="Microsoft NeoGothic" w:hAnsi="Microsoft NeoGothic"/>
        </w:rPr>
        <w:t>Zalogowany użytkownik może edytować oraz usuwać zasoby. Ma także możliwość zarezerwowania łódek.</w:t>
      </w:r>
    </w:p>
    <w:p w:rsidR="00CC75E5" w:rsidRPr="00E820C4" w:rsidRDefault="00307B35" w:rsidP="00CC75E5">
      <w:pPr>
        <w:spacing w:after="360"/>
        <w:rPr>
          <w:rFonts w:ascii="Microsoft NeoGothic" w:eastAsia="Microsoft NeoGothic" w:hAnsi="Microsoft NeoGothic"/>
        </w:rPr>
      </w:pPr>
      <w:r w:rsidRPr="00E820C4">
        <w:rPr>
          <w:rFonts w:ascii="Microsoft NeoGothic" w:eastAsia="Microsoft NeoGothic" w:hAnsi="Microsoft NeoGothic"/>
          <w:noProof/>
          <w:lang w:eastAsia="pl-PL"/>
        </w:rPr>
        <w:drawing>
          <wp:inline distT="0" distB="0" distL="0" distR="0">
            <wp:extent cx="5207795" cy="4114800"/>
            <wp:effectExtent l="19050" t="0" r="0" b="0"/>
            <wp:docPr id="5" name="Obraz 4" descr="edyc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ycja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5430" cy="4120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D0D" w:rsidRPr="00E820C4" w:rsidRDefault="00B87D0D" w:rsidP="00CC75E5">
      <w:pPr>
        <w:spacing w:after="360"/>
        <w:jc w:val="center"/>
        <w:rPr>
          <w:rFonts w:ascii="Microsoft NeoGothic" w:eastAsia="Microsoft NeoGothic" w:hAnsi="Microsoft NeoGothic"/>
        </w:rPr>
      </w:pPr>
      <w:r w:rsidRPr="00E820C4">
        <w:rPr>
          <w:rFonts w:ascii="Microsoft NeoGothic" w:eastAsia="Microsoft NeoGothic" w:hAnsi="Microsoft NeoGothic"/>
          <w:noProof/>
          <w:lang w:eastAsia="pl-PL"/>
        </w:rPr>
        <w:drawing>
          <wp:inline distT="0" distB="0" distL="0" distR="0">
            <wp:extent cx="3283948" cy="3144417"/>
            <wp:effectExtent l="19050" t="0" r="0" b="0"/>
            <wp:docPr id="9" name="Obraz 6" descr="rezerwac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zerwacja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7343" cy="314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D0D" w:rsidRPr="00E820C4" w:rsidRDefault="00B87D0D" w:rsidP="00B87D0D">
      <w:pPr>
        <w:rPr>
          <w:rFonts w:ascii="Microsoft NeoGothic" w:eastAsia="Microsoft NeoGothic" w:hAnsi="Microsoft NeoGothic"/>
          <w:b/>
          <w:sz w:val="24"/>
        </w:rPr>
      </w:pPr>
      <w:r w:rsidRPr="00E820C4">
        <w:rPr>
          <w:rFonts w:ascii="Microsoft NeoGothic" w:eastAsia="Microsoft NeoGothic" w:hAnsi="Microsoft NeoGothic"/>
          <w:b/>
          <w:sz w:val="24"/>
        </w:rPr>
        <w:lastRenderedPageBreak/>
        <w:t>Listowanie</w:t>
      </w:r>
    </w:p>
    <w:p w:rsidR="00B87D0D" w:rsidRPr="00E820C4" w:rsidRDefault="00B87D0D" w:rsidP="006B5789">
      <w:pPr>
        <w:jc w:val="both"/>
        <w:rPr>
          <w:rFonts w:ascii="Microsoft NeoGothic" w:eastAsia="Microsoft NeoGothic" w:hAnsi="Microsoft NeoGothic"/>
        </w:rPr>
      </w:pPr>
      <w:r w:rsidRPr="00E820C4">
        <w:rPr>
          <w:rFonts w:ascii="Microsoft NeoGothic" w:eastAsia="Microsoft NeoGothic" w:hAnsi="Microsoft NeoGothic"/>
        </w:rPr>
        <w:t xml:space="preserve">Użytkownicy widzą listy zasobów, mogą także przejść do niewyświetlanych szczegółów. </w:t>
      </w:r>
    </w:p>
    <w:p w:rsidR="00B87D0D" w:rsidRPr="00E820C4" w:rsidRDefault="00B87D0D" w:rsidP="004173A0">
      <w:pPr>
        <w:rPr>
          <w:rFonts w:ascii="Microsoft NeoGothic" w:eastAsia="Microsoft NeoGothic" w:hAnsi="Microsoft NeoGothic"/>
        </w:rPr>
      </w:pPr>
      <w:r w:rsidRPr="00E820C4">
        <w:rPr>
          <w:rFonts w:ascii="Microsoft NeoGothic" w:eastAsia="Microsoft NeoGothic" w:hAnsi="Microsoft NeoGothic"/>
          <w:noProof/>
          <w:lang w:eastAsia="pl-PL"/>
        </w:rPr>
        <w:drawing>
          <wp:inline distT="0" distB="0" distL="0" distR="0">
            <wp:extent cx="5760720" cy="1924685"/>
            <wp:effectExtent l="19050" t="0" r="0" b="0"/>
            <wp:docPr id="8" name="Obraz 0" descr="por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y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B35" w:rsidRPr="00E820C4" w:rsidRDefault="00B87D0D" w:rsidP="004173A0">
      <w:pPr>
        <w:rPr>
          <w:rFonts w:ascii="Microsoft NeoGothic" w:eastAsia="Microsoft NeoGothic" w:hAnsi="Microsoft NeoGothic"/>
        </w:rPr>
      </w:pPr>
      <w:r w:rsidRPr="00E820C4">
        <w:rPr>
          <w:rFonts w:ascii="Microsoft NeoGothic" w:eastAsia="Microsoft NeoGothic" w:hAnsi="Microsoft NeoGothic"/>
          <w:noProof/>
          <w:lang w:eastAsia="pl-PL"/>
        </w:rPr>
        <w:drawing>
          <wp:inline distT="0" distB="0" distL="0" distR="0">
            <wp:extent cx="5760720" cy="2456180"/>
            <wp:effectExtent l="19050" t="0" r="0" b="0"/>
            <wp:docPr id="10" name="Obraz 2" descr="detaleLodk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taleLodki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D0D" w:rsidRPr="00E820C4" w:rsidRDefault="00B87D0D" w:rsidP="006B5789">
      <w:pPr>
        <w:jc w:val="both"/>
        <w:rPr>
          <w:rFonts w:ascii="Microsoft NeoGothic" w:eastAsia="Microsoft NeoGothic" w:hAnsi="Microsoft NeoGothic"/>
        </w:rPr>
      </w:pPr>
      <w:r w:rsidRPr="00E820C4">
        <w:rPr>
          <w:rFonts w:ascii="Microsoft NeoGothic" w:eastAsia="Microsoft NeoGothic" w:hAnsi="Microsoft NeoGothic"/>
        </w:rPr>
        <w:t>Przy wyborze łódki, możliwa jest filtracja wyników</w:t>
      </w:r>
      <w:r w:rsidR="00CC75E5" w:rsidRPr="00E820C4">
        <w:rPr>
          <w:rFonts w:ascii="Microsoft NeoGothic" w:eastAsia="Microsoft NeoGothic" w:hAnsi="Microsoft NeoGothic"/>
        </w:rPr>
        <w:t xml:space="preserve"> (po nazwie, liczbie koi oraz typie łódki)</w:t>
      </w:r>
      <w:r w:rsidRPr="00E820C4">
        <w:rPr>
          <w:rFonts w:ascii="Microsoft NeoGothic" w:eastAsia="Microsoft NeoGothic" w:hAnsi="Microsoft NeoGothic"/>
        </w:rPr>
        <w:t xml:space="preserve">. Listy łódek </w:t>
      </w:r>
      <w:r w:rsidR="00CC75E5" w:rsidRPr="00E820C4">
        <w:rPr>
          <w:rFonts w:ascii="Microsoft NeoGothic" w:eastAsia="Microsoft NeoGothic" w:hAnsi="Microsoft NeoGothic"/>
        </w:rPr>
        <w:t>są</w:t>
      </w:r>
      <w:r w:rsidRPr="00E820C4">
        <w:rPr>
          <w:rFonts w:ascii="Microsoft NeoGothic" w:eastAsia="Microsoft NeoGothic" w:hAnsi="Microsoft NeoGothic"/>
        </w:rPr>
        <w:t xml:space="preserve"> sortowalne według modelu, liczby koi lub cenie za noc.</w:t>
      </w:r>
      <w:r w:rsidR="00D006E6">
        <w:rPr>
          <w:rFonts w:ascii="Microsoft NeoGothic" w:eastAsia="Microsoft NeoGothic" w:hAnsi="Microsoft NeoGothic"/>
        </w:rPr>
        <w:t xml:space="preserve"> </w:t>
      </w:r>
    </w:p>
    <w:p w:rsidR="00B87D0D" w:rsidRPr="00E820C4" w:rsidRDefault="00B87D0D" w:rsidP="004173A0">
      <w:pPr>
        <w:rPr>
          <w:rFonts w:ascii="Microsoft NeoGothic" w:eastAsia="Microsoft NeoGothic" w:hAnsi="Microsoft NeoGothic"/>
        </w:rPr>
      </w:pPr>
      <w:r w:rsidRPr="00E820C4">
        <w:rPr>
          <w:rFonts w:ascii="Microsoft NeoGothic" w:eastAsia="Microsoft NeoGothic" w:hAnsi="Microsoft NeoGothic"/>
          <w:noProof/>
          <w:lang w:eastAsia="pl-PL"/>
        </w:rPr>
        <w:lastRenderedPageBreak/>
        <w:drawing>
          <wp:inline distT="0" distB="0" distL="0" distR="0">
            <wp:extent cx="5760720" cy="3123565"/>
            <wp:effectExtent l="19050" t="0" r="0" b="0"/>
            <wp:docPr id="11" name="Obraz 10" descr="Wyszukiwan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yszukiwanie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A9B" w:rsidRPr="00E820C4" w:rsidRDefault="00635A9B" w:rsidP="004173A0">
      <w:pPr>
        <w:rPr>
          <w:rFonts w:ascii="Microsoft NeoGothic" w:eastAsia="Microsoft NeoGothic" w:hAnsi="Microsoft NeoGothic"/>
        </w:rPr>
      </w:pPr>
      <w:r w:rsidRPr="00E820C4">
        <w:rPr>
          <w:rFonts w:ascii="Microsoft NeoGothic" w:eastAsia="Microsoft NeoGothic" w:hAnsi="Microsoft NeoGothic"/>
          <w:noProof/>
          <w:lang w:eastAsia="pl-PL"/>
        </w:rPr>
        <w:drawing>
          <wp:inline distT="0" distB="0" distL="0" distR="0">
            <wp:extent cx="5760720" cy="2950210"/>
            <wp:effectExtent l="19050" t="0" r="0" b="0"/>
            <wp:docPr id="12" name="Obraz 11" descr="posortowa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ortowane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D0D" w:rsidRPr="00E820C4" w:rsidRDefault="00B87D0D" w:rsidP="004173A0">
      <w:pPr>
        <w:rPr>
          <w:rFonts w:ascii="Microsoft NeoGothic" w:eastAsia="Microsoft NeoGothic" w:hAnsi="Microsoft NeoGothic"/>
        </w:rPr>
      </w:pPr>
    </w:p>
    <w:p w:rsidR="00CC75E5" w:rsidRPr="00E820C4" w:rsidRDefault="00CC75E5" w:rsidP="004173A0">
      <w:pPr>
        <w:rPr>
          <w:rFonts w:ascii="Microsoft NeoGothic" w:eastAsia="Microsoft NeoGothic" w:hAnsi="Microsoft NeoGothic"/>
        </w:rPr>
      </w:pPr>
    </w:p>
    <w:p w:rsidR="00CC75E5" w:rsidRPr="00E820C4" w:rsidRDefault="00CC75E5" w:rsidP="004173A0">
      <w:pPr>
        <w:rPr>
          <w:rFonts w:ascii="Microsoft NeoGothic" w:eastAsia="Microsoft NeoGothic" w:hAnsi="Microsoft NeoGothic"/>
        </w:rPr>
      </w:pPr>
    </w:p>
    <w:p w:rsidR="00B87D0D" w:rsidRPr="00E820C4" w:rsidRDefault="00B87D0D" w:rsidP="004173A0">
      <w:pPr>
        <w:rPr>
          <w:rFonts w:ascii="Microsoft NeoGothic" w:eastAsia="Microsoft NeoGothic" w:hAnsi="Microsoft NeoGothic"/>
        </w:rPr>
      </w:pPr>
    </w:p>
    <w:sectPr w:rsidR="00B87D0D" w:rsidRPr="00E820C4" w:rsidSect="00E756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1BBA" w:rsidRDefault="00951BBA" w:rsidP="00307B35">
      <w:pPr>
        <w:spacing w:after="0" w:line="240" w:lineRule="auto"/>
      </w:pPr>
      <w:r>
        <w:separator/>
      </w:r>
    </w:p>
  </w:endnote>
  <w:endnote w:type="continuationSeparator" w:id="0">
    <w:p w:rsidR="00951BBA" w:rsidRDefault="00951BBA" w:rsidP="00307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crosoft NeoGothic">
    <w:panose1 w:val="020B0402040204020203"/>
    <w:charset w:val="81"/>
    <w:family w:val="swiss"/>
    <w:pitch w:val="variable"/>
    <w:sig w:usb0="B00002BF" w:usb1="191760FB" w:usb2="00000010" w:usb3="00000000" w:csb0="0008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1BBA" w:rsidRDefault="00951BBA" w:rsidP="00307B35">
      <w:pPr>
        <w:spacing w:after="0" w:line="240" w:lineRule="auto"/>
      </w:pPr>
      <w:r>
        <w:separator/>
      </w:r>
    </w:p>
  </w:footnote>
  <w:footnote w:type="continuationSeparator" w:id="0">
    <w:p w:rsidR="00951BBA" w:rsidRDefault="00951BBA" w:rsidP="00307B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173A0"/>
    <w:rsid w:val="00020BAB"/>
    <w:rsid w:val="0010761E"/>
    <w:rsid w:val="00121E6B"/>
    <w:rsid w:val="00307B35"/>
    <w:rsid w:val="004173A0"/>
    <w:rsid w:val="00635A9B"/>
    <w:rsid w:val="006B5789"/>
    <w:rsid w:val="00951BBA"/>
    <w:rsid w:val="00AD0FF5"/>
    <w:rsid w:val="00B87D0D"/>
    <w:rsid w:val="00CC75E5"/>
    <w:rsid w:val="00D006E6"/>
    <w:rsid w:val="00DD0D96"/>
    <w:rsid w:val="00E756EC"/>
    <w:rsid w:val="00E820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756E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07B3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07B3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07B35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07B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07B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209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Karolina Trybus</dc:creator>
  <cp:lastModifiedBy>Karolina Trybus</cp:lastModifiedBy>
  <cp:revision>4</cp:revision>
  <cp:lastPrinted>2017-05-07T09:56:00Z</cp:lastPrinted>
  <dcterms:created xsi:type="dcterms:W3CDTF">2017-05-07T08:21:00Z</dcterms:created>
  <dcterms:modified xsi:type="dcterms:W3CDTF">2017-05-07T10:44:00Z</dcterms:modified>
</cp:coreProperties>
</file>