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920" w:rsidRDefault="00941920" w:rsidP="00941920">
      <w:pPr>
        <w:rPr>
          <w:rFonts w:ascii="Times New Roman" w:hAnsi="Times New Roman" w:cs="Times New Roman"/>
          <w:sz w:val="24"/>
        </w:rPr>
      </w:pPr>
      <w:r>
        <w:rPr>
          <w:rFonts w:ascii="Times New Roman" w:hAnsi="Times New Roman" w:cs="Times New Roman"/>
          <w:sz w:val="24"/>
        </w:rPr>
        <w:t>An Improved Protocol for Precipitation Measurement</w:t>
      </w:r>
      <w:r>
        <w:rPr>
          <w:rFonts w:ascii="Times New Roman" w:hAnsi="Times New Roman" w:cs="Times New Roman"/>
          <w:sz w:val="24"/>
        </w:rPr>
        <w:br/>
        <w:t xml:space="preserve">Karl Roush, </w:t>
      </w:r>
      <w:hyperlink r:id="rId6" w:history="1">
        <w:r>
          <w:rPr>
            <w:rStyle w:val="Hyperlink"/>
            <w:rFonts w:ascii="Times New Roman" w:hAnsi="Times New Roman" w:cs="Times New Roman"/>
            <w:sz w:val="24"/>
          </w:rPr>
          <w:t>karoush@ctemc.org</w:t>
        </w:r>
      </w:hyperlink>
      <w:r>
        <w:rPr>
          <w:rFonts w:ascii="Times New Roman" w:hAnsi="Times New Roman" w:cs="Times New Roman"/>
          <w:sz w:val="24"/>
        </w:rPr>
        <w:t xml:space="preserve"> </w:t>
      </w:r>
      <w:r>
        <w:rPr>
          <w:rFonts w:ascii="Times New Roman" w:hAnsi="Times New Roman" w:cs="Times New Roman"/>
          <w:sz w:val="24"/>
        </w:rPr>
        <w:br/>
        <w:t>High Technology High School</w:t>
      </w:r>
      <w:r>
        <w:rPr>
          <w:rFonts w:ascii="Times New Roman" w:hAnsi="Times New Roman" w:cs="Times New Roman"/>
          <w:sz w:val="24"/>
        </w:rPr>
        <w:br/>
        <w:t xml:space="preserve">Mentor: Michael Roche, </w:t>
      </w:r>
      <w:hyperlink r:id="rId7" w:history="1">
        <w:r>
          <w:rPr>
            <w:rStyle w:val="Hyperlink"/>
            <w:rFonts w:ascii="Times New Roman" w:hAnsi="Times New Roman" w:cs="Times New Roman"/>
            <w:sz w:val="24"/>
          </w:rPr>
          <w:t>roche@ctemc.org</w:t>
        </w:r>
      </w:hyperlink>
    </w:p>
    <w:p w:rsidR="00DB6576" w:rsidRDefault="00941920" w:rsidP="00941920">
      <w:pPr>
        <w:rPr>
          <w:rFonts w:ascii="Times New Roman" w:hAnsi="Times New Roman" w:cs="Times New Roman"/>
          <w:b/>
          <w:sz w:val="24"/>
        </w:rPr>
      </w:pPr>
      <w:r w:rsidRPr="00941920">
        <w:rPr>
          <w:rFonts w:ascii="Times New Roman" w:hAnsi="Times New Roman" w:cs="Times New Roman"/>
          <w:b/>
          <w:sz w:val="24"/>
        </w:rPr>
        <w:t>Rationale</w:t>
      </w:r>
    </w:p>
    <w:p w:rsidR="00941920" w:rsidRDefault="00941920" w:rsidP="00941920">
      <w:pPr>
        <w:jc w:val="both"/>
        <w:rPr>
          <w:rFonts w:ascii="Times New Roman" w:hAnsi="Times New Roman" w:cs="Times New Roman"/>
        </w:rPr>
      </w:pPr>
      <w:r>
        <w:rPr>
          <w:rFonts w:ascii="Times New Roman" w:hAnsi="Times New Roman" w:cs="Times New Roman"/>
        </w:rPr>
        <w:t xml:space="preserve">Currently there are two primarily measurements associated with precipitation: accumulation and precipitation element size. Weather data focuses more specifically on accumulation since it more noticeable and more of a hazard in most cases, with the exception of hail. Unfortunately there is a lot of data that can be collected from weather events involving precipitation, but as of right now, climate science relies almost entirely on accumulation values. This study provides an improved protocol for precipitation measurement that results in a value that more accurately describes the weather event. </w:t>
      </w:r>
    </w:p>
    <w:p w:rsidR="00941920" w:rsidRDefault="00941920" w:rsidP="00941920">
      <w:pPr>
        <w:rPr>
          <w:rFonts w:ascii="Times New Roman" w:hAnsi="Times New Roman" w:cs="Times New Roman"/>
          <w:b/>
          <w:sz w:val="24"/>
        </w:rPr>
      </w:pPr>
      <w:r w:rsidRPr="00941920">
        <w:rPr>
          <w:rFonts w:ascii="Times New Roman" w:hAnsi="Times New Roman" w:cs="Times New Roman"/>
          <w:b/>
          <w:sz w:val="24"/>
        </w:rPr>
        <w:t>Engineering Goals</w:t>
      </w:r>
    </w:p>
    <w:p w:rsidR="00941920" w:rsidRDefault="00941920" w:rsidP="00941920">
      <w:pPr>
        <w:jc w:val="both"/>
        <w:rPr>
          <w:rFonts w:ascii="Times New Roman" w:hAnsi="Times New Roman" w:cs="Times New Roman"/>
        </w:rPr>
      </w:pPr>
      <w:r>
        <w:rPr>
          <w:rFonts w:ascii="Times New Roman" w:hAnsi="Times New Roman" w:cs="Times New Roman"/>
        </w:rPr>
        <w:t>Determine and apply an improved protocol for precipitation measurement that more accurately describes the weather event.</w:t>
      </w:r>
    </w:p>
    <w:p w:rsidR="00941920" w:rsidRDefault="00941920" w:rsidP="00941920">
      <w:pPr>
        <w:rPr>
          <w:rFonts w:ascii="Times New Roman" w:hAnsi="Times New Roman" w:cs="Times New Roman"/>
          <w:b/>
          <w:sz w:val="24"/>
        </w:rPr>
      </w:pPr>
      <w:r w:rsidRPr="00941920">
        <w:rPr>
          <w:rFonts w:ascii="Times New Roman" w:hAnsi="Times New Roman" w:cs="Times New Roman"/>
          <w:b/>
          <w:sz w:val="24"/>
        </w:rPr>
        <w:t>Procedure</w:t>
      </w:r>
    </w:p>
    <w:p w:rsidR="00941920" w:rsidRDefault="00941920" w:rsidP="00941920">
      <w:pPr>
        <w:spacing w:after="0"/>
        <w:rPr>
          <w:rFonts w:ascii="Times New Roman" w:hAnsi="Times New Roman" w:cs="Times New Roman"/>
        </w:rPr>
      </w:pPr>
      <w:r>
        <w:rPr>
          <w:rFonts w:ascii="Times New Roman" w:hAnsi="Times New Roman" w:cs="Times New Roman"/>
        </w:rPr>
        <w:t>Construction:</w:t>
      </w:r>
    </w:p>
    <w:p w:rsidR="00941920" w:rsidRDefault="00941920" w:rsidP="00941920">
      <w:pPr>
        <w:pStyle w:val="ListParagraph"/>
        <w:numPr>
          <w:ilvl w:val="0"/>
          <w:numId w:val="1"/>
        </w:numPr>
        <w:rPr>
          <w:rFonts w:ascii="Times New Roman" w:hAnsi="Times New Roman" w:cs="Times New Roman"/>
        </w:rPr>
      </w:pPr>
      <w:r>
        <w:rPr>
          <w:rFonts w:ascii="Times New Roman" w:hAnsi="Times New Roman" w:cs="Times New Roman"/>
        </w:rPr>
        <w:t>Cut a ¾” diameter PVC pipe into a 3” length</w:t>
      </w:r>
    </w:p>
    <w:p w:rsidR="00941920" w:rsidRDefault="00941920" w:rsidP="00941920">
      <w:pPr>
        <w:pStyle w:val="ListParagraph"/>
        <w:numPr>
          <w:ilvl w:val="0"/>
          <w:numId w:val="1"/>
        </w:numPr>
        <w:rPr>
          <w:rFonts w:ascii="Times New Roman" w:hAnsi="Times New Roman" w:cs="Times New Roman"/>
        </w:rPr>
      </w:pPr>
      <w:r>
        <w:rPr>
          <w:rFonts w:ascii="Times New Roman" w:hAnsi="Times New Roman" w:cs="Times New Roman"/>
        </w:rPr>
        <w:t>Cut a hole ¼”x1/2” along the edge on one side</w:t>
      </w:r>
    </w:p>
    <w:p w:rsidR="00941920" w:rsidRDefault="00941920" w:rsidP="00941920">
      <w:pPr>
        <w:spacing w:after="0"/>
        <w:rPr>
          <w:rFonts w:ascii="Times New Roman" w:hAnsi="Times New Roman" w:cs="Times New Roman"/>
        </w:rPr>
      </w:pPr>
      <w:r>
        <w:rPr>
          <w:rFonts w:ascii="Times New Roman" w:hAnsi="Times New Roman" w:cs="Times New Roman"/>
        </w:rPr>
        <w:t>Data Collection:</w:t>
      </w:r>
    </w:p>
    <w:p w:rsidR="00941920" w:rsidRDefault="00941920" w:rsidP="00941920">
      <w:pPr>
        <w:pStyle w:val="ListParagraph"/>
        <w:numPr>
          <w:ilvl w:val="0"/>
          <w:numId w:val="2"/>
        </w:numPr>
        <w:rPr>
          <w:rFonts w:ascii="Times New Roman" w:hAnsi="Times New Roman" w:cs="Times New Roman"/>
        </w:rPr>
      </w:pPr>
      <w:r>
        <w:rPr>
          <w:rFonts w:ascii="Times New Roman" w:hAnsi="Times New Roman" w:cs="Times New Roman"/>
        </w:rPr>
        <w:t>Place force plate on top of the pipe vertically</w:t>
      </w:r>
    </w:p>
    <w:p w:rsidR="00941920" w:rsidRDefault="00941920" w:rsidP="00941920">
      <w:pPr>
        <w:pStyle w:val="ListParagraph"/>
        <w:numPr>
          <w:ilvl w:val="0"/>
          <w:numId w:val="2"/>
        </w:numPr>
        <w:rPr>
          <w:rFonts w:ascii="Times New Roman" w:hAnsi="Times New Roman" w:cs="Times New Roman"/>
        </w:rPr>
      </w:pPr>
      <w:r>
        <w:rPr>
          <w:rFonts w:ascii="Times New Roman" w:hAnsi="Times New Roman" w:cs="Times New Roman"/>
        </w:rPr>
        <w:t>Thread wires through hole on the bottom</w:t>
      </w:r>
    </w:p>
    <w:p w:rsidR="00941920" w:rsidRDefault="00941920" w:rsidP="00941920">
      <w:pPr>
        <w:pStyle w:val="ListParagraph"/>
        <w:numPr>
          <w:ilvl w:val="0"/>
          <w:numId w:val="2"/>
        </w:numPr>
        <w:rPr>
          <w:rFonts w:ascii="Times New Roman" w:hAnsi="Times New Roman" w:cs="Times New Roman"/>
        </w:rPr>
      </w:pPr>
      <w:r>
        <w:rPr>
          <w:rFonts w:ascii="Times New Roman" w:hAnsi="Times New Roman" w:cs="Times New Roman"/>
        </w:rPr>
        <w:t>Connect to PC and start up data collection software</w:t>
      </w:r>
    </w:p>
    <w:p w:rsidR="00941920" w:rsidRDefault="00941920" w:rsidP="00941920">
      <w:pPr>
        <w:pStyle w:val="ListParagraph"/>
        <w:numPr>
          <w:ilvl w:val="0"/>
          <w:numId w:val="2"/>
        </w:numPr>
        <w:rPr>
          <w:rFonts w:ascii="Times New Roman" w:hAnsi="Times New Roman" w:cs="Times New Roman"/>
        </w:rPr>
      </w:pPr>
      <w:r>
        <w:rPr>
          <w:rFonts w:ascii="Times New Roman" w:hAnsi="Times New Roman" w:cs="Times New Roman"/>
        </w:rPr>
        <w:t>Spread flour over baking sheet</w:t>
      </w:r>
    </w:p>
    <w:p w:rsidR="00941920" w:rsidRDefault="00941920" w:rsidP="00941920">
      <w:pPr>
        <w:pStyle w:val="ListParagraph"/>
        <w:numPr>
          <w:ilvl w:val="0"/>
          <w:numId w:val="2"/>
        </w:numPr>
        <w:rPr>
          <w:rFonts w:ascii="Times New Roman" w:hAnsi="Times New Roman" w:cs="Times New Roman"/>
        </w:rPr>
      </w:pPr>
      <w:r>
        <w:rPr>
          <w:rFonts w:ascii="Times New Roman" w:hAnsi="Times New Roman" w:cs="Times New Roman"/>
        </w:rPr>
        <w:t>Place baking sheet on force plate</w:t>
      </w:r>
    </w:p>
    <w:p w:rsidR="00941920" w:rsidRDefault="00941920" w:rsidP="00941920">
      <w:pPr>
        <w:pStyle w:val="ListParagraph"/>
        <w:numPr>
          <w:ilvl w:val="0"/>
          <w:numId w:val="2"/>
        </w:numPr>
        <w:rPr>
          <w:rFonts w:ascii="Times New Roman" w:hAnsi="Times New Roman" w:cs="Times New Roman"/>
        </w:rPr>
      </w:pPr>
      <w:r>
        <w:rPr>
          <w:rFonts w:ascii="Times New Roman" w:hAnsi="Times New Roman" w:cs="Times New Roman"/>
        </w:rPr>
        <w:t>Zero the force plate</w:t>
      </w:r>
    </w:p>
    <w:p w:rsidR="00941920" w:rsidRDefault="00941920" w:rsidP="00941920">
      <w:pPr>
        <w:pStyle w:val="ListParagraph"/>
        <w:numPr>
          <w:ilvl w:val="0"/>
          <w:numId w:val="2"/>
        </w:numPr>
        <w:rPr>
          <w:rFonts w:ascii="Times New Roman" w:hAnsi="Times New Roman" w:cs="Times New Roman"/>
        </w:rPr>
      </w:pPr>
      <w:r>
        <w:rPr>
          <w:rFonts w:ascii="Times New Roman" w:hAnsi="Times New Roman" w:cs="Times New Roman"/>
        </w:rPr>
        <w:t>Start data collection</w:t>
      </w:r>
    </w:p>
    <w:p w:rsidR="00941920" w:rsidRDefault="00941920" w:rsidP="00941920">
      <w:pPr>
        <w:pStyle w:val="ListParagraph"/>
        <w:numPr>
          <w:ilvl w:val="0"/>
          <w:numId w:val="2"/>
        </w:numPr>
        <w:rPr>
          <w:rFonts w:ascii="Times New Roman" w:hAnsi="Times New Roman" w:cs="Times New Roman"/>
        </w:rPr>
      </w:pPr>
      <w:r>
        <w:rPr>
          <w:rFonts w:ascii="Times New Roman" w:hAnsi="Times New Roman" w:cs="Times New Roman"/>
        </w:rPr>
        <w:t>Repeat for each weather event</w:t>
      </w:r>
    </w:p>
    <w:p w:rsidR="00941920" w:rsidRDefault="00941920" w:rsidP="00941920">
      <w:pPr>
        <w:spacing w:after="0"/>
        <w:rPr>
          <w:rFonts w:ascii="Times New Roman" w:hAnsi="Times New Roman" w:cs="Times New Roman"/>
        </w:rPr>
      </w:pPr>
      <w:r>
        <w:rPr>
          <w:rFonts w:ascii="Times New Roman" w:hAnsi="Times New Roman" w:cs="Times New Roman"/>
        </w:rPr>
        <w:t>Risk and Safety</w:t>
      </w:r>
    </w:p>
    <w:p w:rsidR="00941920" w:rsidRDefault="00941920" w:rsidP="00941920">
      <w:pPr>
        <w:rPr>
          <w:rFonts w:ascii="Times New Roman" w:hAnsi="Times New Roman" w:cs="Times New Roman"/>
        </w:rPr>
      </w:pPr>
      <w:r>
        <w:rPr>
          <w:rFonts w:ascii="Times New Roman" w:hAnsi="Times New Roman" w:cs="Times New Roman"/>
        </w:rPr>
        <w:t>There will be minimal risk. The only hazard is the possibility of electrocution due to the combination of wires (electricity) and water. However, this will be prevented through the PVC pipe shielding.</w:t>
      </w:r>
    </w:p>
    <w:p w:rsidR="00941920" w:rsidRDefault="00941920" w:rsidP="00941920">
      <w:pPr>
        <w:spacing w:after="0"/>
        <w:rPr>
          <w:rFonts w:ascii="Times New Roman" w:hAnsi="Times New Roman" w:cs="Times New Roman"/>
        </w:rPr>
      </w:pPr>
      <w:r>
        <w:rPr>
          <w:rFonts w:ascii="Times New Roman" w:hAnsi="Times New Roman" w:cs="Times New Roman"/>
        </w:rPr>
        <w:t>Data Analysis</w:t>
      </w:r>
    </w:p>
    <w:p w:rsidR="00941920" w:rsidRDefault="00941920" w:rsidP="00941920">
      <w:pPr>
        <w:rPr>
          <w:rFonts w:ascii="Times New Roman" w:hAnsi="Times New Roman" w:cs="Times New Roman"/>
        </w:rPr>
      </w:pPr>
      <w:r>
        <w:rPr>
          <w:rFonts w:ascii="Times New Roman" w:hAnsi="Times New Roman" w:cs="Times New Roman"/>
        </w:rPr>
        <w:t xml:space="preserve">The formula </w:t>
      </w:r>
      <m:oMath>
        <m:f>
          <m:fPr>
            <m:ctrlPr>
              <w:rPr>
                <w:rFonts w:ascii="Cambria Math" w:hAnsi="Cambria Math" w:cs="Times New Roman"/>
                <w:i/>
              </w:rPr>
            </m:ctrlPr>
          </m:fPr>
          <m:num>
            <m:f>
              <m:fPr>
                <m:type m:val="skw"/>
                <m:ctrlPr>
                  <w:rPr>
                    <w:rFonts w:ascii="Cambria Math" w:hAnsi="Cambria Math" w:cs="Times New Roman"/>
                    <w:i/>
                  </w:rPr>
                </m:ctrlPr>
              </m:fPr>
              <m:num>
                <m:r>
                  <w:rPr>
                    <w:rFonts w:ascii="Cambria Math" w:hAnsi="Cambria Math" w:cs="Times New Roman"/>
                  </w:rPr>
                  <m:t>avg. force of impact</m:t>
                </m:r>
              </m:num>
              <m:den>
                <m:r>
                  <w:rPr>
                    <w:rFonts w:ascii="Cambria Math" w:hAnsi="Cambria Math" w:cs="Times New Roman"/>
                  </w:rPr>
                  <m:t>avg. area of precipation element</m:t>
                </m:r>
              </m:den>
            </m:f>
          </m:num>
          <m:den>
            <m:r>
              <w:rPr>
                <w:rFonts w:ascii="Cambria Math" w:hAnsi="Cambria Math" w:cs="Times New Roman"/>
              </w:rPr>
              <m:t>duration of weather event</m:t>
            </m:r>
          </m:den>
        </m:f>
      </m:oMath>
      <w:r>
        <w:rPr>
          <w:rFonts w:ascii="Times New Roman" w:hAnsi="Times New Roman" w:cs="Times New Roman"/>
        </w:rPr>
        <w:t xml:space="preserve"> will be applied to the data to demonstrate its applications and effectiveness. </w:t>
      </w:r>
    </w:p>
    <w:p w:rsidR="00941920" w:rsidRDefault="00941920" w:rsidP="00941920">
      <w:pPr>
        <w:rPr>
          <w:rFonts w:ascii="Times New Roman" w:hAnsi="Times New Roman" w:cs="Times New Roman"/>
        </w:rPr>
      </w:pPr>
      <w:r>
        <w:rPr>
          <w:rFonts w:ascii="Times New Roman" w:hAnsi="Times New Roman" w:cs="Times New Roman"/>
        </w:rPr>
        <w:t>Discussion of Results and Conclusions</w:t>
      </w:r>
      <w:r>
        <w:rPr>
          <w:rFonts w:ascii="Times New Roman" w:hAnsi="Times New Roman" w:cs="Times New Roman"/>
        </w:rPr>
        <w:br/>
      </w:r>
      <w:proofErr w:type="gramStart"/>
      <w:r>
        <w:rPr>
          <w:rFonts w:ascii="Times New Roman" w:hAnsi="Times New Roman" w:cs="Times New Roman"/>
        </w:rPr>
        <w:t>The</w:t>
      </w:r>
      <w:proofErr w:type="gramEnd"/>
      <w:r>
        <w:rPr>
          <w:rFonts w:ascii="Times New Roman" w:hAnsi="Times New Roman" w:cs="Times New Roman"/>
        </w:rPr>
        <w:t xml:space="preserve"> formula will be applied to the data to demonstrate its use and effectiveness. </w:t>
      </w:r>
      <w:r w:rsidR="00F1008A">
        <w:rPr>
          <w:rFonts w:ascii="Times New Roman" w:hAnsi="Times New Roman" w:cs="Times New Roman"/>
        </w:rPr>
        <w:t>Further applications will be discussed in addition to how the formula weighs various data collected.</w:t>
      </w:r>
    </w:p>
    <w:p w:rsidR="00DD61B1" w:rsidRDefault="00DD61B1" w:rsidP="00941920">
      <w:pPr>
        <w:rPr>
          <w:rFonts w:ascii="Times New Roman" w:hAnsi="Times New Roman" w:cs="Times New Roman"/>
        </w:rPr>
      </w:pPr>
      <w:r w:rsidRPr="00DD61B1">
        <w:rPr>
          <w:rFonts w:ascii="Times New Roman" w:hAnsi="Times New Roman" w:cs="Times New Roman"/>
          <w:b/>
          <w:sz w:val="24"/>
        </w:rPr>
        <w:lastRenderedPageBreak/>
        <w:t>Bibliography</w:t>
      </w:r>
      <w:r>
        <w:rPr>
          <w:rFonts w:ascii="Times New Roman" w:hAnsi="Times New Roman" w:cs="Times New Roman"/>
          <w:b/>
          <w:sz w:val="24"/>
        </w:rPr>
        <w:br/>
      </w:r>
      <w:r w:rsidRPr="00DD61B1">
        <w:rPr>
          <w:rFonts w:ascii="Times New Roman" w:hAnsi="Times New Roman" w:cs="Times New Roman"/>
        </w:rPr>
        <w:t xml:space="preserve">"IEEE </w:t>
      </w:r>
      <w:proofErr w:type="spellStart"/>
      <w:r w:rsidRPr="00DD61B1">
        <w:rPr>
          <w:rFonts w:ascii="Times New Roman" w:hAnsi="Times New Roman" w:cs="Times New Roman"/>
        </w:rPr>
        <w:t>Xplore</w:t>
      </w:r>
      <w:proofErr w:type="spellEnd"/>
      <w:r w:rsidRPr="00DD61B1">
        <w:rPr>
          <w:rFonts w:ascii="Times New Roman" w:hAnsi="Times New Roman" w:cs="Times New Roman"/>
        </w:rPr>
        <w:t xml:space="preserve"> Full-Text PDF</w:t>
      </w:r>
      <w:proofErr w:type="gramStart"/>
      <w:r w:rsidRPr="00DD61B1">
        <w:rPr>
          <w:rFonts w:ascii="Times New Roman" w:hAnsi="Times New Roman" w:cs="Times New Roman"/>
        </w:rPr>
        <w:t>:.</w:t>
      </w:r>
      <w:proofErr w:type="gramEnd"/>
      <w:r w:rsidRPr="00DD61B1">
        <w:rPr>
          <w:rFonts w:ascii="Times New Roman" w:hAnsi="Times New Roman" w:cs="Times New Roman"/>
        </w:rPr>
        <w:t xml:space="preserve">" IEEE </w:t>
      </w:r>
      <w:proofErr w:type="spellStart"/>
      <w:r w:rsidRPr="00DD61B1">
        <w:rPr>
          <w:rFonts w:ascii="Times New Roman" w:hAnsi="Times New Roman" w:cs="Times New Roman"/>
        </w:rPr>
        <w:t>Xplore</w:t>
      </w:r>
      <w:proofErr w:type="spellEnd"/>
      <w:r w:rsidRPr="00DD61B1">
        <w:rPr>
          <w:rFonts w:ascii="Times New Roman" w:hAnsi="Times New Roman" w:cs="Times New Roman"/>
        </w:rPr>
        <w:t xml:space="preserve"> Full-Text PDF</w:t>
      </w:r>
      <w:proofErr w:type="gramStart"/>
      <w:r w:rsidRPr="00DD61B1">
        <w:rPr>
          <w:rFonts w:ascii="Times New Roman" w:hAnsi="Times New Roman" w:cs="Times New Roman"/>
        </w:rPr>
        <w:t>:.</w:t>
      </w:r>
      <w:proofErr w:type="gramEnd"/>
      <w:r w:rsidRPr="00DD61B1">
        <w:rPr>
          <w:rFonts w:ascii="Times New Roman" w:hAnsi="Times New Roman" w:cs="Times New Roman"/>
        </w:rPr>
        <w:t xml:space="preserve"> </w:t>
      </w:r>
      <w:proofErr w:type="spellStart"/>
      <w:proofErr w:type="gramStart"/>
      <w:r w:rsidRPr="00DD61B1">
        <w:rPr>
          <w:rFonts w:ascii="Times New Roman" w:hAnsi="Times New Roman" w:cs="Times New Roman"/>
        </w:rPr>
        <w:t>N.p</w:t>
      </w:r>
      <w:proofErr w:type="spellEnd"/>
      <w:proofErr w:type="gramEnd"/>
      <w:r w:rsidRPr="00DD61B1">
        <w:rPr>
          <w:rFonts w:ascii="Times New Roman" w:hAnsi="Times New Roman" w:cs="Times New Roman"/>
        </w:rPr>
        <w:t xml:space="preserve">., </w:t>
      </w:r>
      <w:proofErr w:type="spellStart"/>
      <w:r w:rsidRPr="00DD61B1">
        <w:rPr>
          <w:rFonts w:ascii="Times New Roman" w:hAnsi="Times New Roman" w:cs="Times New Roman"/>
        </w:rPr>
        <w:t>n.d.</w:t>
      </w:r>
      <w:proofErr w:type="spellEnd"/>
      <w:r w:rsidRPr="00DD61B1">
        <w:rPr>
          <w:rFonts w:ascii="Times New Roman" w:hAnsi="Times New Roman" w:cs="Times New Roman"/>
        </w:rPr>
        <w:t xml:space="preserve"> Web. 30 Nov. 2015.</w:t>
      </w:r>
    </w:p>
    <w:p w:rsidR="00DD61B1" w:rsidRDefault="00DD61B1" w:rsidP="00941920">
      <w:pPr>
        <w:rPr>
          <w:rFonts w:ascii="Times New Roman" w:hAnsi="Times New Roman" w:cs="Times New Roman"/>
        </w:rPr>
      </w:pPr>
      <w:proofErr w:type="gramStart"/>
      <w:r w:rsidRPr="00DD61B1">
        <w:rPr>
          <w:rFonts w:ascii="Times New Roman" w:hAnsi="Times New Roman" w:cs="Times New Roman"/>
        </w:rPr>
        <w:t>"The Anatomy of a Raindrop | Precipitation Education."</w:t>
      </w:r>
      <w:proofErr w:type="gramEnd"/>
      <w:r w:rsidRPr="00DD61B1">
        <w:rPr>
          <w:rFonts w:ascii="Times New Roman" w:hAnsi="Times New Roman" w:cs="Times New Roman"/>
        </w:rPr>
        <w:t xml:space="preserve"> </w:t>
      </w:r>
      <w:proofErr w:type="gramStart"/>
      <w:r w:rsidRPr="00DD61B1">
        <w:rPr>
          <w:rFonts w:ascii="Times New Roman" w:hAnsi="Times New Roman" w:cs="Times New Roman"/>
        </w:rPr>
        <w:t>The Anatomy of a Raindrop | Precipitation Education.</w:t>
      </w:r>
      <w:proofErr w:type="gramEnd"/>
      <w:r w:rsidRPr="00DD61B1">
        <w:rPr>
          <w:rFonts w:ascii="Times New Roman" w:hAnsi="Times New Roman" w:cs="Times New Roman"/>
        </w:rPr>
        <w:t xml:space="preserve"> </w:t>
      </w:r>
      <w:proofErr w:type="spellStart"/>
      <w:proofErr w:type="gramStart"/>
      <w:r w:rsidRPr="00DD61B1">
        <w:rPr>
          <w:rFonts w:ascii="Times New Roman" w:hAnsi="Times New Roman" w:cs="Times New Roman"/>
        </w:rPr>
        <w:t>N.p</w:t>
      </w:r>
      <w:proofErr w:type="spellEnd"/>
      <w:proofErr w:type="gramEnd"/>
      <w:r w:rsidRPr="00DD61B1">
        <w:rPr>
          <w:rFonts w:ascii="Times New Roman" w:hAnsi="Times New Roman" w:cs="Times New Roman"/>
        </w:rPr>
        <w:t xml:space="preserve">., </w:t>
      </w:r>
      <w:proofErr w:type="spellStart"/>
      <w:r w:rsidRPr="00DD61B1">
        <w:rPr>
          <w:rFonts w:ascii="Times New Roman" w:hAnsi="Times New Roman" w:cs="Times New Roman"/>
        </w:rPr>
        <w:t>n.d.</w:t>
      </w:r>
      <w:proofErr w:type="spellEnd"/>
      <w:r w:rsidRPr="00DD61B1">
        <w:rPr>
          <w:rFonts w:ascii="Times New Roman" w:hAnsi="Times New Roman" w:cs="Times New Roman"/>
        </w:rPr>
        <w:t xml:space="preserve"> Web. 30 Nov. 2015.</w:t>
      </w:r>
    </w:p>
    <w:p w:rsidR="00DD61B1" w:rsidRDefault="00DD61B1" w:rsidP="00941920">
      <w:pPr>
        <w:rPr>
          <w:rFonts w:ascii="Times New Roman" w:hAnsi="Times New Roman" w:cs="Times New Roman"/>
        </w:rPr>
      </w:pPr>
      <w:r w:rsidRPr="00DD61B1">
        <w:rPr>
          <w:rFonts w:ascii="Times New Roman" w:hAnsi="Times New Roman" w:cs="Times New Roman"/>
        </w:rPr>
        <w:t>Background</w:t>
      </w:r>
      <w:proofErr w:type="gramStart"/>
      <w:r w:rsidRPr="00DD61B1">
        <w:rPr>
          <w:rFonts w:ascii="Times New Roman" w:hAnsi="Times New Roman" w:cs="Times New Roman"/>
        </w:rPr>
        <w:t>:.</w:t>
      </w:r>
      <w:proofErr w:type="gramEnd"/>
      <w:r w:rsidRPr="00DD61B1">
        <w:rPr>
          <w:rFonts w:ascii="Times New Roman" w:hAnsi="Times New Roman" w:cs="Times New Roman"/>
        </w:rPr>
        <w:t xml:space="preserve"> NOAA Satellite Research to Operations Transition Survey for Global Precipitation Measurement (GPM) Mission (</w:t>
      </w:r>
      <w:proofErr w:type="spellStart"/>
      <w:r w:rsidRPr="00DD61B1">
        <w:rPr>
          <w:rFonts w:ascii="Times New Roman" w:hAnsi="Times New Roman" w:cs="Times New Roman"/>
        </w:rPr>
        <w:t>n.d.</w:t>
      </w:r>
      <w:proofErr w:type="spellEnd"/>
      <w:r w:rsidRPr="00DD61B1">
        <w:rPr>
          <w:rFonts w:ascii="Times New Roman" w:hAnsi="Times New Roman" w:cs="Times New Roman"/>
        </w:rPr>
        <w:t xml:space="preserve">): n. </w:t>
      </w:r>
      <w:proofErr w:type="spellStart"/>
      <w:r w:rsidRPr="00DD61B1">
        <w:rPr>
          <w:rFonts w:ascii="Times New Roman" w:hAnsi="Times New Roman" w:cs="Times New Roman"/>
        </w:rPr>
        <w:t>pag</w:t>
      </w:r>
      <w:proofErr w:type="spellEnd"/>
      <w:r w:rsidRPr="00DD61B1">
        <w:rPr>
          <w:rFonts w:ascii="Times New Roman" w:hAnsi="Times New Roman" w:cs="Times New Roman"/>
        </w:rPr>
        <w:t xml:space="preserve">. </w:t>
      </w:r>
      <w:proofErr w:type="gramStart"/>
      <w:r w:rsidRPr="00DD61B1">
        <w:rPr>
          <w:rFonts w:ascii="Times New Roman" w:hAnsi="Times New Roman" w:cs="Times New Roman"/>
        </w:rPr>
        <w:t>Web.</w:t>
      </w:r>
      <w:proofErr w:type="gramEnd"/>
    </w:p>
    <w:p w:rsidR="00DD61B1" w:rsidRDefault="00DD61B1" w:rsidP="00941920">
      <w:pPr>
        <w:rPr>
          <w:rFonts w:ascii="Times New Roman" w:hAnsi="Times New Roman" w:cs="Times New Roman"/>
        </w:rPr>
      </w:pPr>
      <w:r w:rsidRPr="00DD61B1">
        <w:rPr>
          <w:rFonts w:ascii="Times New Roman" w:hAnsi="Times New Roman" w:cs="Times New Roman"/>
        </w:rPr>
        <w:t xml:space="preserve">"Alistair </w:t>
      </w:r>
      <w:proofErr w:type="spellStart"/>
      <w:r w:rsidRPr="00DD61B1">
        <w:rPr>
          <w:rFonts w:ascii="Times New Roman" w:hAnsi="Times New Roman" w:cs="Times New Roman"/>
        </w:rPr>
        <w:t>McClymont</w:t>
      </w:r>
      <w:proofErr w:type="spellEnd"/>
      <w:r w:rsidRPr="00DD61B1">
        <w:rPr>
          <w:rFonts w:ascii="Times New Roman" w:hAnsi="Times New Roman" w:cs="Times New Roman"/>
        </w:rPr>
        <w:t xml:space="preserve">." </w:t>
      </w:r>
      <w:proofErr w:type="gramStart"/>
      <w:r w:rsidRPr="00DD61B1">
        <w:rPr>
          <w:rFonts w:ascii="Times New Roman" w:hAnsi="Times New Roman" w:cs="Times New Roman"/>
        </w:rPr>
        <w:t>Raindrop.</w:t>
      </w:r>
      <w:proofErr w:type="gramEnd"/>
      <w:r w:rsidRPr="00DD61B1">
        <w:rPr>
          <w:rFonts w:ascii="Times New Roman" w:hAnsi="Times New Roman" w:cs="Times New Roman"/>
        </w:rPr>
        <w:t xml:space="preserve"> </w:t>
      </w:r>
      <w:proofErr w:type="spellStart"/>
      <w:proofErr w:type="gramStart"/>
      <w:r w:rsidRPr="00DD61B1">
        <w:rPr>
          <w:rFonts w:ascii="Times New Roman" w:hAnsi="Times New Roman" w:cs="Times New Roman"/>
        </w:rPr>
        <w:t>N.p</w:t>
      </w:r>
      <w:proofErr w:type="spellEnd"/>
      <w:proofErr w:type="gramEnd"/>
      <w:r w:rsidRPr="00DD61B1">
        <w:rPr>
          <w:rFonts w:ascii="Times New Roman" w:hAnsi="Times New Roman" w:cs="Times New Roman"/>
        </w:rPr>
        <w:t xml:space="preserve">., </w:t>
      </w:r>
      <w:proofErr w:type="spellStart"/>
      <w:r w:rsidRPr="00DD61B1">
        <w:rPr>
          <w:rFonts w:ascii="Times New Roman" w:hAnsi="Times New Roman" w:cs="Times New Roman"/>
        </w:rPr>
        <w:t>n.d.</w:t>
      </w:r>
      <w:proofErr w:type="spellEnd"/>
      <w:r w:rsidRPr="00DD61B1">
        <w:rPr>
          <w:rFonts w:ascii="Times New Roman" w:hAnsi="Times New Roman" w:cs="Times New Roman"/>
        </w:rPr>
        <w:t xml:space="preserve"> Web. 30 Nov. 2015.</w:t>
      </w:r>
    </w:p>
    <w:p w:rsidR="00DD61B1" w:rsidRPr="00DD61B1" w:rsidRDefault="00DD61B1" w:rsidP="00941920">
      <w:pPr>
        <w:rPr>
          <w:rFonts w:ascii="Times New Roman" w:hAnsi="Times New Roman" w:cs="Times New Roman"/>
        </w:rPr>
      </w:pPr>
      <w:r w:rsidRPr="00DD61B1">
        <w:rPr>
          <w:rFonts w:ascii="Times New Roman" w:hAnsi="Times New Roman" w:cs="Times New Roman"/>
        </w:rPr>
        <w:t xml:space="preserve">Pearson, John E. 1957. AN EVALUATION OF RAINDROP SIZING AND COUNTING TECHNIQUES (1957): n. </w:t>
      </w:r>
      <w:proofErr w:type="spellStart"/>
      <w:r w:rsidRPr="00DD61B1">
        <w:rPr>
          <w:rFonts w:ascii="Times New Roman" w:hAnsi="Times New Roman" w:cs="Times New Roman"/>
        </w:rPr>
        <w:t>pag</w:t>
      </w:r>
      <w:proofErr w:type="spellEnd"/>
      <w:r w:rsidRPr="00DD61B1">
        <w:rPr>
          <w:rFonts w:ascii="Times New Roman" w:hAnsi="Times New Roman" w:cs="Times New Roman"/>
        </w:rPr>
        <w:t xml:space="preserve">. </w:t>
      </w:r>
      <w:proofErr w:type="gramStart"/>
      <w:r w:rsidRPr="00DD61B1">
        <w:rPr>
          <w:rFonts w:ascii="Times New Roman" w:hAnsi="Times New Roman" w:cs="Times New Roman"/>
        </w:rPr>
        <w:t>ILLINOIS STATE WATER SURVEY.</w:t>
      </w:r>
      <w:proofErr w:type="gramEnd"/>
      <w:r w:rsidRPr="00DD61B1">
        <w:rPr>
          <w:rFonts w:ascii="Times New Roman" w:hAnsi="Times New Roman" w:cs="Times New Roman"/>
        </w:rPr>
        <w:t xml:space="preserve"> UNIVERSITY OF ILLINOIS, Nov. 1957. </w:t>
      </w:r>
      <w:proofErr w:type="gramStart"/>
      <w:r w:rsidRPr="00DD61B1">
        <w:rPr>
          <w:rFonts w:ascii="Times New Roman" w:hAnsi="Times New Roman" w:cs="Times New Roman"/>
        </w:rPr>
        <w:t>Web.</w:t>
      </w:r>
      <w:bookmarkStart w:id="0" w:name="_GoBack"/>
      <w:bookmarkEnd w:id="0"/>
      <w:proofErr w:type="gramEnd"/>
    </w:p>
    <w:sectPr w:rsidR="00DD61B1" w:rsidRPr="00DD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67EE0"/>
    <w:multiLevelType w:val="hybridMultilevel"/>
    <w:tmpl w:val="73F63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22DAA"/>
    <w:multiLevelType w:val="hybridMultilevel"/>
    <w:tmpl w:val="2634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D6"/>
    <w:rsid w:val="00123FFF"/>
    <w:rsid w:val="00941920"/>
    <w:rsid w:val="00A731D6"/>
    <w:rsid w:val="00D8159E"/>
    <w:rsid w:val="00DD61B1"/>
    <w:rsid w:val="00F1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920"/>
    <w:rPr>
      <w:color w:val="0000FF" w:themeColor="hyperlink"/>
      <w:u w:val="single"/>
    </w:rPr>
  </w:style>
  <w:style w:type="paragraph" w:styleId="ListParagraph">
    <w:name w:val="List Paragraph"/>
    <w:basedOn w:val="Normal"/>
    <w:uiPriority w:val="34"/>
    <w:qFormat/>
    <w:rsid w:val="00941920"/>
    <w:pPr>
      <w:ind w:left="720"/>
      <w:contextualSpacing/>
    </w:pPr>
  </w:style>
  <w:style w:type="character" w:styleId="PlaceholderText">
    <w:name w:val="Placeholder Text"/>
    <w:basedOn w:val="DefaultParagraphFont"/>
    <w:uiPriority w:val="99"/>
    <w:semiHidden/>
    <w:rsid w:val="00941920"/>
    <w:rPr>
      <w:color w:val="808080"/>
    </w:rPr>
  </w:style>
  <w:style w:type="paragraph" w:styleId="BalloonText">
    <w:name w:val="Balloon Text"/>
    <w:basedOn w:val="Normal"/>
    <w:link w:val="BalloonTextChar"/>
    <w:uiPriority w:val="99"/>
    <w:semiHidden/>
    <w:unhideWhenUsed/>
    <w:rsid w:val="00941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920"/>
    <w:rPr>
      <w:color w:val="0000FF" w:themeColor="hyperlink"/>
      <w:u w:val="single"/>
    </w:rPr>
  </w:style>
  <w:style w:type="paragraph" w:styleId="ListParagraph">
    <w:name w:val="List Paragraph"/>
    <w:basedOn w:val="Normal"/>
    <w:uiPriority w:val="34"/>
    <w:qFormat/>
    <w:rsid w:val="00941920"/>
    <w:pPr>
      <w:ind w:left="720"/>
      <w:contextualSpacing/>
    </w:pPr>
  </w:style>
  <w:style w:type="character" w:styleId="PlaceholderText">
    <w:name w:val="Placeholder Text"/>
    <w:basedOn w:val="DefaultParagraphFont"/>
    <w:uiPriority w:val="99"/>
    <w:semiHidden/>
    <w:rsid w:val="00941920"/>
    <w:rPr>
      <w:color w:val="808080"/>
    </w:rPr>
  </w:style>
  <w:style w:type="paragraph" w:styleId="BalloonText">
    <w:name w:val="Balloon Text"/>
    <w:basedOn w:val="Normal"/>
    <w:link w:val="BalloonTextChar"/>
    <w:uiPriority w:val="99"/>
    <w:semiHidden/>
    <w:unhideWhenUsed/>
    <w:rsid w:val="00941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18189">
      <w:bodyDiv w:val="1"/>
      <w:marLeft w:val="0"/>
      <w:marRight w:val="0"/>
      <w:marTop w:val="0"/>
      <w:marBottom w:val="0"/>
      <w:divBdr>
        <w:top w:val="none" w:sz="0" w:space="0" w:color="auto"/>
        <w:left w:val="none" w:sz="0" w:space="0" w:color="auto"/>
        <w:bottom w:val="none" w:sz="0" w:space="0" w:color="auto"/>
        <w:right w:val="none" w:sz="0" w:space="0" w:color="auto"/>
      </w:divBdr>
    </w:div>
    <w:div w:id="782922506">
      <w:bodyDiv w:val="1"/>
      <w:marLeft w:val="0"/>
      <w:marRight w:val="0"/>
      <w:marTop w:val="0"/>
      <w:marBottom w:val="0"/>
      <w:divBdr>
        <w:top w:val="none" w:sz="0" w:space="0" w:color="auto"/>
        <w:left w:val="none" w:sz="0" w:space="0" w:color="auto"/>
        <w:bottom w:val="none" w:sz="0" w:space="0" w:color="auto"/>
        <w:right w:val="none" w:sz="0" w:space="0" w:color="auto"/>
      </w:divBdr>
    </w:div>
    <w:div w:id="14270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oche@ctem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oush@ctemc.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Roush</dc:creator>
  <cp:lastModifiedBy>Karl Roush</cp:lastModifiedBy>
  <cp:revision>3</cp:revision>
  <dcterms:created xsi:type="dcterms:W3CDTF">2015-11-30T00:22:00Z</dcterms:created>
  <dcterms:modified xsi:type="dcterms:W3CDTF">2015-12-01T03:02:00Z</dcterms:modified>
</cp:coreProperties>
</file>