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F21" w:rsidRDefault="002717DE" w:rsidP="002717DE">
      <w:pPr>
        <w:pStyle w:val="Title"/>
        <w:jc w:val="center"/>
        <w:rPr>
          <w:rFonts w:asciiTheme="minorHAnsi" w:eastAsia="Times New Roman" w:hAnsiTheme="minorHAnsi" w:cstheme="minorHAnsi"/>
          <w:lang w:eastAsia="en-IN"/>
        </w:rPr>
      </w:pPr>
      <w:r>
        <w:rPr>
          <w:rFonts w:asciiTheme="minorHAnsi" w:eastAsia="Times New Roman" w:hAnsiTheme="minorHAnsi" w:cstheme="minorHAnsi"/>
          <w:lang w:eastAsia="en-IN"/>
        </w:rPr>
        <w:t>Marketing and CRM</w:t>
      </w:r>
    </w:p>
    <w:p w:rsidR="002717DE" w:rsidRDefault="002717DE" w:rsidP="002717DE">
      <w:pPr>
        <w:jc w:val="center"/>
        <w:rPr>
          <w:b/>
          <w:sz w:val="36"/>
          <w:szCs w:val="36"/>
          <w:lang w:eastAsia="en-IN"/>
        </w:rPr>
      </w:pPr>
      <w:r>
        <w:rPr>
          <w:b/>
          <w:sz w:val="36"/>
          <w:szCs w:val="36"/>
          <w:lang w:eastAsia="en-IN"/>
        </w:rPr>
        <w:t xml:space="preserve">Marketing </w:t>
      </w:r>
      <w:r w:rsidRPr="002717DE">
        <w:rPr>
          <w:b/>
          <w:sz w:val="36"/>
          <w:szCs w:val="36"/>
          <w:lang w:eastAsia="en-IN"/>
        </w:rPr>
        <w:t>Case</w:t>
      </w:r>
      <w:r>
        <w:rPr>
          <w:b/>
          <w:sz w:val="36"/>
          <w:szCs w:val="36"/>
          <w:lang w:eastAsia="en-IN"/>
        </w:rPr>
        <w:t xml:space="preserve"> Study on the Indian FMCG</w:t>
      </w:r>
      <w:bookmarkStart w:id="0" w:name="_GoBack"/>
      <w:bookmarkEnd w:id="0"/>
    </w:p>
    <w:p w:rsidR="002717DE" w:rsidRPr="002717DE" w:rsidRDefault="002717DE" w:rsidP="002717DE">
      <w:pPr>
        <w:jc w:val="center"/>
        <w:rPr>
          <w:b/>
          <w:sz w:val="36"/>
          <w:szCs w:val="36"/>
          <w:lang w:eastAsia="en-IN"/>
        </w:rPr>
      </w:pPr>
      <w:r>
        <w:rPr>
          <w:b/>
          <w:sz w:val="36"/>
          <w:szCs w:val="36"/>
          <w:lang w:eastAsia="en-IN"/>
        </w:rPr>
        <w:t xml:space="preserve"> </w:t>
      </w:r>
      <w:proofErr w:type="spellStart"/>
      <w:r>
        <w:rPr>
          <w:b/>
          <w:sz w:val="36"/>
          <w:szCs w:val="36"/>
          <w:lang w:eastAsia="en-IN"/>
        </w:rPr>
        <w:t>Pathanjali</w:t>
      </w:r>
      <w:proofErr w:type="spellEnd"/>
      <w:r>
        <w:rPr>
          <w:b/>
          <w:sz w:val="36"/>
          <w:szCs w:val="36"/>
          <w:lang w:eastAsia="en-IN"/>
        </w:rPr>
        <w:t xml:space="preserve"> private Ltd</w:t>
      </w:r>
    </w:p>
    <w:p w:rsidR="003161F4" w:rsidRPr="00564FBA" w:rsidRDefault="003161F4">
      <w:pPr>
        <w:rPr>
          <w:rFonts w:cstheme="minorHAnsi"/>
          <w:lang w:eastAsia="en-IN"/>
        </w:rPr>
      </w:pPr>
      <w:r w:rsidRPr="00564FBA">
        <w:rPr>
          <w:rFonts w:cstheme="minorHAnsi"/>
          <w:lang w:eastAsia="en-IN"/>
        </w:rPr>
        <w:br w:type="page"/>
      </w:r>
    </w:p>
    <w:p w:rsidR="003161F4" w:rsidRPr="00564FBA" w:rsidRDefault="003161F4" w:rsidP="003161F4">
      <w:pPr>
        <w:rPr>
          <w:rFonts w:cstheme="minorHAnsi"/>
          <w:lang w:eastAsia="en-IN"/>
        </w:rPr>
      </w:pPr>
    </w:p>
    <w:sdt>
      <w:sdtPr>
        <w:rPr>
          <w:rFonts w:cstheme="minorHAnsi"/>
          <w:caps w:val="0"/>
          <w:color w:val="auto"/>
          <w:spacing w:val="0"/>
          <w:sz w:val="20"/>
          <w:szCs w:val="20"/>
        </w:rPr>
        <w:id w:val="1751154707"/>
        <w:docPartObj>
          <w:docPartGallery w:val="Table of Contents"/>
          <w:docPartUnique/>
        </w:docPartObj>
      </w:sdtPr>
      <w:sdtEndPr>
        <w:rPr>
          <w:b/>
          <w:bCs/>
          <w:noProof/>
        </w:rPr>
      </w:sdtEndPr>
      <w:sdtContent>
        <w:p w:rsidR="003161F4" w:rsidRPr="00564FBA" w:rsidRDefault="003161F4">
          <w:pPr>
            <w:pStyle w:val="TOCHeading"/>
            <w:rPr>
              <w:rFonts w:cstheme="minorHAnsi"/>
            </w:rPr>
          </w:pPr>
          <w:r w:rsidRPr="00564FBA">
            <w:rPr>
              <w:rFonts w:cstheme="minorHAnsi"/>
            </w:rPr>
            <w:t>Table of Contents</w:t>
          </w:r>
        </w:p>
        <w:p w:rsidR="00687E7D" w:rsidRDefault="00687E7D">
          <w:pPr>
            <w:pStyle w:val="TOC2"/>
            <w:tabs>
              <w:tab w:val="right" w:leader="dot" w:pos="9016"/>
            </w:tabs>
            <w:rPr>
              <w:noProof/>
              <w:sz w:val="22"/>
              <w:szCs w:val="22"/>
              <w:lang w:eastAsia="en-IN"/>
            </w:rPr>
          </w:pPr>
          <w:r>
            <w:rPr>
              <w:rFonts w:cstheme="minorHAnsi"/>
            </w:rPr>
            <w:fldChar w:fldCharType="begin"/>
          </w:r>
          <w:r>
            <w:rPr>
              <w:rFonts w:cstheme="minorHAnsi"/>
            </w:rPr>
            <w:instrText xml:space="preserve"> TOC \o "1-4" \h \z \u </w:instrText>
          </w:r>
          <w:r>
            <w:rPr>
              <w:rFonts w:cstheme="minorHAnsi"/>
            </w:rPr>
            <w:fldChar w:fldCharType="separate"/>
          </w:r>
          <w:hyperlink w:anchor="_Toc508557792" w:history="1">
            <w:r w:rsidRPr="000405D4">
              <w:rPr>
                <w:rStyle w:val="Hyperlink"/>
                <w:rFonts w:eastAsia="Times New Roman" w:cstheme="minorHAnsi"/>
                <w:b/>
                <w:noProof/>
                <w:lang w:eastAsia="en-IN"/>
              </w:rPr>
              <w:t>Solution Stage 1:</w:t>
            </w:r>
            <w:r>
              <w:rPr>
                <w:noProof/>
                <w:webHidden/>
              </w:rPr>
              <w:tab/>
            </w:r>
            <w:r>
              <w:rPr>
                <w:noProof/>
                <w:webHidden/>
              </w:rPr>
              <w:fldChar w:fldCharType="begin"/>
            </w:r>
            <w:r>
              <w:rPr>
                <w:noProof/>
                <w:webHidden/>
              </w:rPr>
              <w:instrText xml:space="preserve"> PAGEREF _Toc508557792 \h </w:instrText>
            </w:r>
            <w:r>
              <w:rPr>
                <w:noProof/>
                <w:webHidden/>
              </w:rPr>
            </w:r>
            <w:r>
              <w:rPr>
                <w:noProof/>
                <w:webHidden/>
              </w:rPr>
              <w:fldChar w:fldCharType="separate"/>
            </w:r>
            <w:r>
              <w:rPr>
                <w:noProof/>
                <w:webHidden/>
              </w:rPr>
              <w:t>3</w:t>
            </w:r>
            <w:r>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3" w:history="1">
            <w:r w:rsidR="00687E7D" w:rsidRPr="000405D4">
              <w:rPr>
                <w:rStyle w:val="Hyperlink"/>
                <w:rFonts w:eastAsia="Times New Roman" w:cstheme="minorHAnsi"/>
                <w:b/>
                <w:noProof/>
                <w:lang w:eastAsia="en-IN"/>
              </w:rPr>
              <w:t>About Company</w:t>
            </w:r>
            <w:r w:rsidR="00687E7D">
              <w:rPr>
                <w:noProof/>
                <w:webHidden/>
              </w:rPr>
              <w:tab/>
            </w:r>
            <w:r w:rsidR="00687E7D">
              <w:rPr>
                <w:noProof/>
                <w:webHidden/>
              </w:rPr>
              <w:fldChar w:fldCharType="begin"/>
            </w:r>
            <w:r w:rsidR="00687E7D">
              <w:rPr>
                <w:noProof/>
                <w:webHidden/>
              </w:rPr>
              <w:instrText xml:space="preserve"> PAGEREF _Toc508557793 \h </w:instrText>
            </w:r>
            <w:r w:rsidR="00687E7D">
              <w:rPr>
                <w:noProof/>
                <w:webHidden/>
              </w:rPr>
            </w:r>
            <w:r w:rsidR="00687E7D">
              <w:rPr>
                <w:noProof/>
                <w:webHidden/>
              </w:rPr>
              <w:fldChar w:fldCharType="separate"/>
            </w:r>
            <w:r w:rsidR="00687E7D">
              <w:rPr>
                <w:noProof/>
                <w:webHidden/>
              </w:rPr>
              <w:t>3</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4" w:history="1">
            <w:r w:rsidR="00687E7D" w:rsidRPr="000405D4">
              <w:rPr>
                <w:rStyle w:val="Hyperlink"/>
                <w:rFonts w:eastAsia="Times New Roman"/>
                <w:b/>
                <w:noProof/>
                <w:lang w:eastAsia="en-IN"/>
              </w:rPr>
              <w:t>PESTLE Analysis</w:t>
            </w:r>
            <w:r w:rsidR="00687E7D">
              <w:rPr>
                <w:noProof/>
                <w:webHidden/>
              </w:rPr>
              <w:tab/>
            </w:r>
            <w:r w:rsidR="00687E7D">
              <w:rPr>
                <w:noProof/>
                <w:webHidden/>
              </w:rPr>
              <w:fldChar w:fldCharType="begin"/>
            </w:r>
            <w:r w:rsidR="00687E7D">
              <w:rPr>
                <w:noProof/>
                <w:webHidden/>
              </w:rPr>
              <w:instrText xml:space="preserve"> PAGEREF _Toc508557794 \h </w:instrText>
            </w:r>
            <w:r w:rsidR="00687E7D">
              <w:rPr>
                <w:noProof/>
                <w:webHidden/>
              </w:rPr>
            </w:r>
            <w:r w:rsidR="00687E7D">
              <w:rPr>
                <w:noProof/>
                <w:webHidden/>
              </w:rPr>
              <w:fldChar w:fldCharType="separate"/>
            </w:r>
            <w:r w:rsidR="00687E7D">
              <w:rPr>
                <w:noProof/>
                <w:webHidden/>
              </w:rPr>
              <w:t>3</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5" w:history="1">
            <w:r w:rsidR="00687E7D" w:rsidRPr="000405D4">
              <w:rPr>
                <w:rStyle w:val="Hyperlink"/>
                <w:rFonts w:eastAsia="Times New Roman" w:cstheme="minorHAnsi"/>
                <w:b/>
                <w:noProof/>
                <w:lang w:eastAsia="en-IN"/>
              </w:rPr>
              <w:t>SOWT Analysis</w:t>
            </w:r>
            <w:r w:rsidR="00687E7D">
              <w:rPr>
                <w:noProof/>
                <w:webHidden/>
              </w:rPr>
              <w:tab/>
            </w:r>
            <w:r w:rsidR="00687E7D">
              <w:rPr>
                <w:noProof/>
                <w:webHidden/>
              </w:rPr>
              <w:fldChar w:fldCharType="begin"/>
            </w:r>
            <w:r w:rsidR="00687E7D">
              <w:rPr>
                <w:noProof/>
                <w:webHidden/>
              </w:rPr>
              <w:instrText xml:space="preserve"> PAGEREF _Toc508557795 \h </w:instrText>
            </w:r>
            <w:r w:rsidR="00687E7D">
              <w:rPr>
                <w:noProof/>
                <w:webHidden/>
              </w:rPr>
            </w:r>
            <w:r w:rsidR="00687E7D">
              <w:rPr>
                <w:noProof/>
                <w:webHidden/>
              </w:rPr>
              <w:fldChar w:fldCharType="separate"/>
            </w:r>
            <w:r w:rsidR="00687E7D">
              <w:rPr>
                <w:noProof/>
                <w:webHidden/>
              </w:rPr>
              <w:t>5</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6" w:history="1">
            <w:r w:rsidR="00687E7D" w:rsidRPr="000405D4">
              <w:rPr>
                <w:rStyle w:val="Hyperlink"/>
                <w:rFonts w:eastAsia="Times New Roman" w:cstheme="minorHAnsi"/>
                <w:b/>
                <w:noProof/>
                <w:lang w:eastAsia="en-IN"/>
              </w:rPr>
              <w:t>Existing segmentation and targeting strategy</w:t>
            </w:r>
            <w:r w:rsidR="00687E7D">
              <w:rPr>
                <w:noProof/>
                <w:webHidden/>
              </w:rPr>
              <w:tab/>
            </w:r>
            <w:r w:rsidR="00687E7D">
              <w:rPr>
                <w:noProof/>
                <w:webHidden/>
              </w:rPr>
              <w:fldChar w:fldCharType="begin"/>
            </w:r>
            <w:r w:rsidR="00687E7D">
              <w:rPr>
                <w:noProof/>
                <w:webHidden/>
              </w:rPr>
              <w:instrText xml:space="preserve"> PAGEREF _Toc508557796 \h </w:instrText>
            </w:r>
            <w:r w:rsidR="00687E7D">
              <w:rPr>
                <w:noProof/>
                <w:webHidden/>
              </w:rPr>
            </w:r>
            <w:r w:rsidR="00687E7D">
              <w:rPr>
                <w:noProof/>
                <w:webHidden/>
              </w:rPr>
              <w:fldChar w:fldCharType="separate"/>
            </w:r>
            <w:r w:rsidR="00687E7D">
              <w:rPr>
                <w:noProof/>
                <w:webHidden/>
              </w:rPr>
              <w:t>6</w:t>
            </w:r>
            <w:r w:rsidR="00687E7D">
              <w:rPr>
                <w:noProof/>
                <w:webHidden/>
              </w:rPr>
              <w:fldChar w:fldCharType="end"/>
            </w:r>
          </w:hyperlink>
        </w:p>
        <w:p w:rsidR="00687E7D" w:rsidRDefault="005971C3">
          <w:pPr>
            <w:pStyle w:val="TOC2"/>
            <w:tabs>
              <w:tab w:val="right" w:leader="dot" w:pos="9016"/>
            </w:tabs>
            <w:rPr>
              <w:noProof/>
              <w:sz w:val="22"/>
              <w:szCs w:val="22"/>
              <w:lang w:eastAsia="en-IN"/>
            </w:rPr>
          </w:pPr>
          <w:hyperlink w:anchor="_Toc508557797" w:history="1">
            <w:r w:rsidR="00687E7D" w:rsidRPr="000405D4">
              <w:rPr>
                <w:rStyle w:val="Hyperlink"/>
                <w:rFonts w:eastAsia="Times New Roman" w:cstheme="minorHAnsi"/>
                <w:b/>
                <w:noProof/>
                <w:lang w:eastAsia="en-IN"/>
              </w:rPr>
              <w:t>Solution Stage 2:</w:t>
            </w:r>
            <w:r w:rsidR="00687E7D">
              <w:rPr>
                <w:noProof/>
                <w:webHidden/>
              </w:rPr>
              <w:tab/>
            </w:r>
            <w:r w:rsidR="00687E7D">
              <w:rPr>
                <w:noProof/>
                <w:webHidden/>
              </w:rPr>
              <w:fldChar w:fldCharType="begin"/>
            </w:r>
            <w:r w:rsidR="00687E7D">
              <w:rPr>
                <w:noProof/>
                <w:webHidden/>
              </w:rPr>
              <w:instrText xml:space="preserve"> PAGEREF _Toc508557797 \h </w:instrText>
            </w:r>
            <w:r w:rsidR="00687E7D">
              <w:rPr>
                <w:noProof/>
                <w:webHidden/>
              </w:rPr>
            </w:r>
            <w:r w:rsidR="00687E7D">
              <w:rPr>
                <w:noProof/>
                <w:webHidden/>
              </w:rPr>
              <w:fldChar w:fldCharType="separate"/>
            </w:r>
            <w:r w:rsidR="00687E7D">
              <w:rPr>
                <w:noProof/>
                <w:webHidden/>
              </w:rPr>
              <w:t>7</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8" w:history="1">
            <w:r w:rsidR="00687E7D" w:rsidRPr="000405D4">
              <w:rPr>
                <w:rStyle w:val="Hyperlink"/>
                <w:rFonts w:cstheme="minorHAnsi"/>
                <w:b/>
                <w:noProof/>
              </w:rPr>
              <w:t>Opportunities and gaps that the company can target</w:t>
            </w:r>
            <w:r w:rsidR="00687E7D">
              <w:rPr>
                <w:noProof/>
                <w:webHidden/>
              </w:rPr>
              <w:tab/>
            </w:r>
            <w:r w:rsidR="00687E7D">
              <w:rPr>
                <w:noProof/>
                <w:webHidden/>
              </w:rPr>
              <w:fldChar w:fldCharType="begin"/>
            </w:r>
            <w:r w:rsidR="00687E7D">
              <w:rPr>
                <w:noProof/>
                <w:webHidden/>
              </w:rPr>
              <w:instrText xml:space="preserve"> PAGEREF _Toc508557798 \h </w:instrText>
            </w:r>
            <w:r w:rsidR="00687E7D">
              <w:rPr>
                <w:noProof/>
                <w:webHidden/>
              </w:rPr>
            </w:r>
            <w:r w:rsidR="00687E7D">
              <w:rPr>
                <w:noProof/>
                <w:webHidden/>
              </w:rPr>
              <w:fldChar w:fldCharType="separate"/>
            </w:r>
            <w:r w:rsidR="00687E7D">
              <w:rPr>
                <w:noProof/>
                <w:webHidden/>
              </w:rPr>
              <w:t>7</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799" w:history="1">
            <w:r w:rsidR="00687E7D" w:rsidRPr="000405D4">
              <w:rPr>
                <w:rStyle w:val="Hyperlink"/>
                <w:rFonts w:cstheme="minorHAnsi"/>
                <w:b/>
                <w:noProof/>
              </w:rPr>
              <w:t>FMCG Segment Attractiveness Analysis</w:t>
            </w:r>
            <w:r w:rsidR="00687E7D">
              <w:rPr>
                <w:noProof/>
                <w:webHidden/>
              </w:rPr>
              <w:tab/>
            </w:r>
            <w:r w:rsidR="00687E7D">
              <w:rPr>
                <w:noProof/>
                <w:webHidden/>
              </w:rPr>
              <w:fldChar w:fldCharType="begin"/>
            </w:r>
            <w:r w:rsidR="00687E7D">
              <w:rPr>
                <w:noProof/>
                <w:webHidden/>
              </w:rPr>
              <w:instrText xml:space="preserve"> PAGEREF _Toc508557799 \h </w:instrText>
            </w:r>
            <w:r w:rsidR="00687E7D">
              <w:rPr>
                <w:noProof/>
                <w:webHidden/>
              </w:rPr>
            </w:r>
            <w:r w:rsidR="00687E7D">
              <w:rPr>
                <w:noProof/>
                <w:webHidden/>
              </w:rPr>
              <w:fldChar w:fldCharType="separate"/>
            </w:r>
            <w:r w:rsidR="00687E7D">
              <w:rPr>
                <w:noProof/>
                <w:webHidden/>
              </w:rPr>
              <w:t>9</w:t>
            </w:r>
            <w:r w:rsidR="00687E7D">
              <w:rPr>
                <w:noProof/>
                <w:webHidden/>
              </w:rPr>
              <w:fldChar w:fldCharType="end"/>
            </w:r>
          </w:hyperlink>
        </w:p>
        <w:p w:rsidR="00687E7D" w:rsidRDefault="005971C3">
          <w:pPr>
            <w:pStyle w:val="TOC4"/>
            <w:tabs>
              <w:tab w:val="left" w:pos="1100"/>
              <w:tab w:val="right" w:leader="dot" w:pos="9016"/>
            </w:tabs>
            <w:rPr>
              <w:noProof/>
            </w:rPr>
          </w:pPr>
          <w:hyperlink w:anchor="_Toc508557800" w:history="1">
            <w:r w:rsidR="00687E7D" w:rsidRPr="000405D4">
              <w:rPr>
                <w:rStyle w:val="Hyperlink"/>
                <w:rFonts w:eastAsia="Times New Roman" w:cstheme="minorHAnsi"/>
                <w:b/>
                <w:i/>
                <w:noProof/>
                <w:lang w:eastAsia="en-IN"/>
              </w:rPr>
              <w:t>1.</w:t>
            </w:r>
            <w:r w:rsidR="00687E7D">
              <w:rPr>
                <w:noProof/>
              </w:rPr>
              <w:t xml:space="preserve"> </w:t>
            </w:r>
            <w:r w:rsidR="00687E7D" w:rsidRPr="000405D4">
              <w:rPr>
                <w:rStyle w:val="Hyperlink"/>
                <w:rFonts w:eastAsia="Times New Roman" w:cstheme="minorHAnsi"/>
                <w:b/>
                <w:i/>
                <w:noProof/>
                <w:lang w:eastAsia="en-IN"/>
              </w:rPr>
              <w:t>FMCG Market in India: Measures (Measurability and Substantiality)</w:t>
            </w:r>
            <w:r w:rsidR="00687E7D">
              <w:rPr>
                <w:noProof/>
                <w:webHidden/>
              </w:rPr>
              <w:tab/>
            </w:r>
            <w:r w:rsidR="00687E7D">
              <w:rPr>
                <w:noProof/>
                <w:webHidden/>
              </w:rPr>
              <w:fldChar w:fldCharType="begin"/>
            </w:r>
            <w:r w:rsidR="00687E7D">
              <w:rPr>
                <w:noProof/>
                <w:webHidden/>
              </w:rPr>
              <w:instrText xml:space="preserve"> PAGEREF _Toc508557800 \h </w:instrText>
            </w:r>
            <w:r w:rsidR="00687E7D">
              <w:rPr>
                <w:noProof/>
                <w:webHidden/>
              </w:rPr>
            </w:r>
            <w:r w:rsidR="00687E7D">
              <w:rPr>
                <w:noProof/>
                <w:webHidden/>
              </w:rPr>
              <w:fldChar w:fldCharType="separate"/>
            </w:r>
            <w:r w:rsidR="00687E7D">
              <w:rPr>
                <w:noProof/>
                <w:webHidden/>
              </w:rPr>
              <w:t>9</w:t>
            </w:r>
            <w:r w:rsidR="00687E7D">
              <w:rPr>
                <w:noProof/>
                <w:webHidden/>
              </w:rPr>
              <w:fldChar w:fldCharType="end"/>
            </w:r>
          </w:hyperlink>
        </w:p>
        <w:p w:rsidR="00687E7D" w:rsidRDefault="005971C3">
          <w:pPr>
            <w:pStyle w:val="TOC4"/>
            <w:tabs>
              <w:tab w:val="right" w:leader="dot" w:pos="9016"/>
            </w:tabs>
            <w:rPr>
              <w:noProof/>
            </w:rPr>
          </w:pPr>
          <w:hyperlink w:anchor="_Toc508557801" w:history="1">
            <w:r w:rsidR="00687E7D" w:rsidRPr="000405D4">
              <w:rPr>
                <w:rStyle w:val="Hyperlink"/>
                <w:rFonts w:eastAsia="Times New Roman" w:cstheme="minorHAnsi"/>
                <w:b/>
                <w:i/>
                <w:iCs/>
                <w:noProof/>
                <w:lang w:eastAsia="en-IN"/>
              </w:rPr>
              <w:t>2.</w:t>
            </w:r>
            <w:r w:rsidR="00687E7D" w:rsidRPr="000405D4">
              <w:rPr>
                <w:rStyle w:val="Hyperlink"/>
                <w:rFonts w:eastAsia="Times New Roman" w:cstheme="minorHAnsi"/>
                <w:b/>
                <w:i/>
                <w:noProof/>
                <w:lang w:eastAsia="en-IN"/>
              </w:rPr>
              <w:t xml:space="preserve"> </w:t>
            </w:r>
            <w:r w:rsidR="00687E7D" w:rsidRPr="000405D4">
              <w:rPr>
                <w:rStyle w:val="Hyperlink"/>
                <w:rFonts w:eastAsia="Times New Roman" w:cstheme="minorHAnsi"/>
                <w:b/>
                <w:i/>
                <w:iCs/>
                <w:noProof/>
                <w:lang w:eastAsia="en-IN"/>
              </w:rPr>
              <w:t>FMCG Segments and size of segments within FMCG market</w:t>
            </w:r>
            <w:r w:rsidR="00687E7D">
              <w:rPr>
                <w:noProof/>
                <w:webHidden/>
              </w:rPr>
              <w:tab/>
            </w:r>
            <w:r w:rsidR="00687E7D">
              <w:rPr>
                <w:noProof/>
                <w:webHidden/>
              </w:rPr>
              <w:fldChar w:fldCharType="begin"/>
            </w:r>
            <w:r w:rsidR="00687E7D">
              <w:rPr>
                <w:noProof/>
                <w:webHidden/>
              </w:rPr>
              <w:instrText xml:space="preserve"> PAGEREF _Toc508557801 \h </w:instrText>
            </w:r>
            <w:r w:rsidR="00687E7D">
              <w:rPr>
                <w:noProof/>
                <w:webHidden/>
              </w:rPr>
            </w:r>
            <w:r w:rsidR="00687E7D">
              <w:rPr>
                <w:noProof/>
                <w:webHidden/>
              </w:rPr>
              <w:fldChar w:fldCharType="separate"/>
            </w:r>
            <w:r w:rsidR="00687E7D">
              <w:rPr>
                <w:noProof/>
                <w:webHidden/>
              </w:rPr>
              <w:t>9</w:t>
            </w:r>
            <w:r w:rsidR="00687E7D">
              <w:rPr>
                <w:noProof/>
                <w:webHidden/>
              </w:rPr>
              <w:fldChar w:fldCharType="end"/>
            </w:r>
          </w:hyperlink>
        </w:p>
        <w:p w:rsidR="00687E7D" w:rsidRDefault="005971C3">
          <w:pPr>
            <w:pStyle w:val="TOC4"/>
            <w:tabs>
              <w:tab w:val="right" w:leader="dot" w:pos="9016"/>
            </w:tabs>
            <w:rPr>
              <w:noProof/>
            </w:rPr>
          </w:pPr>
          <w:hyperlink w:anchor="_Toc508557802" w:history="1">
            <w:r w:rsidR="00687E7D" w:rsidRPr="000405D4">
              <w:rPr>
                <w:rStyle w:val="Hyperlink"/>
                <w:rFonts w:eastAsia="Times New Roman" w:cstheme="minorHAnsi"/>
                <w:b/>
                <w:i/>
                <w:noProof/>
                <w:lang w:eastAsia="en-IN"/>
              </w:rPr>
              <w:t xml:space="preserve">3. Segment </w:t>
            </w:r>
            <w:r w:rsidR="00687E7D" w:rsidRPr="000405D4">
              <w:rPr>
                <w:rStyle w:val="Hyperlink"/>
                <w:rFonts w:cstheme="minorHAnsi"/>
                <w:b/>
                <w:i/>
                <w:noProof/>
              </w:rPr>
              <w:t>Differentiability</w:t>
            </w:r>
            <w:r w:rsidR="00687E7D" w:rsidRPr="000405D4">
              <w:rPr>
                <w:rStyle w:val="Hyperlink"/>
                <w:rFonts w:eastAsia="Times New Roman" w:cstheme="minorHAnsi"/>
                <w:b/>
                <w:i/>
                <w:noProof/>
                <w:lang w:eastAsia="en-IN"/>
              </w:rPr>
              <w:t>:</w:t>
            </w:r>
            <w:r w:rsidR="00687E7D">
              <w:rPr>
                <w:noProof/>
                <w:webHidden/>
              </w:rPr>
              <w:tab/>
            </w:r>
            <w:r w:rsidR="00687E7D">
              <w:rPr>
                <w:noProof/>
                <w:webHidden/>
              </w:rPr>
              <w:fldChar w:fldCharType="begin"/>
            </w:r>
            <w:r w:rsidR="00687E7D">
              <w:rPr>
                <w:noProof/>
                <w:webHidden/>
              </w:rPr>
              <w:instrText xml:space="preserve"> PAGEREF _Toc508557802 \h </w:instrText>
            </w:r>
            <w:r w:rsidR="00687E7D">
              <w:rPr>
                <w:noProof/>
                <w:webHidden/>
              </w:rPr>
            </w:r>
            <w:r w:rsidR="00687E7D">
              <w:rPr>
                <w:noProof/>
                <w:webHidden/>
              </w:rPr>
              <w:fldChar w:fldCharType="separate"/>
            </w:r>
            <w:r w:rsidR="00687E7D">
              <w:rPr>
                <w:noProof/>
                <w:webHidden/>
              </w:rPr>
              <w:t>10</w:t>
            </w:r>
            <w:r w:rsidR="00687E7D">
              <w:rPr>
                <w:noProof/>
                <w:webHidden/>
              </w:rPr>
              <w:fldChar w:fldCharType="end"/>
            </w:r>
          </w:hyperlink>
        </w:p>
        <w:p w:rsidR="00687E7D" w:rsidRDefault="005971C3">
          <w:pPr>
            <w:pStyle w:val="TOC4"/>
            <w:tabs>
              <w:tab w:val="right" w:leader="dot" w:pos="9016"/>
            </w:tabs>
            <w:rPr>
              <w:noProof/>
            </w:rPr>
          </w:pPr>
          <w:hyperlink w:anchor="_Toc508557803" w:history="1">
            <w:r w:rsidR="00687E7D" w:rsidRPr="000405D4">
              <w:rPr>
                <w:rStyle w:val="Hyperlink"/>
                <w:rFonts w:cstheme="minorHAnsi"/>
                <w:b/>
                <w:i/>
                <w:noProof/>
              </w:rPr>
              <w:t>4. Competitor Analysis:</w:t>
            </w:r>
            <w:r w:rsidR="00687E7D">
              <w:rPr>
                <w:noProof/>
                <w:webHidden/>
              </w:rPr>
              <w:tab/>
            </w:r>
            <w:r w:rsidR="00687E7D">
              <w:rPr>
                <w:noProof/>
                <w:webHidden/>
              </w:rPr>
              <w:fldChar w:fldCharType="begin"/>
            </w:r>
            <w:r w:rsidR="00687E7D">
              <w:rPr>
                <w:noProof/>
                <w:webHidden/>
              </w:rPr>
              <w:instrText xml:space="preserve"> PAGEREF _Toc508557803 \h </w:instrText>
            </w:r>
            <w:r w:rsidR="00687E7D">
              <w:rPr>
                <w:noProof/>
                <w:webHidden/>
              </w:rPr>
            </w:r>
            <w:r w:rsidR="00687E7D">
              <w:rPr>
                <w:noProof/>
                <w:webHidden/>
              </w:rPr>
              <w:fldChar w:fldCharType="separate"/>
            </w:r>
            <w:r w:rsidR="00687E7D">
              <w:rPr>
                <w:noProof/>
                <w:webHidden/>
              </w:rPr>
              <w:t>10</w:t>
            </w:r>
            <w:r w:rsidR="00687E7D">
              <w:rPr>
                <w:noProof/>
                <w:webHidden/>
              </w:rPr>
              <w:fldChar w:fldCharType="end"/>
            </w:r>
          </w:hyperlink>
        </w:p>
        <w:p w:rsidR="00687E7D" w:rsidRDefault="005971C3">
          <w:pPr>
            <w:pStyle w:val="TOC2"/>
            <w:tabs>
              <w:tab w:val="right" w:leader="dot" w:pos="9016"/>
            </w:tabs>
            <w:rPr>
              <w:noProof/>
              <w:sz w:val="22"/>
              <w:szCs w:val="22"/>
              <w:lang w:eastAsia="en-IN"/>
            </w:rPr>
          </w:pPr>
          <w:hyperlink w:anchor="_Toc508557804" w:history="1">
            <w:r w:rsidR="00687E7D" w:rsidRPr="000405D4">
              <w:rPr>
                <w:rStyle w:val="Hyperlink"/>
                <w:rFonts w:eastAsia="Times New Roman" w:cstheme="minorHAnsi"/>
                <w:b/>
                <w:noProof/>
                <w:lang w:eastAsia="en-IN"/>
              </w:rPr>
              <w:t>Stage 3</w:t>
            </w:r>
            <w:r w:rsidR="00687E7D">
              <w:rPr>
                <w:noProof/>
                <w:webHidden/>
              </w:rPr>
              <w:tab/>
            </w:r>
            <w:r w:rsidR="00687E7D">
              <w:rPr>
                <w:noProof/>
                <w:webHidden/>
              </w:rPr>
              <w:fldChar w:fldCharType="begin"/>
            </w:r>
            <w:r w:rsidR="00687E7D">
              <w:rPr>
                <w:noProof/>
                <w:webHidden/>
              </w:rPr>
              <w:instrText xml:space="preserve"> PAGEREF _Toc508557804 \h </w:instrText>
            </w:r>
            <w:r w:rsidR="00687E7D">
              <w:rPr>
                <w:noProof/>
                <w:webHidden/>
              </w:rPr>
            </w:r>
            <w:r w:rsidR="00687E7D">
              <w:rPr>
                <w:noProof/>
                <w:webHidden/>
              </w:rPr>
              <w:fldChar w:fldCharType="separate"/>
            </w:r>
            <w:r w:rsidR="00687E7D">
              <w:rPr>
                <w:noProof/>
                <w:webHidden/>
              </w:rPr>
              <w:t>14</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805" w:history="1">
            <w:r w:rsidR="00687E7D" w:rsidRPr="000405D4">
              <w:rPr>
                <w:rStyle w:val="Hyperlink"/>
                <w:rFonts w:eastAsia="Times New Roman"/>
                <w:b/>
                <w:noProof/>
                <w:lang w:eastAsia="en-IN"/>
              </w:rPr>
              <w:t>Target Segment:</w:t>
            </w:r>
            <w:r w:rsidR="00687E7D">
              <w:rPr>
                <w:noProof/>
                <w:webHidden/>
              </w:rPr>
              <w:tab/>
            </w:r>
            <w:r w:rsidR="00687E7D">
              <w:rPr>
                <w:noProof/>
                <w:webHidden/>
              </w:rPr>
              <w:fldChar w:fldCharType="begin"/>
            </w:r>
            <w:r w:rsidR="00687E7D">
              <w:rPr>
                <w:noProof/>
                <w:webHidden/>
              </w:rPr>
              <w:instrText xml:space="preserve"> PAGEREF _Toc508557805 \h </w:instrText>
            </w:r>
            <w:r w:rsidR="00687E7D">
              <w:rPr>
                <w:noProof/>
                <w:webHidden/>
              </w:rPr>
            </w:r>
            <w:r w:rsidR="00687E7D">
              <w:rPr>
                <w:noProof/>
                <w:webHidden/>
              </w:rPr>
              <w:fldChar w:fldCharType="separate"/>
            </w:r>
            <w:r w:rsidR="00687E7D">
              <w:rPr>
                <w:noProof/>
                <w:webHidden/>
              </w:rPr>
              <w:t>14</w:t>
            </w:r>
            <w:r w:rsidR="00687E7D">
              <w:rPr>
                <w:noProof/>
                <w:webHidden/>
              </w:rPr>
              <w:fldChar w:fldCharType="end"/>
            </w:r>
          </w:hyperlink>
        </w:p>
        <w:p w:rsidR="00687E7D" w:rsidRDefault="005971C3">
          <w:pPr>
            <w:pStyle w:val="TOC3"/>
            <w:tabs>
              <w:tab w:val="right" w:leader="dot" w:pos="9016"/>
            </w:tabs>
            <w:rPr>
              <w:noProof/>
              <w:sz w:val="22"/>
              <w:szCs w:val="22"/>
              <w:lang w:eastAsia="en-IN"/>
            </w:rPr>
          </w:pPr>
          <w:hyperlink w:anchor="_Toc508557806" w:history="1">
            <w:r w:rsidR="00687E7D" w:rsidRPr="000405D4">
              <w:rPr>
                <w:rStyle w:val="Hyperlink"/>
                <w:rFonts w:eastAsia="Times New Roman"/>
                <w:b/>
                <w:noProof/>
                <w:lang w:eastAsia="en-IN"/>
              </w:rPr>
              <w:t>Positioning Strategy</w:t>
            </w:r>
            <w:r w:rsidR="00687E7D">
              <w:rPr>
                <w:noProof/>
                <w:webHidden/>
              </w:rPr>
              <w:tab/>
            </w:r>
            <w:r w:rsidR="00687E7D">
              <w:rPr>
                <w:noProof/>
                <w:webHidden/>
              </w:rPr>
              <w:fldChar w:fldCharType="begin"/>
            </w:r>
            <w:r w:rsidR="00687E7D">
              <w:rPr>
                <w:noProof/>
                <w:webHidden/>
              </w:rPr>
              <w:instrText xml:space="preserve"> PAGEREF _Toc508557806 \h </w:instrText>
            </w:r>
            <w:r w:rsidR="00687E7D">
              <w:rPr>
                <w:noProof/>
                <w:webHidden/>
              </w:rPr>
            </w:r>
            <w:r w:rsidR="00687E7D">
              <w:rPr>
                <w:noProof/>
                <w:webHidden/>
              </w:rPr>
              <w:fldChar w:fldCharType="separate"/>
            </w:r>
            <w:r w:rsidR="00687E7D">
              <w:rPr>
                <w:noProof/>
                <w:webHidden/>
              </w:rPr>
              <w:t>14</w:t>
            </w:r>
            <w:r w:rsidR="00687E7D">
              <w:rPr>
                <w:noProof/>
                <w:webHidden/>
              </w:rPr>
              <w:fldChar w:fldCharType="end"/>
            </w:r>
          </w:hyperlink>
        </w:p>
        <w:p w:rsidR="003161F4" w:rsidRPr="00564FBA" w:rsidRDefault="00687E7D">
          <w:pPr>
            <w:rPr>
              <w:rFonts w:cstheme="minorHAnsi"/>
            </w:rPr>
          </w:pPr>
          <w:r>
            <w:rPr>
              <w:rFonts w:cstheme="minorHAnsi"/>
            </w:rPr>
            <w:fldChar w:fldCharType="end"/>
          </w:r>
        </w:p>
      </w:sdtContent>
    </w:sdt>
    <w:p w:rsidR="003161F4" w:rsidRPr="00564FBA" w:rsidRDefault="003161F4" w:rsidP="003161F4">
      <w:pPr>
        <w:rPr>
          <w:rFonts w:cstheme="minorHAnsi"/>
          <w:lang w:eastAsia="en-IN"/>
        </w:rPr>
      </w:pPr>
    </w:p>
    <w:p w:rsidR="003161F4" w:rsidRPr="00564FBA" w:rsidRDefault="003161F4" w:rsidP="001B1D3E">
      <w:pPr>
        <w:pStyle w:val="Heading2"/>
        <w:rPr>
          <w:rFonts w:eastAsia="Times New Roman" w:cstheme="minorHAnsi"/>
          <w:lang w:eastAsia="en-IN"/>
        </w:rPr>
      </w:pPr>
    </w:p>
    <w:p w:rsidR="003161F4" w:rsidRPr="00564FBA" w:rsidRDefault="00D17F21" w:rsidP="001B1D3E">
      <w:pPr>
        <w:pStyle w:val="Heading2"/>
        <w:rPr>
          <w:rFonts w:eastAsia="Times New Roman" w:cstheme="minorHAnsi"/>
          <w:b/>
          <w:lang w:eastAsia="en-IN"/>
        </w:rPr>
      </w:pPr>
      <w:r w:rsidRPr="00564FBA">
        <w:rPr>
          <w:rFonts w:eastAsia="Times New Roman" w:cstheme="minorHAnsi"/>
          <w:lang w:eastAsia="en-IN"/>
        </w:rPr>
        <w:br/>
      </w:r>
    </w:p>
    <w:p w:rsidR="003161F4" w:rsidRPr="00564FBA" w:rsidRDefault="003161F4" w:rsidP="003161F4">
      <w:pPr>
        <w:rPr>
          <w:rFonts w:eastAsia="Times New Roman" w:cstheme="minorHAnsi"/>
          <w:color w:val="2F5496" w:themeColor="accent1" w:themeShade="BF"/>
          <w:sz w:val="26"/>
          <w:szCs w:val="26"/>
          <w:lang w:eastAsia="en-IN"/>
        </w:rPr>
      </w:pPr>
      <w:r w:rsidRPr="00564FBA">
        <w:rPr>
          <w:rFonts w:eastAsia="Times New Roman" w:cstheme="minorHAnsi"/>
          <w:lang w:eastAsia="en-IN"/>
        </w:rPr>
        <w:br w:type="page"/>
      </w:r>
    </w:p>
    <w:p w:rsidR="00B76B99" w:rsidRPr="00564FBA" w:rsidRDefault="001B1D3E" w:rsidP="001B1D3E">
      <w:pPr>
        <w:pStyle w:val="Heading2"/>
        <w:rPr>
          <w:rFonts w:eastAsia="Times New Roman" w:cstheme="minorHAnsi"/>
          <w:b/>
          <w:lang w:eastAsia="en-IN"/>
        </w:rPr>
      </w:pPr>
      <w:bookmarkStart w:id="1" w:name="_Toc508557792"/>
      <w:r w:rsidRPr="00564FBA">
        <w:rPr>
          <w:rFonts w:eastAsia="Times New Roman" w:cstheme="minorHAnsi"/>
          <w:b/>
          <w:lang w:eastAsia="en-IN"/>
        </w:rPr>
        <w:lastRenderedPageBreak/>
        <w:t xml:space="preserve">Solution </w:t>
      </w:r>
      <w:r w:rsidR="00B76B99" w:rsidRPr="00564FBA">
        <w:rPr>
          <w:rFonts w:eastAsia="Times New Roman" w:cstheme="minorHAnsi"/>
          <w:b/>
          <w:lang w:eastAsia="en-IN"/>
        </w:rPr>
        <w:t>Stage 1:</w:t>
      </w:r>
      <w:bookmarkEnd w:id="1"/>
    </w:p>
    <w:p w:rsidR="00B76B99" w:rsidRPr="00564FBA" w:rsidRDefault="00B76B99" w:rsidP="00B76B99">
      <w:pPr>
        <w:numPr>
          <w:ilvl w:val="0"/>
          <w:numId w:val="3"/>
        </w:num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Collect data on chosen company and product/service brand and identify the existing segmentation and targeting strategy</w:t>
      </w:r>
    </w:p>
    <w:p w:rsidR="001B1D3E" w:rsidRPr="00564FBA" w:rsidRDefault="001B1D3E" w:rsidP="003B161B">
      <w:pPr>
        <w:spacing w:after="0" w:line="240" w:lineRule="auto"/>
        <w:rPr>
          <w:rFonts w:eastAsia="Times New Roman" w:cstheme="minorHAnsi"/>
          <w:color w:val="2D3B45"/>
          <w:sz w:val="21"/>
          <w:szCs w:val="21"/>
          <w:lang w:eastAsia="en-IN"/>
        </w:rPr>
      </w:pPr>
    </w:p>
    <w:p w:rsidR="001B1D3E" w:rsidRPr="00564FBA" w:rsidRDefault="001B1D3E" w:rsidP="001B1D3E">
      <w:pPr>
        <w:pStyle w:val="Heading3"/>
        <w:rPr>
          <w:rFonts w:eastAsia="Times New Roman" w:cstheme="minorHAnsi"/>
          <w:b/>
          <w:lang w:eastAsia="en-IN"/>
        </w:rPr>
      </w:pPr>
      <w:bookmarkStart w:id="2" w:name="_Toc508557793"/>
      <w:r w:rsidRPr="00564FBA">
        <w:rPr>
          <w:rFonts w:eastAsia="Times New Roman" w:cstheme="minorHAnsi"/>
          <w:b/>
          <w:lang w:eastAsia="en-IN"/>
        </w:rPr>
        <w:t>About Company</w:t>
      </w:r>
      <w:bookmarkEnd w:id="2"/>
      <w:r w:rsidRPr="00564FBA">
        <w:rPr>
          <w:rFonts w:eastAsia="Times New Roman" w:cstheme="minorHAnsi"/>
          <w:b/>
          <w:lang w:eastAsia="en-IN"/>
        </w:rPr>
        <w:t xml:space="preserve"> </w:t>
      </w:r>
    </w:p>
    <w:p w:rsidR="003C57EC" w:rsidRPr="00564FBA" w:rsidRDefault="00B76B99" w:rsidP="003B161B">
      <w:pPr>
        <w:spacing w:after="0" w:line="240" w:lineRule="auto"/>
        <w:rPr>
          <w:rFonts w:cstheme="minorHAnsi"/>
        </w:rPr>
      </w:pPr>
      <w:r w:rsidRPr="00564FBA">
        <w:rPr>
          <w:rFonts w:eastAsia="Times New Roman" w:cstheme="minorHAnsi"/>
          <w:bCs/>
          <w:color w:val="2D3B45"/>
          <w:sz w:val="21"/>
          <w:szCs w:val="21"/>
          <w:lang w:eastAsia="en-IN"/>
        </w:rPr>
        <w:fldChar w:fldCharType="begin"/>
      </w:r>
      <w:r w:rsidRPr="00564FBA">
        <w:rPr>
          <w:rFonts w:eastAsia="Times New Roman" w:cstheme="minorHAnsi"/>
          <w:bCs/>
          <w:color w:val="2D3B45"/>
          <w:sz w:val="21"/>
          <w:szCs w:val="21"/>
          <w:lang w:eastAsia="en-IN"/>
        </w:rPr>
        <w:instrText xml:space="preserve"> LINK Excel.Sheet.12 "Book1" "Sheet1!R8C1:R11C2" \a \f 5 \h  \* MERGEFORMAT </w:instrText>
      </w:r>
      <w:r w:rsidRPr="00564FBA">
        <w:rPr>
          <w:rFonts w:eastAsia="Times New Roman" w:cstheme="minorHAnsi"/>
          <w:bCs/>
          <w:color w:val="2D3B45"/>
          <w:sz w:val="21"/>
          <w:szCs w:val="21"/>
          <w:lang w:eastAsia="en-IN"/>
        </w:rPr>
        <w:fldChar w:fldCharType="separate"/>
      </w:r>
    </w:p>
    <w:tbl>
      <w:tblPr>
        <w:tblStyle w:val="GridTable5Dark-Accent5"/>
        <w:tblW w:w="9493" w:type="dxa"/>
        <w:tblLook w:val="04A0" w:firstRow="1" w:lastRow="0" w:firstColumn="1" w:lastColumn="0" w:noHBand="0" w:noVBand="1"/>
      </w:tblPr>
      <w:tblGrid>
        <w:gridCol w:w="2260"/>
        <w:gridCol w:w="7233"/>
      </w:tblGrid>
      <w:tr w:rsidR="003C57EC" w:rsidRPr="00564FBA" w:rsidTr="003C57EC">
        <w:trPr>
          <w:cnfStyle w:val="100000000000" w:firstRow="1" w:lastRow="0" w:firstColumn="0" w:lastColumn="0" w:oddVBand="0" w:evenVBand="0" w:oddHBand="0" w:evenHBand="0" w:firstRowFirstColumn="0" w:firstRowLastColumn="0" w:lastRowFirstColumn="0" w:lastRowLastColumn="0"/>
          <w:divId w:val="869874339"/>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3C57EC" w:rsidRPr="00564FBA" w:rsidRDefault="003C57EC" w:rsidP="003C57EC">
            <w:pPr>
              <w:rPr>
                <w:rFonts w:eastAsia="Times New Roman" w:cstheme="minorHAnsi"/>
                <w:color w:val="2D3B45"/>
                <w:sz w:val="21"/>
                <w:szCs w:val="21"/>
                <w:lang w:eastAsia="en-IN"/>
              </w:rPr>
            </w:pPr>
            <w:r w:rsidRPr="00564FBA">
              <w:rPr>
                <w:rFonts w:eastAsia="Times New Roman" w:cstheme="minorHAnsi"/>
                <w:color w:val="2D3B45"/>
                <w:sz w:val="21"/>
                <w:szCs w:val="21"/>
                <w:lang w:eastAsia="en-IN"/>
              </w:rPr>
              <w:t>Company</w:t>
            </w:r>
          </w:p>
        </w:tc>
        <w:tc>
          <w:tcPr>
            <w:tcW w:w="7233" w:type="dxa"/>
            <w:noWrap/>
            <w:hideMark/>
          </w:tcPr>
          <w:p w:rsidR="003C57EC" w:rsidRPr="00564FBA" w:rsidRDefault="003C57EC" w:rsidP="003C57E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proofErr w:type="spellStart"/>
            <w:r w:rsidRPr="00564FBA">
              <w:rPr>
                <w:rFonts w:eastAsia="Times New Roman" w:cstheme="minorHAnsi"/>
                <w:color w:val="2D3B45"/>
                <w:sz w:val="21"/>
                <w:szCs w:val="21"/>
                <w:lang w:eastAsia="en-IN"/>
              </w:rPr>
              <w:t>Patalnajli</w:t>
            </w:r>
            <w:proofErr w:type="spellEnd"/>
            <w:r w:rsidRPr="00564FBA">
              <w:rPr>
                <w:rFonts w:eastAsia="Times New Roman" w:cstheme="minorHAnsi"/>
                <w:color w:val="2D3B45"/>
                <w:sz w:val="21"/>
                <w:szCs w:val="21"/>
                <w:lang w:eastAsia="en-IN"/>
              </w:rPr>
              <w:t xml:space="preserve"> </w:t>
            </w:r>
            <w:proofErr w:type="spellStart"/>
            <w:r w:rsidRPr="00564FBA">
              <w:rPr>
                <w:rFonts w:eastAsia="Times New Roman" w:cstheme="minorHAnsi"/>
                <w:color w:val="2D3B45"/>
                <w:sz w:val="21"/>
                <w:szCs w:val="21"/>
                <w:lang w:eastAsia="en-IN"/>
              </w:rPr>
              <w:t>Ayurved</w:t>
            </w:r>
            <w:proofErr w:type="spellEnd"/>
            <w:r w:rsidRPr="00564FBA">
              <w:rPr>
                <w:rFonts w:eastAsia="Times New Roman" w:cstheme="minorHAnsi"/>
                <w:color w:val="2D3B45"/>
                <w:sz w:val="21"/>
                <w:szCs w:val="21"/>
                <w:lang w:eastAsia="en-IN"/>
              </w:rPr>
              <w:t xml:space="preserve"> Limited</w:t>
            </w:r>
          </w:p>
        </w:tc>
      </w:tr>
      <w:tr w:rsidR="003C57EC" w:rsidRPr="00564FBA" w:rsidTr="003C57EC">
        <w:trPr>
          <w:cnfStyle w:val="000000100000" w:firstRow="0" w:lastRow="0" w:firstColumn="0" w:lastColumn="0" w:oddVBand="0" w:evenVBand="0" w:oddHBand="1" w:evenHBand="0" w:firstRowFirstColumn="0" w:firstRowLastColumn="0" w:lastRowFirstColumn="0" w:lastRowLastColumn="0"/>
          <w:divId w:val="869874339"/>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3C57EC" w:rsidRPr="00564FBA" w:rsidRDefault="00350D23" w:rsidP="003C57EC">
            <w:pPr>
              <w:rPr>
                <w:rFonts w:eastAsia="Times New Roman" w:cstheme="minorHAnsi"/>
                <w:color w:val="2D3B45"/>
                <w:sz w:val="21"/>
                <w:szCs w:val="21"/>
                <w:lang w:eastAsia="en-IN"/>
              </w:rPr>
            </w:pPr>
            <w:r w:rsidRPr="00564FBA">
              <w:rPr>
                <w:rFonts w:eastAsia="Times New Roman" w:cstheme="minorHAnsi"/>
                <w:color w:val="2D3B45"/>
                <w:sz w:val="21"/>
                <w:szCs w:val="21"/>
                <w:lang w:eastAsia="en-IN"/>
              </w:rPr>
              <w:t>Business</w:t>
            </w:r>
            <w:r w:rsidR="003C57EC" w:rsidRPr="00564FBA">
              <w:rPr>
                <w:rFonts w:eastAsia="Times New Roman" w:cstheme="minorHAnsi"/>
                <w:color w:val="2D3B45"/>
                <w:sz w:val="21"/>
                <w:szCs w:val="21"/>
                <w:lang w:eastAsia="en-IN"/>
              </w:rPr>
              <w:t xml:space="preserve"> Sector</w:t>
            </w:r>
          </w:p>
        </w:tc>
        <w:tc>
          <w:tcPr>
            <w:tcW w:w="7233" w:type="dxa"/>
            <w:noWrap/>
            <w:hideMark/>
          </w:tcPr>
          <w:p w:rsidR="003C57EC" w:rsidRPr="00564FBA" w:rsidRDefault="003C57EC" w:rsidP="003C57EC">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2D3B45"/>
                <w:sz w:val="21"/>
                <w:szCs w:val="21"/>
                <w:lang w:eastAsia="en-IN"/>
              </w:rPr>
            </w:pPr>
            <w:r w:rsidRPr="00564FBA">
              <w:rPr>
                <w:rFonts w:eastAsia="Times New Roman" w:cstheme="minorHAnsi"/>
                <w:bCs/>
                <w:color w:val="2D3B45"/>
                <w:sz w:val="21"/>
                <w:szCs w:val="21"/>
                <w:lang w:eastAsia="en-IN"/>
              </w:rPr>
              <w:t>FMCG</w:t>
            </w:r>
          </w:p>
        </w:tc>
      </w:tr>
      <w:tr w:rsidR="003C57EC" w:rsidRPr="00564FBA" w:rsidTr="003C57EC">
        <w:trPr>
          <w:divId w:val="869874339"/>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3C57EC" w:rsidRPr="00564FBA" w:rsidRDefault="003C57EC" w:rsidP="003C57EC">
            <w:pPr>
              <w:rPr>
                <w:rFonts w:eastAsia="Times New Roman" w:cstheme="minorHAnsi"/>
                <w:color w:val="2D3B45"/>
                <w:sz w:val="21"/>
                <w:szCs w:val="21"/>
                <w:lang w:eastAsia="en-IN"/>
              </w:rPr>
            </w:pPr>
            <w:r w:rsidRPr="00564FBA">
              <w:rPr>
                <w:rFonts w:eastAsia="Times New Roman" w:cstheme="minorHAnsi"/>
                <w:color w:val="2D3B45"/>
                <w:sz w:val="21"/>
                <w:szCs w:val="21"/>
                <w:lang w:eastAsia="en-IN"/>
              </w:rPr>
              <w:t>Operating Geography</w:t>
            </w:r>
          </w:p>
        </w:tc>
        <w:tc>
          <w:tcPr>
            <w:tcW w:w="7233" w:type="dxa"/>
            <w:noWrap/>
            <w:hideMark/>
          </w:tcPr>
          <w:p w:rsidR="003C57EC" w:rsidRPr="00564FBA" w:rsidRDefault="003C57EC" w:rsidP="003C57EC">
            <w:pP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2D3B45"/>
                <w:sz w:val="21"/>
                <w:szCs w:val="21"/>
                <w:lang w:eastAsia="en-IN"/>
              </w:rPr>
            </w:pPr>
            <w:r w:rsidRPr="00564FBA">
              <w:rPr>
                <w:rFonts w:eastAsia="Times New Roman" w:cstheme="minorHAnsi"/>
                <w:bCs/>
                <w:color w:val="2D3B45"/>
                <w:sz w:val="21"/>
                <w:szCs w:val="21"/>
                <w:lang w:eastAsia="en-IN"/>
              </w:rPr>
              <w:t>India</w:t>
            </w:r>
          </w:p>
        </w:tc>
      </w:tr>
      <w:tr w:rsidR="003C57EC" w:rsidRPr="00564FBA" w:rsidTr="003C57EC">
        <w:trPr>
          <w:cnfStyle w:val="000000100000" w:firstRow="0" w:lastRow="0" w:firstColumn="0" w:lastColumn="0" w:oddVBand="0" w:evenVBand="0" w:oddHBand="1" w:evenHBand="0" w:firstRowFirstColumn="0" w:firstRowLastColumn="0" w:lastRowFirstColumn="0" w:lastRowLastColumn="0"/>
          <w:divId w:val="869874339"/>
          <w:trHeight w:val="12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3C57EC" w:rsidRPr="00564FBA" w:rsidRDefault="003C57EC" w:rsidP="003C57EC">
            <w:pPr>
              <w:rPr>
                <w:rFonts w:eastAsia="Times New Roman" w:cstheme="minorHAnsi"/>
                <w:color w:val="2D3B45"/>
                <w:sz w:val="21"/>
                <w:szCs w:val="21"/>
                <w:lang w:eastAsia="en-IN"/>
              </w:rPr>
            </w:pPr>
            <w:r w:rsidRPr="00564FBA">
              <w:rPr>
                <w:rFonts w:eastAsia="Times New Roman" w:cstheme="minorHAnsi"/>
                <w:color w:val="2D3B45"/>
                <w:sz w:val="21"/>
                <w:szCs w:val="21"/>
                <w:lang w:eastAsia="en-IN"/>
              </w:rPr>
              <w:t>About the company</w:t>
            </w:r>
          </w:p>
        </w:tc>
        <w:tc>
          <w:tcPr>
            <w:tcW w:w="7233" w:type="dxa"/>
            <w:hideMark/>
          </w:tcPr>
          <w:p w:rsidR="003C57EC" w:rsidRPr="00564FBA" w:rsidRDefault="003C57EC" w:rsidP="003C57EC">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2D3B45"/>
                <w:sz w:val="21"/>
                <w:szCs w:val="21"/>
                <w:lang w:eastAsia="en-IN"/>
              </w:rPr>
            </w:pPr>
            <w:proofErr w:type="spellStart"/>
            <w:r w:rsidRPr="00564FBA">
              <w:rPr>
                <w:rFonts w:eastAsia="Times New Roman" w:cstheme="minorHAnsi"/>
                <w:bCs/>
                <w:color w:val="2D3B45"/>
                <w:sz w:val="21"/>
                <w:szCs w:val="21"/>
                <w:lang w:eastAsia="en-IN"/>
              </w:rPr>
              <w:t>Patanjali</w:t>
            </w:r>
            <w:proofErr w:type="spellEnd"/>
            <w:r w:rsidRPr="00564FBA">
              <w:rPr>
                <w:rFonts w:eastAsia="Times New Roman" w:cstheme="minorHAnsi"/>
                <w:bCs/>
                <w:color w:val="2D3B45"/>
                <w:sz w:val="21"/>
                <w:szCs w:val="21"/>
                <w:lang w:eastAsia="en-IN"/>
              </w:rPr>
              <w:t xml:space="preserve"> </w:t>
            </w:r>
            <w:proofErr w:type="spellStart"/>
            <w:r w:rsidRPr="00564FBA">
              <w:rPr>
                <w:rFonts w:eastAsia="Times New Roman" w:cstheme="minorHAnsi"/>
                <w:bCs/>
                <w:color w:val="2D3B45"/>
                <w:sz w:val="21"/>
                <w:szCs w:val="21"/>
                <w:lang w:eastAsia="en-IN"/>
              </w:rPr>
              <w:t>Ayurved</w:t>
            </w:r>
            <w:proofErr w:type="spellEnd"/>
            <w:r w:rsidRPr="00564FBA">
              <w:rPr>
                <w:rFonts w:eastAsia="Times New Roman" w:cstheme="minorHAnsi"/>
                <w:bCs/>
                <w:color w:val="2D3B45"/>
                <w:sz w:val="21"/>
                <w:szCs w:val="21"/>
                <w:lang w:eastAsia="en-IN"/>
              </w:rPr>
              <w:t xml:space="preserve"> is an India FMCG company incorporated in 2006. They produce herbal and mineral products. Their products range Healthcare &amp; </w:t>
            </w:r>
            <w:proofErr w:type="spellStart"/>
            <w:r w:rsidRPr="00564FBA">
              <w:rPr>
                <w:rFonts w:eastAsia="Times New Roman" w:cstheme="minorHAnsi"/>
                <w:bCs/>
                <w:color w:val="2D3B45"/>
                <w:sz w:val="21"/>
                <w:szCs w:val="21"/>
                <w:lang w:eastAsia="en-IN"/>
              </w:rPr>
              <w:t>Ayurvedic</w:t>
            </w:r>
            <w:proofErr w:type="spellEnd"/>
            <w:r w:rsidRPr="00564FBA">
              <w:rPr>
                <w:rFonts w:eastAsia="Times New Roman" w:cstheme="minorHAnsi"/>
                <w:bCs/>
                <w:color w:val="2D3B45"/>
                <w:sz w:val="21"/>
                <w:szCs w:val="21"/>
                <w:lang w:eastAsia="en-IN"/>
              </w:rPr>
              <w:t xml:space="preserve"> products, packaged foods, cosmetics and home care.</w:t>
            </w:r>
          </w:p>
        </w:tc>
      </w:tr>
    </w:tbl>
    <w:p w:rsidR="00D17F21" w:rsidRPr="008B34F2" w:rsidRDefault="00B76B99" w:rsidP="00AD549A">
      <w:pPr>
        <w:pStyle w:val="Heading3"/>
        <w:rPr>
          <w:rFonts w:eastAsia="Times New Roman"/>
          <w:b/>
          <w:lang w:eastAsia="en-IN"/>
        </w:rPr>
      </w:pPr>
      <w:r w:rsidRPr="00564FBA">
        <w:rPr>
          <w:rFonts w:eastAsia="Times New Roman"/>
          <w:lang w:eastAsia="en-IN"/>
        </w:rPr>
        <w:fldChar w:fldCharType="end"/>
      </w:r>
      <w:bookmarkStart w:id="3" w:name="_Toc508557794"/>
      <w:r w:rsidR="00AD549A" w:rsidRPr="008B34F2">
        <w:rPr>
          <w:rFonts w:eastAsia="Times New Roman"/>
          <w:b/>
          <w:lang w:eastAsia="en-IN"/>
        </w:rPr>
        <w:t>PESTLE Analysis</w:t>
      </w:r>
      <w:bookmarkEnd w:id="3"/>
    </w:p>
    <w:p w:rsidR="00AD549A" w:rsidRPr="00BB406B" w:rsidRDefault="00AD549A" w:rsidP="00BB406B">
      <w:pPr>
        <w:spacing w:after="0" w:line="240" w:lineRule="auto"/>
        <w:rPr>
          <w:rFonts w:eastAsia="Times New Roman" w:cstheme="minorHAnsi"/>
          <w:color w:val="2D3B45"/>
          <w:sz w:val="21"/>
          <w:szCs w:val="21"/>
          <w:lang w:eastAsia="en-IN"/>
        </w:rPr>
      </w:pPr>
    </w:p>
    <w:tbl>
      <w:tblPr>
        <w:tblStyle w:val="GridTable5Dark-Accent5"/>
        <w:tblW w:w="9493" w:type="dxa"/>
        <w:tblLook w:val="04A0" w:firstRow="1" w:lastRow="0" w:firstColumn="1" w:lastColumn="0" w:noHBand="0" w:noVBand="1"/>
      </w:tblPr>
      <w:tblGrid>
        <w:gridCol w:w="9493"/>
      </w:tblGrid>
      <w:tr w:rsidR="00BB406B" w:rsidRPr="00B10864" w:rsidTr="00326D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93" w:type="dxa"/>
            <w:hideMark/>
          </w:tcPr>
          <w:p w:rsidR="00BB406B" w:rsidRPr="002A4089" w:rsidRDefault="00BB406B" w:rsidP="00326D45">
            <w:pPr>
              <w:jc w:val="center"/>
              <w:rPr>
                <w:rFonts w:ascii="Open Sans" w:eastAsia="Times New Roman" w:hAnsi="Open Sans" w:cs="Calibri"/>
                <w:color w:val="000000"/>
                <w:sz w:val="28"/>
                <w:szCs w:val="28"/>
                <w:lang w:eastAsia="en-IN"/>
              </w:rPr>
            </w:pPr>
            <w:r w:rsidRPr="002A4089">
              <w:rPr>
                <w:rFonts w:ascii="Open Sans" w:eastAsia="Times New Roman" w:hAnsi="Open Sans" w:cs="Calibri"/>
                <w:color w:val="000000"/>
                <w:sz w:val="28"/>
                <w:szCs w:val="28"/>
                <w:lang w:eastAsia="en-IN"/>
              </w:rPr>
              <w:t>PESTEL Analysis</w:t>
            </w:r>
          </w:p>
        </w:tc>
      </w:tr>
    </w:tbl>
    <w:tbl>
      <w:tblPr>
        <w:tblStyle w:val="TableGrid"/>
        <w:tblW w:w="9535" w:type="dxa"/>
        <w:tblLook w:val="04A0" w:firstRow="1" w:lastRow="0" w:firstColumn="1" w:lastColumn="0" w:noHBand="0" w:noVBand="1"/>
      </w:tblPr>
      <w:tblGrid>
        <w:gridCol w:w="2335"/>
        <w:gridCol w:w="7200"/>
      </w:tblGrid>
      <w:tr w:rsidR="00BB406B" w:rsidTr="00326D45">
        <w:tc>
          <w:tcPr>
            <w:tcW w:w="2335" w:type="dxa"/>
            <w:shd w:val="clear" w:color="auto" w:fill="2E74B5" w:themeFill="accent5" w:themeFillShade="BF"/>
          </w:tcPr>
          <w:p w:rsidR="00BB406B" w:rsidRDefault="00BB406B" w:rsidP="00326D45">
            <w:pPr>
              <w:rPr>
                <w:b/>
              </w:rPr>
            </w:pPr>
          </w:p>
          <w:p w:rsidR="00BB406B" w:rsidRDefault="00BB406B" w:rsidP="00326D45">
            <w:pPr>
              <w:ind w:firstLine="720"/>
            </w:pPr>
          </w:p>
          <w:p w:rsidR="00BB406B" w:rsidRDefault="00BB406B" w:rsidP="00326D45"/>
          <w:p w:rsidR="00BB406B" w:rsidRPr="00BB406B" w:rsidRDefault="00BB406B" w:rsidP="00326D45">
            <w:pPr>
              <w:jc w:val="center"/>
              <w:rPr>
                <w:b/>
              </w:rPr>
            </w:pPr>
            <w:r w:rsidRPr="00BB406B">
              <w:rPr>
                <w:b/>
              </w:rPr>
              <w:t>POLITICAL</w:t>
            </w:r>
          </w:p>
        </w:tc>
        <w:tc>
          <w:tcPr>
            <w:tcW w:w="7200" w:type="dxa"/>
            <w:shd w:val="clear" w:color="auto" w:fill="BDD6EE" w:themeFill="accent5" w:themeFillTint="66"/>
          </w:tcPr>
          <w:p w:rsidR="00BB406B" w:rsidRDefault="00BB406B" w:rsidP="00326D45">
            <w:pPr>
              <w:rPr>
                <w:rFonts w:eastAsia="Times New Roman" w:cs="Times New Roman"/>
                <w:sz w:val="24"/>
                <w:szCs w:val="24"/>
              </w:rPr>
            </w:pPr>
            <w:r w:rsidRPr="00496D7B">
              <w:rPr>
                <w:rFonts w:eastAsia="Times New Roman" w:cs="Times New Roman"/>
                <w:sz w:val="24"/>
                <w:szCs w:val="24"/>
              </w:rPr>
              <w:t>Tax Structure: Complicated tax structure, high in direct tax and changing tax polic</w:t>
            </w:r>
            <w:r>
              <w:rPr>
                <w:rFonts w:eastAsia="Times New Roman" w:cs="Times New Roman"/>
                <w:sz w:val="24"/>
                <w:szCs w:val="24"/>
              </w:rPr>
              <w:t>ies are challenges for this sect</w:t>
            </w:r>
            <w:r w:rsidRPr="00496D7B">
              <w:rPr>
                <w:rFonts w:eastAsia="Times New Roman" w:cs="Times New Roman"/>
                <w:sz w:val="24"/>
                <w:szCs w:val="24"/>
              </w:rPr>
              <w:t>or</w:t>
            </w:r>
            <w:r>
              <w:rPr>
                <w:rFonts w:eastAsia="Times New Roman" w:cs="Times New Roman"/>
                <w:sz w:val="24"/>
                <w:szCs w:val="24"/>
              </w:rPr>
              <w:t xml:space="preserve"> as it acquires raw materials from various parts of country</w:t>
            </w:r>
            <w:r w:rsidRPr="00496D7B">
              <w:rPr>
                <w:rFonts w:eastAsia="Times New Roman" w:cs="Times New Roman"/>
                <w:sz w:val="24"/>
                <w:szCs w:val="24"/>
              </w:rPr>
              <w:t>.</w:t>
            </w:r>
          </w:p>
          <w:p w:rsidR="00BB406B" w:rsidRPr="008D654A" w:rsidRDefault="00BB406B" w:rsidP="00326D45">
            <w:pPr>
              <w:rPr>
                <w:rFonts w:eastAsia="Times New Roman" w:cs="Times New Roman"/>
                <w:b/>
                <w:sz w:val="24"/>
                <w:szCs w:val="24"/>
              </w:rPr>
            </w:pPr>
            <w:r w:rsidRPr="008D654A">
              <w:rPr>
                <w:rFonts w:eastAsia="Times New Roman" w:cs="Times New Roman"/>
                <w:b/>
                <w:sz w:val="24"/>
                <w:szCs w:val="24"/>
              </w:rPr>
              <w:t xml:space="preserve">--However GST brings some clarity &amp; uniformity which </w:t>
            </w:r>
            <w:r>
              <w:rPr>
                <w:rFonts w:eastAsia="Times New Roman" w:cs="Times New Roman"/>
                <w:b/>
                <w:sz w:val="24"/>
                <w:szCs w:val="24"/>
              </w:rPr>
              <w:t>effectively helps</w:t>
            </w:r>
            <w:r w:rsidRPr="008D654A">
              <w:rPr>
                <w:rFonts w:eastAsia="Times New Roman" w:cs="Times New Roman"/>
                <w:b/>
                <w:sz w:val="24"/>
                <w:szCs w:val="24"/>
              </w:rPr>
              <w:t xml:space="preserve"> </w:t>
            </w:r>
            <w:r>
              <w:rPr>
                <w:rFonts w:eastAsia="Times New Roman" w:cs="Times New Roman"/>
                <w:b/>
                <w:sz w:val="24"/>
                <w:szCs w:val="24"/>
              </w:rPr>
              <w:t>PAL</w:t>
            </w:r>
          </w:p>
          <w:p w:rsidR="00BB406B" w:rsidRDefault="00BB406B" w:rsidP="00326D45">
            <w:pPr>
              <w:rPr>
                <w:rFonts w:eastAsia="Times New Roman" w:cs="Times New Roman"/>
                <w:sz w:val="24"/>
                <w:szCs w:val="24"/>
              </w:rPr>
            </w:pPr>
            <w:r>
              <w:rPr>
                <w:rFonts w:eastAsia="Times New Roman" w:cs="Times New Roman"/>
                <w:sz w:val="24"/>
                <w:szCs w:val="24"/>
              </w:rPr>
              <w:t>•</w:t>
            </w:r>
            <w:r w:rsidRPr="00496D7B">
              <w:rPr>
                <w:rFonts w:eastAsia="Times New Roman" w:cs="Times New Roman"/>
                <w:sz w:val="24"/>
                <w:szCs w:val="24"/>
              </w:rPr>
              <w:t xml:space="preserve"> Infrastructure Issues: Performance of FMCG sector is very much dependent</w:t>
            </w:r>
            <w:r>
              <w:rPr>
                <w:rFonts w:eastAsia="Times New Roman" w:cs="Times New Roman"/>
                <w:sz w:val="24"/>
                <w:szCs w:val="24"/>
              </w:rPr>
              <w:t xml:space="preserve"> on government spending on Agri</w:t>
            </w:r>
            <w:r w:rsidRPr="00496D7B">
              <w:rPr>
                <w:rFonts w:eastAsia="Times New Roman" w:cs="Times New Roman"/>
                <w:sz w:val="24"/>
                <w:szCs w:val="24"/>
              </w:rPr>
              <w:t>cultural, Power, and Transportation Infrastructure.</w:t>
            </w:r>
          </w:p>
          <w:p w:rsidR="00BB406B" w:rsidRDefault="00BB406B" w:rsidP="00326D45">
            <w:pPr>
              <w:rPr>
                <w:rFonts w:eastAsia="Times New Roman" w:cs="Times New Roman"/>
                <w:sz w:val="24"/>
                <w:szCs w:val="24"/>
              </w:rPr>
            </w:pPr>
            <w:r>
              <w:rPr>
                <w:rFonts w:eastAsia="Times New Roman" w:cs="Times New Roman"/>
                <w:sz w:val="24"/>
                <w:szCs w:val="24"/>
              </w:rPr>
              <w:t xml:space="preserve">--Lot of focus has been given on the last 10 years </w:t>
            </w:r>
            <w:proofErr w:type="spellStart"/>
            <w:r>
              <w:rPr>
                <w:rFonts w:eastAsia="Times New Roman" w:cs="Times New Roman"/>
                <w:sz w:val="24"/>
                <w:szCs w:val="24"/>
              </w:rPr>
              <w:t>fro</w:t>
            </w:r>
            <w:proofErr w:type="spellEnd"/>
            <w:r>
              <w:rPr>
                <w:rFonts w:eastAsia="Times New Roman" w:cs="Times New Roman"/>
                <w:sz w:val="24"/>
                <w:szCs w:val="24"/>
              </w:rPr>
              <w:t xml:space="preserve"> infrastructure which is a good sign</w:t>
            </w:r>
          </w:p>
          <w:p w:rsidR="00BB406B" w:rsidRPr="008D654A" w:rsidRDefault="00BB406B" w:rsidP="00326D45">
            <w:pPr>
              <w:rPr>
                <w:rFonts w:eastAsia="Times New Roman" w:cs="Times New Roman"/>
                <w:b/>
                <w:sz w:val="24"/>
                <w:szCs w:val="24"/>
              </w:rPr>
            </w:pPr>
            <w:r w:rsidRPr="008D654A">
              <w:rPr>
                <w:rFonts w:eastAsia="Times New Roman" w:cs="Times New Roman"/>
                <w:b/>
                <w:sz w:val="24"/>
                <w:szCs w:val="24"/>
              </w:rPr>
              <w:t>--The Floating price of Fuel should be considered carefully in the cost price</w:t>
            </w:r>
          </w:p>
          <w:p w:rsidR="00BB406B" w:rsidRPr="008D654A" w:rsidRDefault="00BB406B" w:rsidP="00326D45">
            <w:pPr>
              <w:rPr>
                <w:rFonts w:eastAsia="Times New Roman" w:cs="Times New Roman"/>
                <w:b/>
                <w:sz w:val="24"/>
                <w:szCs w:val="24"/>
              </w:rPr>
            </w:pPr>
            <w:r w:rsidRPr="008D654A">
              <w:rPr>
                <w:rFonts w:eastAsia="Times New Roman" w:cs="Times New Roman"/>
                <w:b/>
                <w:sz w:val="24"/>
                <w:szCs w:val="24"/>
              </w:rPr>
              <w:t>--Procuring and transporting raw materials like sandalwood is a complicated task</w:t>
            </w:r>
          </w:p>
          <w:p w:rsidR="00BB406B" w:rsidRPr="00496D7B" w:rsidRDefault="00BB406B" w:rsidP="00326D45">
            <w:pPr>
              <w:rPr>
                <w:rFonts w:eastAsia="Times New Roman" w:cs="Times New Roman"/>
                <w:sz w:val="24"/>
                <w:szCs w:val="24"/>
              </w:rPr>
            </w:pPr>
          </w:p>
          <w:p w:rsidR="00BB406B" w:rsidRPr="00496D7B" w:rsidRDefault="00BB406B" w:rsidP="00326D45">
            <w:pPr>
              <w:rPr>
                <w:rFonts w:eastAsia="Times New Roman" w:cs="Times New Roman"/>
                <w:sz w:val="24"/>
                <w:szCs w:val="24"/>
              </w:rPr>
            </w:pPr>
            <w:r>
              <w:rPr>
                <w:rFonts w:eastAsia="Times New Roman" w:cs="Times New Roman"/>
                <w:sz w:val="24"/>
                <w:szCs w:val="24"/>
              </w:rPr>
              <w:t>•</w:t>
            </w:r>
            <w:r w:rsidRPr="00496D7B">
              <w:rPr>
                <w:rFonts w:eastAsia="Times New Roman" w:cs="Times New Roman"/>
                <w:sz w:val="24"/>
                <w:szCs w:val="24"/>
              </w:rPr>
              <w:t xml:space="preserve"> Regulatory Constraints: Multiplicity permits and li-</w:t>
            </w:r>
          </w:p>
          <w:p w:rsidR="00BB406B" w:rsidRPr="00496D7B" w:rsidRDefault="00BB406B" w:rsidP="00326D45">
            <w:pPr>
              <w:rPr>
                <w:rFonts w:eastAsia="Times New Roman" w:cs="Times New Roman"/>
                <w:sz w:val="24"/>
                <w:szCs w:val="24"/>
              </w:rPr>
            </w:pPr>
            <w:r w:rsidRPr="00496D7B">
              <w:rPr>
                <w:rFonts w:eastAsia="Times New Roman" w:cs="Times New Roman"/>
                <w:sz w:val="24"/>
                <w:szCs w:val="24"/>
              </w:rPr>
              <w:t xml:space="preserve">censes for various states, prevailing outdated </w:t>
            </w:r>
            <w:proofErr w:type="spellStart"/>
            <w:r w:rsidRPr="00496D7B">
              <w:rPr>
                <w:rFonts w:eastAsia="Times New Roman" w:cs="Times New Roman"/>
                <w:sz w:val="24"/>
                <w:szCs w:val="24"/>
              </w:rPr>
              <w:t>labor</w:t>
            </w:r>
            <w:proofErr w:type="spellEnd"/>
            <w:r w:rsidRPr="00496D7B">
              <w:rPr>
                <w:rFonts w:eastAsia="Times New Roman" w:cs="Times New Roman"/>
                <w:sz w:val="24"/>
                <w:szCs w:val="24"/>
              </w:rPr>
              <w:t xml:space="preserve"> laws, </w:t>
            </w:r>
          </w:p>
          <w:p w:rsidR="00BB406B" w:rsidRPr="00496D7B" w:rsidRDefault="00BB406B" w:rsidP="00326D45">
            <w:pPr>
              <w:rPr>
                <w:rFonts w:eastAsia="Times New Roman" w:cs="Times New Roman"/>
                <w:sz w:val="24"/>
                <w:szCs w:val="24"/>
              </w:rPr>
            </w:pPr>
            <w:r w:rsidRPr="00496D7B">
              <w:rPr>
                <w:rFonts w:eastAsia="Times New Roman" w:cs="Times New Roman"/>
                <w:sz w:val="24"/>
                <w:szCs w:val="24"/>
              </w:rPr>
              <w:t xml:space="preserve">cumbersome and lengthy export procedures are major </w:t>
            </w:r>
          </w:p>
          <w:p w:rsidR="00BB406B" w:rsidRDefault="00BB406B" w:rsidP="00326D45">
            <w:pPr>
              <w:rPr>
                <w:rFonts w:eastAsia="Times New Roman" w:cs="Times New Roman"/>
                <w:sz w:val="24"/>
                <w:szCs w:val="24"/>
              </w:rPr>
            </w:pPr>
            <w:r w:rsidRPr="00496D7B">
              <w:rPr>
                <w:rFonts w:eastAsia="Times New Roman" w:cs="Times New Roman"/>
                <w:sz w:val="24"/>
                <w:szCs w:val="24"/>
              </w:rPr>
              <w:t>constraints.</w:t>
            </w:r>
          </w:p>
          <w:p w:rsidR="00BB406B" w:rsidRPr="001B4C6D" w:rsidRDefault="00BB406B" w:rsidP="00326D45">
            <w:pPr>
              <w:rPr>
                <w:rFonts w:eastAsia="Times New Roman" w:cs="Times New Roman"/>
                <w:b/>
                <w:sz w:val="24"/>
                <w:szCs w:val="24"/>
              </w:rPr>
            </w:pPr>
            <w:r w:rsidRPr="001B4C6D">
              <w:rPr>
                <w:rFonts w:eastAsia="Times New Roman" w:cs="Times New Roman"/>
                <w:b/>
                <w:sz w:val="24"/>
                <w:szCs w:val="24"/>
              </w:rPr>
              <w:t>--</w:t>
            </w:r>
            <w:proofErr w:type="spellStart"/>
            <w:r w:rsidRPr="001B4C6D">
              <w:rPr>
                <w:rFonts w:eastAsia="Times New Roman" w:cs="Times New Roman"/>
                <w:b/>
                <w:sz w:val="24"/>
                <w:szCs w:val="24"/>
              </w:rPr>
              <w:t>Pathanjali</w:t>
            </w:r>
            <w:proofErr w:type="spellEnd"/>
            <w:r w:rsidRPr="001B4C6D">
              <w:rPr>
                <w:rFonts w:eastAsia="Times New Roman" w:cs="Times New Roman"/>
                <w:b/>
                <w:sz w:val="24"/>
                <w:szCs w:val="24"/>
              </w:rPr>
              <w:t xml:space="preserve"> failed quite a few times in the Export quality tests which has to be taken care with utmost importance</w:t>
            </w:r>
          </w:p>
          <w:p w:rsidR="00BB406B" w:rsidRPr="00496D7B" w:rsidRDefault="00BB406B" w:rsidP="00326D45">
            <w:pPr>
              <w:rPr>
                <w:rFonts w:eastAsia="Times New Roman" w:cs="Times New Roman"/>
                <w:sz w:val="24"/>
                <w:szCs w:val="24"/>
              </w:rPr>
            </w:pPr>
          </w:p>
          <w:p w:rsidR="00BB406B" w:rsidRDefault="00BB406B" w:rsidP="00326D45">
            <w:pPr>
              <w:rPr>
                <w:rFonts w:eastAsia="Times New Roman" w:cs="Times New Roman"/>
                <w:sz w:val="24"/>
                <w:szCs w:val="24"/>
              </w:rPr>
            </w:pPr>
            <w:r>
              <w:rPr>
                <w:rFonts w:eastAsia="Times New Roman" w:cs="Times New Roman"/>
                <w:sz w:val="24"/>
                <w:szCs w:val="24"/>
              </w:rPr>
              <w:t>•</w:t>
            </w:r>
            <w:r w:rsidRPr="00496D7B">
              <w:rPr>
                <w:rFonts w:eastAsia="Times New Roman" w:cs="Times New Roman"/>
                <w:sz w:val="24"/>
                <w:szCs w:val="24"/>
              </w:rPr>
              <w:t xml:space="preserve">Policy framework: FDI into Retail sector (single-brand &amp;multi-brand retail), </w:t>
            </w:r>
            <w:proofErr w:type="spellStart"/>
            <w:r w:rsidRPr="00496D7B">
              <w:rPr>
                <w:rFonts w:eastAsia="Times New Roman" w:cs="Times New Roman"/>
                <w:sz w:val="24"/>
                <w:szCs w:val="24"/>
              </w:rPr>
              <w:t>Licenserules</w:t>
            </w:r>
            <w:proofErr w:type="spellEnd"/>
            <w:r w:rsidRPr="00496D7B">
              <w:rPr>
                <w:rFonts w:eastAsia="Times New Roman" w:cs="Times New Roman"/>
                <w:sz w:val="24"/>
                <w:szCs w:val="24"/>
              </w:rPr>
              <w:t xml:space="preserve"> in setting up of Industry, Changes in Statutory M</w:t>
            </w:r>
            <w:r>
              <w:rPr>
                <w:rFonts w:eastAsia="Times New Roman" w:cs="Times New Roman"/>
                <w:sz w:val="24"/>
                <w:szCs w:val="24"/>
              </w:rPr>
              <w:t>inimum Price of commodities are b</w:t>
            </w:r>
            <w:r w:rsidRPr="00496D7B">
              <w:rPr>
                <w:rFonts w:eastAsia="Times New Roman" w:cs="Times New Roman"/>
                <w:sz w:val="24"/>
                <w:szCs w:val="24"/>
              </w:rPr>
              <w:t>arriers for growth of this sector.</w:t>
            </w:r>
          </w:p>
          <w:p w:rsidR="00BB406B" w:rsidRPr="001B4C6D" w:rsidRDefault="00BB406B" w:rsidP="00326D45">
            <w:pPr>
              <w:rPr>
                <w:rFonts w:eastAsia="Times New Roman" w:cs="Times New Roman"/>
                <w:b/>
                <w:sz w:val="24"/>
                <w:szCs w:val="24"/>
              </w:rPr>
            </w:pPr>
            <w:r w:rsidRPr="001B4C6D">
              <w:rPr>
                <w:rFonts w:eastAsia="Times New Roman" w:cs="Times New Roman"/>
                <w:b/>
                <w:sz w:val="24"/>
                <w:szCs w:val="24"/>
              </w:rPr>
              <w:t xml:space="preserve">-- </w:t>
            </w:r>
            <w:proofErr w:type="spellStart"/>
            <w:r w:rsidRPr="001B4C6D">
              <w:rPr>
                <w:rFonts w:eastAsia="Times New Roman" w:cs="Times New Roman"/>
                <w:b/>
                <w:sz w:val="24"/>
                <w:szCs w:val="24"/>
              </w:rPr>
              <w:t>Pathanjali</w:t>
            </w:r>
            <w:proofErr w:type="spellEnd"/>
            <w:r w:rsidRPr="001B4C6D">
              <w:rPr>
                <w:rFonts w:eastAsia="Times New Roman" w:cs="Times New Roman"/>
                <w:b/>
                <w:sz w:val="24"/>
                <w:szCs w:val="24"/>
              </w:rPr>
              <w:t xml:space="preserve"> Herbal products does not need licence, but </w:t>
            </w:r>
            <w:proofErr w:type="spellStart"/>
            <w:r w:rsidRPr="001B4C6D">
              <w:rPr>
                <w:rFonts w:eastAsia="Times New Roman" w:cs="Times New Roman"/>
                <w:b/>
                <w:sz w:val="24"/>
                <w:szCs w:val="24"/>
              </w:rPr>
              <w:t>Pathanjali</w:t>
            </w:r>
            <w:proofErr w:type="spellEnd"/>
            <w:r w:rsidRPr="001B4C6D">
              <w:rPr>
                <w:rFonts w:eastAsia="Times New Roman" w:cs="Times New Roman"/>
                <w:b/>
                <w:sz w:val="24"/>
                <w:szCs w:val="24"/>
              </w:rPr>
              <w:t xml:space="preserve"> </w:t>
            </w:r>
            <w:proofErr w:type="spellStart"/>
            <w:r w:rsidRPr="001B4C6D">
              <w:rPr>
                <w:rFonts w:eastAsia="Times New Roman" w:cs="Times New Roman"/>
                <w:b/>
                <w:sz w:val="24"/>
                <w:szCs w:val="24"/>
              </w:rPr>
              <w:t>Ayurvedha</w:t>
            </w:r>
            <w:proofErr w:type="spellEnd"/>
            <w:r w:rsidRPr="001B4C6D">
              <w:rPr>
                <w:rFonts w:eastAsia="Times New Roman" w:cs="Times New Roman"/>
                <w:b/>
                <w:sz w:val="24"/>
                <w:szCs w:val="24"/>
              </w:rPr>
              <w:t xml:space="preserve"> medicine needs a </w:t>
            </w:r>
            <w:proofErr w:type="gramStart"/>
            <w:r w:rsidRPr="001B4C6D">
              <w:rPr>
                <w:rFonts w:eastAsia="Times New Roman" w:cs="Times New Roman"/>
                <w:b/>
                <w:sz w:val="24"/>
                <w:szCs w:val="24"/>
              </w:rPr>
              <w:t xml:space="preserve">licence </w:t>
            </w:r>
            <w:r>
              <w:rPr>
                <w:rFonts w:eastAsia="Times New Roman" w:cs="Times New Roman"/>
                <w:b/>
                <w:sz w:val="24"/>
                <w:szCs w:val="24"/>
              </w:rPr>
              <w:t>.</w:t>
            </w:r>
            <w:proofErr w:type="gramEnd"/>
            <w:r w:rsidRPr="001B4C6D">
              <w:rPr>
                <w:rFonts w:eastAsia="Times New Roman" w:cs="Times New Roman"/>
                <w:b/>
                <w:sz w:val="24"/>
                <w:szCs w:val="24"/>
              </w:rPr>
              <w:t xml:space="preserve"> This creates a hindrance in the consumer reach</w:t>
            </w:r>
            <w:r>
              <w:rPr>
                <w:rFonts w:eastAsia="Times New Roman" w:cs="Times New Roman"/>
                <w:b/>
                <w:sz w:val="24"/>
                <w:szCs w:val="24"/>
              </w:rPr>
              <w:t>.</w:t>
            </w:r>
          </w:p>
          <w:p w:rsidR="00BB406B" w:rsidRDefault="00BB406B" w:rsidP="00326D45">
            <w:pPr>
              <w:rPr>
                <w:rFonts w:eastAsia="Times New Roman" w:cs="Times New Roman"/>
                <w:sz w:val="24"/>
                <w:szCs w:val="24"/>
              </w:rPr>
            </w:pPr>
            <w:r>
              <w:rPr>
                <w:rFonts w:eastAsia="Times New Roman" w:cs="Times New Roman"/>
                <w:sz w:val="24"/>
                <w:szCs w:val="24"/>
              </w:rPr>
              <w:t>Government’s support:</w:t>
            </w:r>
          </w:p>
          <w:p w:rsidR="00BB406B" w:rsidRPr="0064137E" w:rsidRDefault="00BB406B" w:rsidP="00326D45">
            <w:pPr>
              <w:rPr>
                <w:rFonts w:eastAsia="Times New Roman" w:cs="Times New Roman"/>
                <w:b/>
                <w:sz w:val="24"/>
                <w:szCs w:val="24"/>
              </w:rPr>
            </w:pPr>
            <w:proofErr w:type="spellStart"/>
            <w:r w:rsidRPr="0064137E">
              <w:rPr>
                <w:rFonts w:eastAsia="Times New Roman" w:cs="Times New Roman"/>
                <w:b/>
                <w:sz w:val="24"/>
                <w:szCs w:val="24"/>
              </w:rPr>
              <w:t>Pathajali’s</w:t>
            </w:r>
            <w:proofErr w:type="spellEnd"/>
            <w:r w:rsidRPr="0064137E">
              <w:rPr>
                <w:rFonts w:eastAsia="Times New Roman" w:cs="Times New Roman"/>
                <w:b/>
                <w:sz w:val="24"/>
                <w:szCs w:val="24"/>
              </w:rPr>
              <w:t xml:space="preserve"> </w:t>
            </w:r>
            <w:proofErr w:type="spellStart"/>
            <w:r w:rsidRPr="0064137E">
              <w:rPr>
                <w:rFonts w:eastAsia="Times New Roman" w:cs="Times New Roman"/>
                <w:b/>
                <w:sz w:val="24"/>
                <w:szCs w:val="24"/>
              </w:rPr>
              <w:t>affliation</w:t>
            </w:r>
            <w:proofErr w:type="spellEnd"/>
            <w:r w:rsidRPr="0064137E">
              <w:rPr>
                <w:rFonts w:eastAsia="Times New Roman" w:cs="Times New Roman"/>
                <w:b/>
                <w:sz w:val="24"/>
                <w:szCs w:val="24"/>
              </w:rPr>
              <w:t xml:space="preserve"> with the political parties and its support for this Ayurvedic sector gives a tremendous boost for </w:t>
            </w:r>
            <w:proofErr w:type="spellStart"/>
            <w:r w:rsidRPr="0064137E">
              <w:rPr>
                <w:rFonts w:eastAsia="Times New Roman" w:cs="Times New Roman"/>
                <w:b/>
                <w:sz w:val="24"/>
                <w:szCs w:val="24"/>
              </w:rPr>
              <w:t>Pathanjali</w:t>
            </w:r>
            <w:proofErr w:type="spellEnd"/>
          </w:p>
          <w:p w:rsidR="00BB406B" w:rsidRDefault="00BB406B" w:rsidP="00326D45">
            <w:pPr>
              <w:rPr>
                <w:b/>
              </w:rPr>
            </w:pPr>
          </w:p>
        </w:tc>
      </w:tr>
      <w:tr w:rsidR="00BB406B" w:rsidTr="00326D45">
        <w:tc>
          <w:tcPr>
            <w:tcW w:w="2335" w:type="dxa"/>
            <w:shd w:val="clear" w:color="auto" w:fill="2E74B5" w:themeFill="accent5" w:themeFillShade="BF"/>
          </w:tcPr>
          <w:p w:rsidR="00BB406B" w:rsidRDefault="00BB406B" w:rsidP="00326D45">
            <w:pPr>
              <w:rPr>
                <w:b/>
              </w:rPr>
            </w:pPr>
            <w:r>
              <w:rPr>
                <w:b/>
              </w:rPr>
              <w:lastRenderedPageBreak/>
              <w:t>ECONOMICAL</w:t>
            </w:r>
          </w:p>
        </w:tc>
        <w:tc>
          <w:tcPr>
            <w:tcW w:w="7200" w:type="dxa"/>
            <w:shd w:val="clear" w:color="auto" w:fill="BDD6EE" w:themeFill="accent5" w:themeFillTint="66"/>
          </w:tcPr>
          <w:p w:rsidR="00BB406B" w:rsidRDefault="00BB406B" w:rsidP="00326D45">
            <w:pPr>
              <w:rPr>
                <w:rFonts w:eastAsia="Times New Roman" w:cs="Times New Roman"/>
                <w:sz w:val="24"/>
                <w:szCs w:val="24"/>
              </w:rPr>
            </w:pPr>
            <w:r>
              <w:rPr>
                <w:rFonts w:eastAsia="Times New Roman" w:cs="Times New Roman"/>
                <w:sz w:val="24"/>
                <w:szCs w:val="24"/>
              </w:rPr>
              <w:t>•</w:t>
            </w:r>
            <w:r w:rsidRPr="008D654A">
              <w:rPr>
                <w:rFonts w:eastAsia="Times New Roman" w:cs="Times New Roman"/>
                <w:sz w:val="24"/>
                <w:szCs w:val="24"/>
              </w:rPr>
              <w:t xml:space="preserve"> Inﬂation: Inﬂationary pressures alter the purchasing power of consumer which Indian economy is facing in recent years. But it </w:t>
            </w:r>
            <w:r>
              <w:rPr>
                <w:rFonts w:eastAsia="Times New Roman" w:cs="Times New Roman"/>
                <w:sz w:val="24"/>
                <w:szCs w:val="24"/>
              </w:rPr>
              <w:t xml:space="preserve">has not affected much to Indian </w:t>
            </w:r>
            <w:r w:rsidRPr="008D654A">
              <w:rPr>
                <w:rFonts w:eastAsia="Times New Roman" w:cs="Times New Roman"/>
                <w:sz w:val="24"/>
                <w:szCs w:val="24"/>
              </w:rPr>
              <w:t>FMCG sector.</w:t>
            </w:r>
          </w:p>
          <w:p w:rsidR="00BB406B" w:rsidRPr="001B4C6D" w:rsidRDefault="00BB406B" w:rsidP="00326D45">
            <w:pPr>
              <w:rPr>
                <w:rFonts w:eastAsia="Times New Roman" w:cs="Times New Roman"/>
                <w:b/>
                <w:sz w:val="24"/>
                <w:szCs w:val="24"/>
              </w:rPr>
            </w:pPr>
            <w:r w:rsidRPr="001B4C6D">
              <w:rPr>
                <w:rFonts w:eastAsia="Times New Roman" w:cs="Times New Roman"/>
                <w:b/>
                <w:sz w:val="24"/>
                <w:szCs w:val="24"/>
              </w:rPr>
              <w:t>--PAL growth is not much affected by this</w:t>
            </w:r>
            <w:r>
              <w:rPr>
                <w:rFonts w:eastAsia="Times New Roman" w:cs="Times New Roman"/>
                <w:b/>
                <w:sz w:val="24"/>
                <w:szCs w:val="24"/>
              </w:rPr>
              <w:t xml:space="preserve"> in the national market</w:t>
            </w:r>
            <w:r w:rsidRPr="001B4C6D">
              <w:rPr>
                <w:rFonts w:eastAsia="Times New Roman" w:cs="Times New Roman"/>
                <w:b/>
                <w:sz w:val="24"/>
                <w:szCs w:val="24"/>
              </w:rPr>
              <w:t>, but while the export increases, this may affect</w:t>
            </w:r>
            <w:r>
              <w:rPr>
                <w:rFonts w:eastAsia="Times New Roman" w:cs="Times New Roman"/>
                <w:b/>
                <w:sz w:val="24"/>
                <w:szCs w:val="24"/>
              </w:rPr>
              <w:t xml:space="preserve"> international market</w:t>
            </w:r>
          </w:p>
          <w:p w:rsidR="00BB406B" w:rsidRDefault="00BB406B" w:rsidP="00326D45">
            <w:pPr>
              <w:rPr>
                <w:rFonts w:eastAsia="Times New Roman" w:cs="Times New Roman"/>
                <w:sz w:val="24"/>
                <w:szCs w:val="24"/>
              </w:rPr>
            </w:pPr>
            <w:r>
              <w:rPr>
                <w:rFonts w:eastAsia="Times New Roman" w:cs="Times New Roman"/>
                <w:sz w:val="24"/>
                <w:szCs w:val="24"/>
              </w:rPr>
              <w:t>•</w:t>
            </w:r>
            <w:r w:rsidRPr="008D654A">
              <w:rPr>
                <w:rFonts w:eastAsia="Times New Roman" w:cs="Times New Roman"/>
                <w:sz w:val="24"/>
                <w:szCs w:val="24"/>
              </w:rPr>
              <w:t>Consumer Income: Over the past few years, India has seen increased economic growth. The G</w:t>
            </w:r>
            <w:r>
              <w:rPr>
                <w:rFonts w:eastAsia="Times New Roman" w:cs="Times New Roman"/>
                <w:sz w:val="24"/>
                <w:szCs w:val="24"/>
              </w:rPr>
              <w:t>DP per capita in</w:t>
            </w:r>
            <w:r w:rsidRPr="008D654A">
              <w:rPr>
                <w:rFonts w:eastAsia="Times New Roman" w:cs="Times New Roman"/>
                <w:sz w:val="24"/>
                <w:szCs w:val="24"/>
              </w:rPr>
              <w:t xml:space="preserve">come of India increased from 797.26 US dollars in 2006 to 1262.4 US dollars in </w:t>
            </w:r>
            <w:proofErr w:type="gramStart"/>
            <w:r w:rsidRPr="008D654A">
              <w:rPr>
                <w:rFonts w:eastAsia="Times New Roman" w:cs="Times New Roman"/>
                <w:sz w:val="24"/>
                <w:szCs w:val="24"/>
              </w:rPr>
              <w:t xml:space="preserve">2014 </w:t>
            </w:r>
            <w:r>
              <w:rPr>
                <w:rFonts w:eastAsia="Times New Roman" w:cs="Times New Roman"/>
                <w:sz w:val="24"/>
                <w:szCs w:val="24"/>
              </w:rPr>
              <w:t xml:space="preserve"> and</w:t>
            </w:r>
            <w:proofErr w:type="gramEnd"/>
            <w:r>
              <w:rPr>
                <w:rFonts w:eastAsia="Times New Roman" w:cs="Times New Roman"/>
                <w:sz w:val="24"/>
                <w:szCs w:val="24"/>
              </w:rPr>
              <w:t xml:space="preserve"> </w:t>
            </w:r>
            <w:r w:rsidRPr="005F138B">
              <w:rPr>
                <w:rFonts w:ascii="Arial" w:hAnsi="Arial" w:cs="Arial"/>
                <w:color w:val="222222"/>
                <w:shd w:val="clear" w:color="auto" w:fill="BDD6EE" w:themeFill="accent5" w:themeFillTint="66"/>
              </w:rPr>
              <w:t>$2.439 trillion in 2017</w:t>
            </w:r>
            <w:r w:rsidRPr="005F138B">
              <w:rPr>
                <w:rFonts w:eastAsia="Times New Roman" w:cs="Times New Roman"/>
                <w:sz w:val="24"/>
                <w:szCs w:val="24"/>
                <w:shd w:val="clear" w:color="auto" w:fill="BDD6EE" w:themeFill="accent5" w:themeFillTint="66"/>
              </w:rPr>
              <w:t>.</w:t>
            </w:r>
          </w:p>
          <w:p w:rsidR="00BB406B" w:rsidRDefault="00BB406B" w:rsidP="00326D45">
            <w:pPr>
              <w:rPr>
                <w:rFonts w:eastAsia="Times New Roman" w:cs="Times New Roman"/>
                <w:sz w:val="24"/>
                <w:szCs w:val="24"/>
              </w:rPr>
            </w:pPr>
            <w:r w:rsidRPr="008D654A">
              <w:rPr>
                <w:rFonts w:eastAsia="Times New Roman" w:cs="Times New Roman"/>
                <w:sz w:val="24"/>
                <w:szCs w:val="24"/>
              </w:rPr>
              <w:t>It resulted in increase of consumer expenditure</w:t>
            </w:r>
          </w:p>
          <w:p w:rsidR="00BB406B" w:rsidRPr="001B4C6D" w:rsidRDefault="00BB406B" w:rsidP="00326D45">
            <w:pPr>
              <w:rPr>
                <w:rFonts w:eastAsia="Times New Roman" w:cs="Times New Roman"/>
                <w:b/>
                <w:sz w:val="24"/>
                <w:szCs w:val="24"/>
              </w:rPr>
            </w:pPr>
            <w:r w:rsidRPr="001B4C6D">
              <w:rPr>
                <w:rFonts w:eastAsia="Times New Roman" w:cs="Times New Roman"/>
                <w:b/>
                <w:sz w:val="24"/>
                <w:szCs w:val="24"/>
              </w:rPr>
              <w:t xml:space="preserve">--PAL </w:t>
            </w:r>
            <w:r>
              <w:rPr>
                <w:rFonts w:eastAsia="Times New Roman" w:cs="Times New Roman"/>
                <w:b/>
                <w:sz w:val="24"/>
                <w:szCs w:val="24"/>
              </w:rPr>
              <w:t xml:space="preserve">sale is tremendously </w:t>
            </w:r>
            <w:r w:rsidRPr="001B4C6D">
              <w:rPr>
                <w:rFonts w:eastAsia="Times New Roman" w:cs="Times New Roman"/>
                <w:b/>
                <w:sz w:val="24"/>
                <w:szCs w:val="24"/>
              </w:rPr>
              <w:t>benefitted by this</w:t>
            </w:r>
            <w:r>
              <w:rPr>
                <w:rFonts w:eastAsia="Times New Roman" w:cs="Times New Roman"/>
                <w:b/>
                <w:sz w:val="24"/>
                <w:szCs w:val="24"/>
              </w:rPr>
              <w:t xml:space="preserve"> which sees a whopping 30% growth every year</w:t>
            </w:r>
            <w:r w:rsidRPr="001B4C6D">
              <w:rPr>
                <w:rFonts w:eastAsia="Times New Roman" w:cs="Times New Roman"/>
                <w:b/>
                <w:sz w:val="24"/>
                <w:szCs w:val="24"/>
              </w:rPr>
              <w:t xml:space="preserve"> and should continue </w:t>
            </w:r>
            <w:r>
              <w:rPr>
                <w:rFonts w:eastAsia="Times New Roman" w:cs="Times New Roman"/>
                <w:b/>
                <w:sz w:val="24"/>
                <w:szCs w:val="24"/>
              </w:rPr>
              <w:t>the profit path with the good product and marketing strategy</w:t>
            </w:r>
          </w:p>
          <w:p w:rsidR="00BB406B" w:rsidRDefault="00BB406B" w:rsidP="00326D45">
            <w:pPr>
              <w:rPr>
                <w:rFonts w:eastAsia="Times New Roman" w:cs="Times New Roman"/>
                <w:sz w:val="24"/>
                <w:szCs w:val="24"/>
              </w:rPr>
            </w:pPr>
            <w:r>
              <w:rPr>
                <w:rFonts w:eastAsia="Times New Roman" w:cs="Times New Roman"/>
                <w:sz w:val="24"/>
                <w:szCs w:val="24"/>
              </w:rPr>
              <w:t>•</w:t>
            </w:r>
            <w:r w:rsidRPr="008D654A">
              <w:rPr>
                <w:rFonts w:eastAsia="Times New Roman" w:cs="Times New Roman"/>
                <w:sz w:val="24"/>
                <w:szCs w:val="24"/>
              </w:rPr>
              <w:t xml:space="preserve"> Private Consumption:</w:t>
            </w:r>
            <w:r>
              <w:rPr>
                <w:rFonts w:eastAsia="Times New Roman" w:cs="Times New Roman"/>
                <w:sz w:val="24"/>
                <w:szCs w:val="24"/>
              </w:rPr>
              <w:t xml:space="preserve"> The Indian economy, unlike oth</w:t>
            </w:r>
            <w:r w:rsidRPr="008D654A">
              <w:rPr>
                <w:rFonts w:eastAsia="Times New Roman" w:cs="Times New Roman"/>
                <w:sz w:val="24"/>
                <w:szCs w:val="24"/>
              </w:rPr>
              <w:t>er economies, has a ve</w:t>
            </w:r>
            <w:r>
              <w:rPr>
                <w:rFonts w:eastAsia="Times New Roman" w:cs="Times New Roman"/>
                <w:sz w:val="24"/>
                <w:szCs w:val="24"/>
              </w:rPr>
              <w:t>ry high rate of private consump</w:t>
            </w:r>
            <w:r w:rsidRPr="008D654A">
              <w:rPr>
                <w:rFonts w:eastAsia="Times New Roman" w:cs="Times New Roman"/>
                <w:sz w:val="24"/>
                <w:szCs w:val="24"/>
              </w:rPr>
              <w:t>tion (61%).</w:t>
            </w:r>
          </w:p>
          <w:p w:rsidR="00BB406B" w:rsidRPr="00146094" w:rsidRDefault="00BB406B" w:rsidP="00326D45">
            <w:pPr>
              <w:rPr>
                <w:rFonts w:eastAsia="Times New Roman" w:cs="Times New Roman"/>
                <w:b/>
                <w:sz w:val="24"/>
                <w:szCs w:val="24"/>
              </w:rPr>
            </w:pPr>
            <w:r w:rsidRPr="00146094">
              <w:rPr>
                <w:rFonts w:eastAsia="Times New Roman" w:cs="Times New Roman"/>
                <w:b/>
                <w:sz w:val="24"/>
                <w:szCs w:val="24"/>
              </w:rPr>
              <w:t>--This is</w:t>
            </w:r>
            <w:r>
              <w:rPr>
                <w:rFonts w:eastAsia="Times New Roman" w:cs="Times New Roman"/>
                <w:b/>
                <w:sz w:val="24"/>
                <w:szCs w:val="24"/>
              </w:rPr>
              <w:t xml:space="preserve"> a</w:t>
            </w:r>
            <w:r w:rsidRPr="00146094">
              <w:rPr>
                <w:rFonts w:eastAsia="Times New Roman" w:cs="Times New Roman"/>
                <w:b/>
                <w:sz w:val="24"/>
                <w:szCs w:val="24"/>
              </w:rPr>
              <w:t xml:space="preserve"> positive note for FMCG ,which should be efficiently used along with marketing</w:t>
            </w:r>
            <w:r>
              <w:rPr>
                <w:rFonts w:eastAsia="Times New Roman" w:cs="Times New Roman"/>
                <w:b/>
                <w:sz w:val="24"/>
                <w:szCs w:val="24"/>
              </w:rPr>
              <w:t xml:space="preserve"> and branding</w:t>
            </w:r>
          </w:p>
          <w:p w:rsidR="00BB406B" w:rsidRDefault="00BB406B" w:rsidP="00326D45">
            <w:pPr>
              <w:rPr>
                <w:b/>
              </w:rPr>
            </w:pPr>
          </w:p>
        </w:tc>
      </w:tr>
      <w:tr w:rsidR="00BB406B" w:rsidTr="00326D45">
        <w:tc>
          <w:tcPr>
            <w:tcW w:w="2335" w:type="dxa"/>
            <w:shd w:val="clear" w:color="auto" w:fill="2E74B5" w:themeFill="accent5" w:themeFillShade="BF"/>
          </w:tcPr>
          <w:p w:rsidR="00BB406B" w:rsidRDefault="00BB406B" w:rsidP="00326D45">
            <w:pPr>
              <w:rPr>
                <w:b/>
              </w:rPr>
            </w:pPr>
            <w:r>
              <w:rPr>
                <w:b/>
              </w:rPr>
              <w:t>SOCIAL</w:t>
            </w:r>
          </w:p>
        </w:tc>
        <w:tc>
          <w:tcPr>
            <w:tcW w:w="7200" w:type="dxa"/>
            <w:shd w:val="clear" w:color="auto" w:fill="BDD6EE" w:themeFill="accent5" w:themeFillTint="66"/>
          </w:tcPr>
          <w:p w:rsidR="00BB406B" w:rsidRDefault="00BB406B" w:rsidP="00326D45">
            <w:pPr>
              <w:rPr>
                <w:rFonts w:eastAsia="Times New Roman" w:cs="Times New Roman"/>
                <w:sz w:val="24"/>
                <w:szCs w:val="24"/>
              </w:rPr>
            </w:pPr>
            <w:r w:rsidRPr="008D654A">
              <w:rPr>
                <w:rFonts w:eastAsia="Times New Roman" w:cs="Times New Roman"/>
                <w:sz w:val="24"/>
                <w:szCs w:val="24"/>
              </w:rPr>
              <w:t>Change in consumer Proﬁle: Rapi</w:t>
            </w:r>
            <w:r>
              <w:rPr>
                <w:rFonts w:eastAsia="Times New Roman" w:cs="Times New Roman"/>
                <w:sz w:val="24"/>
                <w:szCs w:val="24"/>
              </w:rPr>
              <w:t>d urbanization, in</w:t>
            </w:r>
            <w:r w:rsidRPr="008D654A">
              <w:rPr>
                <w:rFonts w:eastAsia="Times New Roman" w:cs="Times New Roman"/>
                <w:sz w:val="24"/>
                <w:szCs w:val="24"/>
              </w:rPr>
              <w:t>creased literacy, increase in nuclear families and rising per capita income, have all caused rapid growth and change in demand patterns, le</w:t>
            </w:r>
            <w:r>
              <w:rPr>
                <w:rFonts w:eastAsia="Times New Roman" w:cs="Times New Roman"/>
                <w:sz w:val="24"/>
                <w:szCs w:val="24"/>
              </w:rPr>
              <w:t>ading to an explosion of new op</w:t>
            </w:r>
            <w:r w:rsidRPr="008D654A">
              <w:rPr>
                <w:rFonts w:eastAsia="Times New Roman" w:cs="Times New Roman"/>
                <w:sz w:val="24"/>
                <w:szCs w:val="24"/>
              </w:rPr>
              <w:t>portunities. Around 45 p</w:t>
            </w:r>
            <w:r>
              <w:rPr>
                <w:rFonts w:eastAsia="Times New Roman" w:cs="Times New Roman"/>
                <w:sz w:val="24"/>
                <w:szCs w:val="24"/>
              </w:rPr>
              <w:t>er cent of the population in In</w:t>
            </w:r>
            <w:r w:rsidRPr="008D654A">
              <w:rPr>
                <w:rFonts w:eastAsia="Times New Roman" w:cs="Times New Roman"/>
                <w:sz w:val="24"/>
                <w:szCs w:val="24"/>
              </w:rPr>
              <w:t>dia is below 20 years of age and the young population is set to rise further.</w:t>
            </w:r>
          </w:p>
          <w:p w:rsidR="00BB406B" w:rsidRPr="009B3689" w:rsidRDefault="00BB406B" w:rsidP="00326D45">
            <w:pPr>
              <w:rPr>
                <w:rFonts w:eastAsia="Times New Roman" w:cs="Times New Roman"/>
                <w:b/>
                <w:sz w:val="24"/>
                <w:szCs w:val="24"/>
              </w:rPr>
            </w:pPr>
            <w:r>
              <w:rPr>
                <w:rFonts w:eastAsia="Times New Roman" w:cs="Times New Roman"/>
                <w:b/>
                <w:sz w:val="24"/>
                <w:szCs w:val="24"/>
              </w:rPr>
              <w:t>--Back to our roots/Herbal/Organic is th</w:t>
            </w:r>
            <w:r w:rsidRPr="009B3689">
              <w:rPr>
                <w:rFonts w:eastAsia="Times New Roman" w:cs="Times New Roman"/>
                <w:b/>
                <w:sz w:val="24"/>
                <w:szCs w:val="24"/>
              </w:rPr>
              <w:t xml:space="preserve">e new </w:t>
            </w:r>
            <w:r>
              <w:rPr>
                <w:rFonts w:eastAsia="Times New Roman" w:cs="Times New Roman"/>
                <w:b/>
                <w:sz w:val="24"/>
                <w:szCs w:val="24"/>
              </w:rPr>
              <w:t xml:space="preserve"> social </w:t>
            </w:r>
            <w:r w:rsidRPr="009B3689">
              <w:rPr>
                <w:rFonts w:eastAsia="Times New Roman" w:cs="Times New Roman"/>
                <w:b/>
                <w:sz w:val="24"/>
                <w:szCs w:val="24"/>
              </w:rPr>
              <w:t>mantra, which helps PAL</w:t>
            </w:r>
          </w:p>
          <w:p w:rsidR="00BB406B" w:rsidRDefault="00BB406B" w:rsidP="00326D45">
            <w:pPr>
              <w:rPr>
                <w:rFonts w:eastAsia="Times New Roman" w:cs="Times New Roman"/>
                <w:sz w:val="24"/>
                <w:szCs w:val="24"/>
              </w:rPr>
            </w:pPr>
            <w:r w:rsidRPr="008D654A">
              <w:rPr>
                <w:rFonts w:eastAsia="Times New Roman" w:cs="Times New Roman"/>
                <w:sz w:val="24"/>
                <w:szCs w:val="24"/>
              </w:rPr>
              <w:t xml:space="preserve"> Change in Lifestyle :</w:t>
            </w:r>
            <w:r>
              <w:rPr>
                <w:rFonts w:eastAsia="Times New Roman" w:cs="Times New Roman"/>
                <w:sz w:val="24"/>
                <w:szCs w:val="24"/>
              </w:rPr>
              <w:t xml:space="preserve"> Current decade changes are tak</w:t>
            </w:r>
            <w:r w:rsidRPr="008D654A">
              <w:rPr>
                <w:rFonts w:eastAsia="Times New Roman" w:cs="Times New Roman"/>
                <w:sz w:val="24"/>
                <w:szCs w:val="24"/>
              </w:rPr>
              <w:t xml:space="preserve">ing place in consumption pattern of Indian consumer with more spending </w:t>
            </w:r>
            <w:r>
              <w:rPr>
                <w:rFonts w:eastAsia="Times New Roman" w:cs="Times New Roman"/>
                <w:sz w:val="24"/>
                <w:szCs w:val="24"/>
              </w:rPr>
              <w:t>on good and healthy lifestyle and time saving shopping experience</w:t>
            </w:r>
          </w:p>
          <w:p w:rsidR="00BB406B" w:rsidRPr="00146094" w:rsidRDefault="00BB406B" w:rsidP="00326D45">
            <w:pPr>
              <w:rPr>
                <w:rFonts w:eastAsia="Times New Roman" w:cs="Times New Roman"/>
                <w:b/>
                <w:sz w:val="24"/>
                <w:szCs w:val="24"/>
              </w:rPr>
            </w:pPr>
            <w:r w:rsidRPr="00146094">
              <w:rPr>
                <w:rFonts w:eastAsia="Times New Roman" w:cs="Times New Roman"/>
                <w:b/>
                <w:sz w:val="24"/>
                <w:szCs w:val="24"/>
              </w:rPr>
              <w:lastRenderedPageBreak/>
              <w:t>--</w:t>
            </w:r>
            <w:r>
              <w:rPr>
                <w:rFonts w:eastAsia="Times New Roman" w:cs="Times New Roman"/>
                <w:b/>
                <w:sz w:val="24"/>
                <w:szCs w:val="24"/>
              </w:rPr>
              <w:t xml:space="preserve">This shows, good potential growth for </w:t>
            </w:r>
            <w:proofErr w:type="spellStart"/>
            <w:r>
              <w:rPr>
                <w:rFonts w:eastAsia="Times New Roman" w:cs="Times New Roman"/>
                <w:b/>
                <w:sz w:val="24"/>
                <w:szCs w:val="24"/>
              </w:rPr>
              <w:t>Ayurvedha</w:t>
            </w:r>
            <w:proofErr w:type="spellEnd"/>
            <w:r>
              <w:rPr>
                <w:rFonts w:eastAsia="Times New Roman" w:cs="Times New Roman"/>
                <w:b/>
                <w:sz w:val="24"/>
                <w:szCs w:val="24"/>
              </w:rPr>
              <w:t xml:space="preserve"> and also in </w:t>
            </w:r>
            <w:r w:rsidRPr="00146094">
              <w:rPr>
                <w:rFonts w:eastAsia="Times New Roman" w:cs="Times New Roman"/>
                <w:b/>
                <w:sz w:val="24"/>
                <w:szCs w:val="24"/>
              </w:rPr>
              <w:t xml:space="preserve"> </w:t>
            </w:r>
            <w:r>
              <w:rPr>
                <w:rFonts w:eastAsia="Times New Roman" w:cs="Times New Roman"/>
                <w:b/>
                <w:sz w:val="24"/>
                <w:szCs w:val="24"/>
              </w:rPr>
              <w:t xml:space="preserve">in </w:t>
            </w:r>
            <w:r w:rsidRPr="00146094">
              <w:rPr>
                <w:rFonts w:eastAsia="Times New Roman" w:cs="Times New Roman"/>
                <w:b/>
                <w:sz w:val="24"/>
                <w:szCs w:val="24"/>
              </w:rPr>
              <w:t>quick shopping like e-shopping</w:t>
            </w:r>
            <w:r>
              <w:rPr>
                <w:rFonts w:eastAsia="Times New Roman" w:cs="Times New Roman"/>
                <w:b/>
                <w:sz w:val="24"/>
                <w:szCs w:val="24"/>
              </w:rPr>
              <w:t xml:space="preserve"> and easy reach of </w:t>
            </w:r>
            <w:proofErr w:type="spellStart"/>
            <w:r>
              <w:rPr>
                <w:rFonts w:eastAsia="Times New Roman" w:cs="Times New Roman"/>
                <w:b/>
                <w:sz w:val="24"/>
                <w:szCs w:val="24"/>
              </w:rPr>
              <w:t>brick&amp;morter</w:t>
            </w:r>
            <w:proofErr w:type="spellEnd"/>
            <w:r w:rsidRPr="00146094">
              <w:rPr>
                <w:rFonts w:eastAsia="Times New Roman" w:cs="Times New Roman"/>
                <w:b/>
                <w:sz w:val="24"/>
                <w:szCs w:val="24"/>
              </w:rPr>
              <w:t>, which will boost the sale tremendously</w:t>
            </w:r>
          </w:p>
          <w:p w:rsidR="00BB406B" w:rsidRDefault="00BB406B" w:rsidP="00326D45">
            <w:pPr>
              <w:rPr>
                <w:rFonts w:eastAsia="Times New Roman" w:cs="Times New Roman"/>
                <w:sz w:val="24"/>
                <w:szCs w:val="24"/>
              </w:rPr>
            </w:pPr>
            <w:r>
              <w:rPr>
                <w:rFonts w:eastAsia="Times New Roman" w:cs="Times New Roman"/>
                <w:sz w:val="24"/>
                <w:szCs w:val="24"/>
              </w:rPr>
              <w:t>•</w:t>
            </w:r>
            <w:r w:rsidRPr="008D654A">
              <w:rPr>
                <w:rFonts w:eastAsia="Times New Roman" w:cs="Times New Roman"/>
                <w:sz w:val="24"/>
                <w:szCs w:val="24"/>
              </w:rPr>
              <w:t xml:space="preserve"> Rural focus: As market is getting saturated, companies are focusing on rural area for penetration by providing consumers with small sized or single-use packs such as sachets.</w:t>
            </w:r>
          </w:p>
          <w:p w:rsidR="00BB406B" w:rsidRPr="00146094" w:rsidRDefault="00BB406B" w:rsidP="00326D45">
            <w:pPr>
              <w:rPr>
                <w:rFonts w:eastAsia="Times New Roman" w:cs="Times New Roman"/>
                <w:b/>
                <w:sz w:val="24"/>
                <w:szCs w:val="24"/>
              </w:rPr>
            </w:pPr>
            <w:r w:rsidRPr="00146094">
              <w:rPr>
                <w:rFonts w:eastAsia="Times New Roman" w:cs="Times New Roman"/>
                <w:b/>
                <w:sz w:val="24"/>
                <w:szCs w:val="24"/>
              </w:rPr>
              <w:t>--PAL aggressively setting up the distributors in Tier-2 cities which helps in su</w:t>
            </w:r>
            <w:r>
              <w:rPr>
                <w:rFonts w:eastAsia="Times New Roman" w:cs="Times New Roman"/>
                <w:b/>
                <w:sz w:val="24"/>
                <w:szCs w:val="24"/>
              </w:rPr>
              <w:t>sta</w:t>
            </w:r>
            <w:r w:rsidRPr="00146094">
              <w:rPr>
                <w:rFonts w:eastAsia="Times New Roman" w:cs="Times New Roman"/>
                <w:b/>
                <w:sz w:val="24"/>
                <w:szCs w:val="24"/>
              </w:rPr>
              <w:t>ined penetration in rural market</w:t>
            </w:r>
          </w:p>
          <w:p w:rsidR="00BB406B" w:rsidRDefault="00BB406B" w:rsidP="00326D45">
            <w:pPr>
              <w:rPr>
                <w:b/>
              </w:rPr>
            </w:pPr>
          </w:p>
        </w:tc>
      </w:tr>
      <w:tr w:rsidR="00BB406B" w:rsidTr="00326D45">
        <w:tc>
          <w:tcPr>
            <w:tcW w:w="2335" w:type="dxa"/>
            <w:shd w:val="clear" w:color="auto" w:fill="2E74B5" w:themeFill="accent5" w:themeFillShade="BF"/>
          </w:tcPr>
          <w:p w:rsidR="00BB406B" w:rsidRDefault="00BB406B" w:rsidP="00326D45">
            <w:pPr>
              <w:rPr>
                <w:b/>
              </w:rPr>
            </w:pPr>
            <w:r>
              <w:rPr>
                <w:b/>
              </w:rPr>
              <w:lastRenderedPageBreak/>
              <w:t>TECHNOLOGICAL</w:t>
            </w:r>
          </w:p>
        </w:tc>
        <w:tc>
          <w:tcPr>
            <w:tcW w:w="7200" w:type="dxa"/>
            <w:shd w:val="clear" w:color="auto" w:fill="BDD6EE" w:themeFill="accent5" w:themeFillTint="66"/>
          </w:tcPr>
          <w:p w:rsidR="00BB406B" w:rsidRPr="00AD549A" w:rsidRDefault="00BB406B" w:rsidP="00326D45">
            <w:pPr>
              <w:rPr>
                <w:rFonts w:eastAsia="Times New Roman" w:cs="Times New Roman"/>
                <w:sz w:val="24"/>
                <w:szCs w:val="24"/>
              </w:rPr>
            </w:pPr>
            <w:r w:rsidRPr="00AD549A">
              <w:rPr>
                <w:rFonts w:eastAsia="Times New Roman" w:cs="Times New Roman"/>
                <w:sz w:val="24"/>
                <w:szCs w:val="24"/>
              </w:rPr>
              <w:t xml:space="preserve">• Effective use of technology is seen in leading companies like HUL, ITC and </w:t>
            </w:r>
            <w:proofErr w:type="spellStart"/>
            <w:r w:rsidRPr="00AD549A">
              <w:rPr>
                <w:rFonts w:eastAsia="Times New Roman" w:cs="Times New Roman"/>
                <w:sz w:val="24"/>
                <w:szCs w:val="24"/>
              </w:rPr>
              <w:t>Pathanjali</w:t>
            </w:r>
            <w:proofErr w:type="spellEnd"/>
            <w:r w:rsidRPr="00AD549A">
              <w:rPr>
                <w:rFonts w:eastAsia="Times New Roman" w:cs="Times New Roman"/>
                <w:sz w:val="24"/>
                <w:szCs w:val="24"/>
              </w:rPr>
              <w:t xml:space="preserve"> etc. </w:t>
            </w:r>
          </w:p>
          <w:p w:rsidR="00BB406B" w:rsidRPr="00AD549A" w:rsidRDefault="00BB406B" w:rsidP="00326D45">
            <w:pPr>
              <w:rPr>
                <w:rFonts w:eastAsia="Times New Roman" w:cs="Times New Roman"/>
                <w:sz w:val="24"/>
                <w:szCs w:val="24"/>
              </w:rPr>
            </w:pPr>
            <w:r w:rsidRPr="00AD549A">
              <w:rPr>
                <w:rFonts w:eastAsia="Times New Roman" w:cs="Times New Roman"/>
                <w:sz w:val="24"/>
                <w:szCs w:val="24"/>
              </w:rPr>
              <w:t xml:space="preserve">•E- Commerce will boost FMCG sales in future. More than </w:t>
            </w:r>
          </w:p>
          <w:p w:rsidR="00BB406B" w:rsidRPr="00AD549A" w:rsidRDefault="00BB406B" w:rsidP="00326D45">
            <w:pPr>
              <w:rPr>
                <w:rFonts w:eastAsia="Times New Roman" w:cs="Times New Roman"/>
                <w:sz w:val="24"/>
                <w:szCs w:val="24"/>
              </w:rPr>
            </w:pPr>
            <w:r w:rsidRPr="00AD549A">
              <w:rPr>
                <w:rFonts w:eastAsia="Times New Roman" w:cs="Times New Roman"/>
                <w:sz w:val="24"/>
                <w:szCs w:val="24"/>
              </w:rPr>
              <w:t>150 million consumers</w:t>
            </w:r>
          </w:p>
          <w:p w:rsidR="00BB406B" w:rsidRPr="00AD549A" w:rsidRDefault="00BB406B" w:rsidP="00326D45">
            <w:pPr>
              <w:rPr>
                <w:rFonts w:eastAsia="Times New Roman" w:cs="Times New Roman"/>
                <w:sz w:val="24"/>
                <w:szCs w:val="24"/>
              </w:rPr>
            </w:pPr>
            <w:r w:rsidRPr="00AD549A">
              <w:rPr>
                <w:rFonts w:eastAsia="Times New Roman" w:cs="Times New Roman"/>
                <w:sz w:val="24"/>
                <w:szCs w:val="24"/>
              </w:rPr>
              <w:t xml:space="preserve">-Though PAL has an e-commerce site, it should focus more on easy &amp; quick online &amp; app based </w:t>
            </w:r>
            <w:proofErr w:type="spellStart"/>
            <w:r w:rsidRPr="00AD549A">
              <w:rPr>
                <w:rFonts w:eastAsia="Times New Roman" w:cs="Times New Roman"/>
                <w:sz w:val="24"/>
                <w:szCs w:val="24"/>
              </w:rPr>
              <w:t>sales,digital</w:t>
            </w:r>
            <w:proofErr w:type="spellEnd"/>
            <w:r w:rsidRPr="00AD549A">
              <w:rPr>
                <w:rFonts w:eastAsia="Times New Roman" w:cs="Times New Roman"/>
                <w:sz w:val="24"/>
                <w:szCs w:val="24"/>
              </w:rPr>
              <w:t xml:space="preserve"> marketing, loyalty programs to capture the digital market</w:t>
            </w:r>
          </w:p>
          <w:p w:rsidR="00BB406B" w:rsidRPr="00AD549A" w:rsidRDefault="00BB406B" w:rsidP="00326D45"/>
        </w:tc>
      </w:tr>
      <w:tr w:rsidR="00BB406B" w:rsidTr="00326D45">
        <w:tc>
          <w:tcPr>
            <w:tcW w:w="2335" w:type="dxa"/>
            <w:shd w:val="clear" w:color="auto" w:fill="2E74B5" w:themeFill="accent5" w:themeFillShade="BF"/>
          </w:tcPr>
          <w:p w:rsidR="00BB406B" w:rsidRDefault="00BB406B" w:rsidP="00326D45">
            <w:pPr>
              <w:rPr>
                <w:b/>
              </w:rPr>
            </w:pPr>
            <w:r>
              <w:rPr>
                <w:b/>
              </w:rPr>
              <w:t>ENVIRONMENTAL</w:t>
            </w:r>
          </w:p>
        </w:tc>
        <w:tc>
          <w:tcPr>
            <w:tcW w:w="7200" w:type="dxa"/>
            <w:shd w:val="clear" w:color="auto" w:fill="BDD6EE" w:themeFill="accent5" w:themeFillTint="66"/>
          </w:tcPr>
          <w:p w:rsidR="00BB406B" w:rsidRPr="00AD549A" w:rsidRDefault="00BB406B" w:rsidP="00326D45">
            <w:pPr>
              <w:rPr>
                <w:sz w:val="24"/>
                <w:szCs w:val="24"/>
              </w:rPr>
            </w:pPr>
            <w:r w:rsidRPr="00AD549A">
              <w:rPr>
                <w:sz w:val="24"/>
                <w:szCs w:val="24"/>
              </w:rPr>
              <w:t>--More investment needed in Bio-research to compete with other Ayurveda FMCG competitors</w:t>
            </w:r>
          </w:p>
          <w:p w:rsidR="00BB406B" w:rsidRPr="00AD549A" w:rsidRDefault="00BB406B" w:rsidP="00326D45">
            <w:pPr>
              <w:spacing w:line="313" w:lineRule="atLeast"/>
              <w:ind w:left="375"/>
              <w:rPr>
                <w:rFonts w:ascii="&amp;quot" w:eastAsia="Times New Roman" w:hAnsi="&amp;quot" w:cs="Times New Roman"/>
                <w:color w:val="2D3B45"/>
                <w:sz w:val="24"/>
                <w:szCs w:val="24"/>
                <w:lang w:eastAsia="en-IN"/>
              </w:rPr>
            </w:pPr>
            <w:r w:rsidRPr="00AD549A">
              <w:rPr>
                <w:sz w:val="24"/>
                <w:szCs w:val="24"/>
              </w:rPr>
              <w:t>--More environment friendly detergents &amp; other products should be launched to retain the market</w:t>
            </w:r>
          </w:p>
          <w:p w:rsidR="00BB406B" w:rsidRPr="00AD549A" w:rsidRDefault="00BB406B" w:rsidP="00326D45">
            <w:pPr>
              <w:rPr>
                <w:sz w:val="24"/>
                <w:szCs w:val="24"/>
              </w:rPr>
            </w:pPr>
          </w:p>
        </w:tc>
      </w:tr>
      <w:tr w:rsidR="00BB406B" w:rsidTr="00326D45">
        <w:tc>
          <w:tcPr>
            <w:tcW w:w="2335" w:type="dxa"/>
            <w:shd w:val="clear" w:color="auto" w:fill="2E74B5" w:themeFill="accent5" w:themeFillShade="BF"/>
          </w:tcPr>
          <w:p w:rsidR="00BB406B" w:rsidRDefault="00BB406B" w:rsidP="00326D45">
            <w:pPr>
              <w:rPr>
                <w:b/>
              </w:rPr>
            </w:pPr>
            <w:r>
              <w:rPr>
                <w:b/>
              </w:rPr>
              <w:t>LEGAL</w:t>
            </w:r>
          </w:p>
        </w:tc>
        <w:tc>
          <w:tcPr>
            <w:tcW w:w="7200" w:type="dxa"/>
            <w:shd w:val="clear" w:color="auto" w:fill="BDD6EE" w:themeFill="accent5" w:themeFillTint="66"/>
          </w:tcPr>
          <w:p w:rsidR="00BB406B" w:rsidRPr="00AD549A" w:rsidRDefault="00BB406B" w:rsidP="00326D45">
            <w:pPr>
              <w:rPr>
                <w:sz w:val="24"/>
                <w:szCs w:val="24"/>
              </w:rPr>
            </w:pPr>
            <w:proofErr w:type="spellStart"/>
            <w:r w:rsidRPr="00AD549A">
              <w:rPr>
                <w:sz w:val="24"/>
                <w:szCs w:val="24"/>
              </w:rPr>
              <w:t>Pathanjali</w:t>
            </w:r>
            <w:proofErr w:type="spellEnd"/>
            <w:r w:rsidRPr="00AD549A">
              <w:rPr>
                <w:sz w:val="24"/>
                <w:szCs w:val="24"/>
              </w:rPr>
              <w:t xml:space="preserve"> has many legal issues in hand to handle</w:t>
            </w:r>
          </w:p>
          <w:p w:rsidR="00BB406B" w:rsidRPr="00AD549A" w:rsidRDefault="00BB406B" w:rsidP="00326D45">
            <w:pPr>
              <w:rPr>
                <w:sz w:val="24"/>
                <w:szCs w:val="24"/>
              </w:rPr>
            </w:pPr>
            <w:r w:rsidRPr="00AD549A">
              <w:rPr>
                <w:sz w:val="24"/>
                <w:szCs w:val="24"/>
              </w:rPr>
              <w:t xml:space="preserve">-It fails in FSSAI </w:t>
            </w:r>
            <w:proofErr w:type="spellStart"/>
            <w:r w:rsidRPr="00AD549A">
              <w:rPr>
                <w:sz w:val="24"/>
                <w:szCs w:val="24"/>
              </w:rPr>
              <w:t>tets</w:t>
            </w:r>
            <w:proofErr w:type="spellEnd"/>
          </w:p>
          <w:p w:rsidR="00BB406B" w:rsidRPr="00AD549A" w:rsidRDefault="00BB406B" w:rsidP="00326D45">
            <w:pPr>
              <w:rPr>
                <w:sz w:val="24"/>
                <w:szCs w:val="24"/>
              </w:rPr>
            </w:pPr>
            <w:r w:rsidRPr="00AD549A">
              <w:rPr>
                <w:sz w:val="24"/>
                <w:szCs w:val="24"/>
              </w:rPr>
              <w:t>-Fined for misbranding</w:t>
            </w:r>
          </w:p>
          <w:p w:rsidR="00BB406B" w:rsidRPr="00AD549A" w:rsidRDefault="00BB406B" w:rsidP="00326D45">
            <w:pPr>
              <w:rPr>
                <w:sz w:val="24"/>
                <w:szCs w:val="24"/>
              </w:rPr>
            </w:pPr>
            <w:r w:rsidRPr="00AD549A">
              <w:rPr>
                <w:sz w:val="24"/>
                <w:szCs w:val="24"/>
              </w:rPr>
              <w:t>-Caught in illegal transportation of sandalwood etc</w:t>
            </w:r>
          </w:p>
          <w:p w:rsidR="00BB406B" w:rsidRPr="00AD549A" w:rsidRDefault="00BB406B" w:rsidP="00326D45">
            <w:pPr>
              <w:rPr>
                <w:sz w:val="24"/>
                <w:szCs w:val="24"/>
              </w:rPr>
            </w:pPr>
            <w:r w:rsidRPr="00AD549A">
              <w:rPr>
                <w:sz w:val="24"/>
                <w:szCs w:val="24"/>
              </w:rPr>
              <w:t>-All these should be taken care at any cost to avoid market cap loss</w:t>
            </w:r>
          </w:p>
          <w:p w:rsidR="00BB406B" w:rsidRPr="00AD549A" w:rsidRDefault="00BB406B" w:rsidP="00326D45">
            <w:pPr>
              <w:rPr>
                <w:sz w:val="24"/>
                <w:szCs w:val="24"/>
              </w:rPr>
            </w:pPr>
          </w:p>
        </w:tc>
      </w:tr>
    </w:tbl>
    <w:p w:rsidR="001B1D3E" w:rsidRPr="00564FBA" w:rsidRDefault="001B1D3E" w:rsidP="001B1D3E">
      <w:pPr>
        <w:spacing w:after="0" w:line="313" w:lineRule="atLeast"/>
        <w:rPr>
          <w:rFonts w:eastAsia="Times New Roman" w:cstheme="minorHAnsi"/>
          <w:color w:val="2D3B45"/>
          <w:sz w:val="21"/>
          <w:szCs w:val="21"/>
          <w:lang w:eastAsia="en-IN"/>
        </w:rPr>
      </w:pPr>
    </w:p>
    <w:p w:rsidR="001B1D3E" w:rsidRPr="00564FBA" w:rsidRDefault="001B1D3E" w:rsidP="001B1D3E">
      <w:pPr>
        <w:pStyle w:val="Heading3"/>
        <w:rPr>
          <w:rFonts w:eastAsia="Times New Roman" w:cstheme="minorHAnsi"/>
          <w:b/>
          <w:lang w:eastAsia="en-IN"/>
        </w:rPr>
      </w:pPr>
      <w:bookmarkStart w:id="4" w:name="_Toc508557795"/>
      <w:r w:rsidRPr="00564FBA">
        <w:rPr>
          <w:rFonts w:eastAsia="Times New Roman" w:cstheme="minorHAnsi"/>
          <w:b/>
          <w:lang w:eastAsia="en-IN"/>
        </w:rPr>
        <w:t>SOWT Analysis</w:t>
      </w:r>
      <w:bookmarkEnd w:id="4"/>
    </w:p>
    <w:p w:rsidR="00D17F21" w:rsidRPr="00564FBA" w:rsidRDefault="00D17F21" w:rsidP="00D17F21">
      <w:pPr>
        <w:numPr>
          <w:ilvl w:val="0"/>
          <w:numId w:val="3"/>
        </w:num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Analyse the data and extract the SWOT currently applicable to the chosen product/brand</w:t>
      </w:r>
    </w:p>
    <w:p w:rsidR="00B10864" w:rsidRPr="00564FBA" w:rsidRDefault="00B10864" w:rsidP="00B10864">
      <w:p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SWOT analysis:</w:t>
      </w:r>
    </w:p>
    <w:tbl>
      <w:tblPr>
        <w:tblStyle w:val="GridTable5Dark-Accent5"/>
        <w:tblW w:w="9493" w:type="dxa"/>
        <w:tblLook w:val="04A0" w:firstRow="1" w:lastRow="0" w:firstColumn="1" w:lastColumn="0" w:noHBand="0" w:noVBand="1"/>
      </w:tblPr>
      <w:tblGrid>
        <w:gridCol w:w="2263"/>
        <w:gridCol w:w="7230"/>
      </w:tblGrid>
      <w:tr w:rsidR="00B10864" w:rsidRPr="00564FBA" w:rsidTr="00B108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93" w:type="dxa"/>
            <w:gridSpan w:val="2"/>
            <w:hideMark/>
          </w:tcPr>
          <w:p w:rsidR="00B10864" w:rsidRPr="00564FBA" w:rsidRDefault="00B10864" w:rsidP="00B10864">
            <w:pPr>
              <w:jc w:val="center"/>
              <w:rPr>
                <w:rFonts w:eastAsia="Times New Roman" w:cstheme="minorHAnsi"/>
                <w:color w:val="000000"/>
                <w:lang w:eastAsia="en-IN"/>
              </w:rPr>
            </w:pPr>
            <w:r w:rsidRPr="00564FBA">
              <w:rPr>
                <w:rFonts w:eastAsia="Times New Roman" w:cstheme="minorHAnsi"/>
                <w:color w:val="000000"/>
                <w:lang w:eastAsia="en-IN"/>
              </w:rPr>
              <w:t>SWOT Analysis</w:t>
            </w:r>
          </w:p>
        </w:tc>
      </w:tr>
      <w:tr w:rsidR="00B10864" w:rsidRPr="00564FBA" w:rsidTr="00B108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rsidR="00B10864" w:rsidRPr="00564FBA" w:rsidRDefault="00B10864" w:rsidP="00B10864">
            <w:pPr>
              <w:rPr>
                <w:rFonts w:eastAsia="Times New Roman" w:cstheme="minorHAnsi"/>
                <w:color w:val="000000"/>
                <w:lang w:eastAsia="en-IN"/>
              </w:rPr>
            </w:pPr>
            <w:r w:rsidRPr="00564FBA">
              <w:rPr>
                <w:rFonts w:eastAsia="Times New Roman" w:cstheme="minorHAnsi"/>
                <w:color w:val="000000"/>
                <w:lang w:eastAsia="en-IN"/>
              </w:rPr>
              <w:t>Strengths</w:t>
            </w:r>
          </w:p>
        </w:tc>
        <w:tc>
          <w:tcPr>
            <w:tcW w:w="7230" w:type="dxa"/>
            <w:hideMark/>
          </w:tcPr>
          <w:p w:rsidR="00B10864" w:rsidRPr="00564FBA" w:rsidRDefault="00B10864"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1. </w:t>
            </w:r>
            <w:r w:rsidR="00B50F45" w:rsidRPr="00564FBA">
              <w:rPr>
                <w:rFonts w:eastAsia="Times New Roman" w:cstheme="minorHAnsi"/>
                <w:color w:val="000000"/>
                <w:lang w:eastAsia="en-IN"/>
              </w:rPr>
              <w:t xml:space="preserve">The 12 years old FMCG Company Patanjali is the fastest growing company in India as per CLSA </w:t>
            </w:r>
          </w:p>
        </w:tc>
      </w:tr>
      <w:tr w:rsidR="00B10864" w:rsidRPr="00564FBA" w:rsidTr="00B10864">
        <w:trPr>
          <w:trHeight w:val="510"/>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hideMark/>
          </w:tcPr>
          <w:p w:rsidR="00B10864" w:rsidRPr="00564FBA" w:rsidRDefault="00B10864"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2. </w:t>
            </w:r>
            <w:r w:rsidR="00B50F45" w:rsidRPr="00564FBA">
              <w:rPr>
                <w:rFonts w:eastAsia="Times New Roman" w:cstheme="minorHAnsi"/>
                <w:color w:val="000000"/>
                <w:lang w:eastAsia="en-IN"/>
              </w:rPr>
              <w:t>Brand power of the Yoga Guru helps in saving advertising and promotional costs compared to its competitors</w:t>
            </w:r>
          </w:p>
        </w:tc>
      </w:tr>
      <w:tr w:rsidR="00B10864" w:rsidRPr="00564FBA" w:rsidTr="00B1086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hideMark/>
          </w:tcPr>
          <w:p w:rsidR="00B10864" w:rsidRPr="00564FBA" w:rsidRDefault="00B10864"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3. </w:t>
            </w:r>
            <w:r w:rsidR="00B50F45" w:rsidRPr="00564FBA">
              <w:rPr>
                <w:rFonts w:eastAsia="Times New Roman" w:cstheme="minorHAnsi"/>
                <w:color w:val="000000"/>
                <w:lang w:eastAsia="en-IN"/>
              </w:rPr>
              <w:t xml:space="preserve"> </w:t>
            </w:r>
            <w:proofErr w:type="spellStart"/>
            <w:r w:rsidR="00B50F45" w:rsidRPr="00564FBA">
              <w:rPr>
                <w:rFonts w:eastAsia="Times New Roman" w:cstheme="minorHAnsi"/>
                <w:color w:val="000000"/>
                <w:lang w:eastAsia="en-IN"/>
              </w:rPr>
              <w:t>Patanjali</w:t>
            </w:r>
            <w:proofErr w:type="spellEnd"/>
            <w:r w:rsidR="00B50F45" w:rsidRPr="00564FBA">
              <w:rPr>
                <w:rFonts w:eastAsia="Times New Roman" w:cstheme="minorHAnsi"/>
                <w:color w:val="000000"/>
                <w:lang w:eastAsia="en-IN"/>
              </w:rPr>
              <w:t xml:space="preserve"> </w:t>
            </w:r>
            <w:proofErr w:type="spellStart"/>
            <w:r w:rsidR="00B50F45" w:rsidRPr="00564FBA">
              <w:rPr>
                <w:rFonts w:eastAsia="Times New Roman" w:cstheme="minorHAnsi"/>
                <w:color w:val="000000"/>
                <w:lang w:eastAsia="en-IN"/>
              </w:rPr>
              <w:t>Ayurved’s</w:t>
            </w:r>
            <w:proofErr w:type="spellEnd"/>
            <w:r w:rsidR="00B50F45" w:rsidRPr="00564FBA">
              <w:rPr>
                <w:rFonts w:eastAsia="Times New Roman" w:cstheme="minorHAnsi"/>
                <w:color w:val="000000"/>
                <w:lang w:eastAsia="en-IN"/>
              </w:rPr>
              <w:t xml:space="preserve"> products are typically at a 15-30 per cent discount to competing brands</w:t>
            </w:r>
          </w:p>
        </w:tc>
      </w:tr>
      <w:tr w:rsidR="00B10864" w:rsidRPr="00564FBA" w:rsidTr="00B10864">
        <w:trPr>
          <w:trHeight w:val="510"/>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hideMark/>
          </w:tcPr>
          <w:p w:rsidR="00B10864" w:rsidRPr="00564FBA" w:rsidRDefault="00B10864"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4. Patanjali </w:t>
            </w:r>
            <w:r w:rsidR="00F76506" w:rsidRPr="00564FBA">
              <w:rPr>
                <w:rFonts w:eastAsia="Times New Roman" w:cstheme="minorHAnsi"/>
                <w:color w:val="000000"/>
                <w:lang w:eastAsia="en-IN"/>
              </w:rPr>
              <w:t>offers wide range of products with deep assortments. Company has been able to launch many products within last 2 to 3 years.</w:t>
            </w:r>
          </w:p>
        </w:tc>
      </w:tr>
      <w:tr w:rsidR="00B10864" w:rsidRPr="00564FBA" w:rsidTr="00F7650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hideMark/>
          </w:tcPr>
          <w:p w:rsidR="00B10864" w:rsidRPr="00564FBA" w:rsidRDefault="00B10864"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5. T</w:t>
            </w:r>
            <w:r w:rsidR="00B50F45" w:rsidRPr="00564FBA">
              <w:rPr>
                <w:rFonts w:eastAsia="Times New Roman" w:cstheme="minorHAnsi"/>
                <w:color w:val="000000"/>
                <w:lang w:eastAsia="en-IN"/>
              </w:rPr>
              <w:t>he company has a network of ‘dedicated’ franchise stores unlike</w:t>
            </w:r>
            <w:r w:rsidR="00F76506" w:rsidRPr="00564FBA">
              <w:rPr>
                <w:rFonts w:eastAsia="Times New Roman" w:cstheme="minorHAnsi"/>
                <w:color w:val="000000"/>
                <w:lang w:eastAsia="en-IN"/>
              </w:rPr>
              <w:t xml:space="preserve"> its</w:t>
            </w:r>
            <w:r w:rsidR="00B50F45" w:rsidRPr="00564FBA">
              <w:rPr>
                <w:rFonts w:eastAsia="Times New Roman" w:cstheme="minorHAnsi"/>
                <w:color w:val="000000"/>
                <w:lang w:eastAsia="en-IN"/>
              </w:rPr>
              <w:t xml:space="preserve"> peers</w:t>
            </w:r>
            <w:r w:rsidR="00FF5B25" w:rsidRPr="00564FBA">
              <w:rPr>
                <w:rFonts w:eastAsia="Times New Roman" w:cstheme="minorHAnsi"/>
                <w:color w:val="000000"/>
                <w:lang w:eastAsia="en-IN"/>
              </w:rPr>
              <w:t>. They have dedicated e-commerce site as</w:t>
            </w:r>
            <w:r w:rsidR="00D13030" w:rsidRPr="00564FBA">
              <w:rPr>
                <w:rFonts w:eastAsia="Times New Roman" w:cstheme="minorHAnsi"/>
                <w:color w:val="000000"/>
                <w:lang w:eastAsia="en-IN"/>
              </w:rPr>
              <w:t xml:space="preserve"> </w:t>
            </w:r>
            <w:r w:rsidR="00FF5B25" w:rsidRPr="00564FBA">
              <w:rPr>
                <w:rFonts w:eastAsia="Times New Roman" w:cstheme="minorHAnsi"/>
                <w:color w:val="000000"/>
                <w:lang w:eastAsia="en-IN"/>
              </w:rPr>
              <w:t>well.</w:t>
            </w:r>
          </w:p>
        </w:tc>
      </w:tr>
      <w:tr w:rsidR="00D13030" w:rsidRPr="00564FBA" w:rsidTr="00B10864">
        <w:trPr>
          <w:trHeight w:val="30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rsidR="00D13030" w:rsidRPr="00564FBA" w:rsidRDefault="00D13030" w:rsidP="00B10864">
            <w:pPr>
              <w:rPr>
                <w:rFonts w:eastAsia="Times New Roman" w:cstheme="minorHAnsi"/>
                <w:color w:val="000000"/>
                <w:lang w:eastAsia="en-IN"/>
              </w:rPr>
            </w:pPr>
            <w:r w:rsidRPr="00564FBA">
              <w:rPr>
                <w:rFonts w:eastAsia="Times New Roman" w:cstheme="minorHAnsi"/>
                <w:color w:val="000000"/>
                <w:lang w:eastAsia="en-IN"/>
              </w:rPr>
              <w:t>Weaknesses</w:t>
            </w:r>
          </w:p>
        </w:tc>
        <w:tc>
          <w:tcPr>
            <w:tcW w:w="7230" w:type="dxa"/>
            <w:hideMark/>
          </w:tcPr>
          <w:p w:rsidR="00D13030" w:rsidRPr="00564FBA" w:rsidRDefault="00D13030"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1. The Food Safety and Standards Authority of India (FSSAI) has issued notices on several food products launched by Patanjali</w:t>
            </w:r>
          </w:p>
        </w:tc>
      </w:tr>
      <w:tr w:rsidR="00D13030" w:rsidRPr="00564FBA" w:rsidTr="00B108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vMerge/>
            <w:hideMark/>
          </w:tcPr>
          <w:p w:rsidR="00D13030" w:rsidRPr="00564FBA" w:rsidRDefault="00D13030" w:rsidP="00B10864">
            <w:pPr>
              <w:rPr>
                <w:rFonts w:eastAsia="Times New Roman" w:cstheme="minorHAnsi"/>
                <w:color w:val="000000"/>
                <w:lang w:eastAsia="en-IN"/>
              </w:rPr>
            </w:pPr>
          </w:p>
        </w:tc>
        <w:tc>
          <w:tcPr>
            <w:tcW w:w="7230" w:type="dxa"/>
            <w:hideMark/>
          </w:tcPr>
          <w:p w:rsidR="00D13030" w:rsidRPr="00564FBA" w:rsidRDefault="00D13030"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2. Product quality issues identified by other organisations like Indian Defence forces Canteen department, Nepal Department of drug administration</w:t>
            </w:r>
          </w:p>
        </w:tc>
      </w:tr>
      <w:tr w:rsidR="00D13030" w:rsidRPr="00564FBA" w:rsidTr="00B10864">
        <w:trPr>
          <w:trHeight w:val="300"/>
        </w:trPr>
        <w:tc>
          <w:tcPr>
            <w:cnfStyle w:val="001000000000" w:firstRow="0" w:lastRow="0" w:firstColumn="1" w:lastColumn="0" w:oddVBand="0" w:evenVBand="0" w:oddHBand="0" w:evenHBand="0" w:firstRowFirstColumn="0" w:firstRowLastColumn="0" w:lastRowFirstColumn="0" w:lastRowLastColumn="0"/>
            <w:tcW w:w="2263" w:type="dxa"/>
            <w:vMerge/>
          </w:tcPr>
          <w:p w:rsidR="00D13030" w:rsidRPr="00564FBA" w:rsidRDefault="00D13030" w:rsidP="00B10864">
            <w:pPr>
              <w:rPr>
                <w:rFonts w:eastAsia="Times New Roman" w:cstheme="minorHAnsi"/>
                <w:b w:val="0"/>
                <w:bCs w:val="0"/>
                <w:color w:val="000000"/>
                <w:lang w:eastAsia="en-IN"/>
              </w:rPr>
            </w:pPr>
          </w:p>
        </w:tc>
        <w:tc>
          <w:tcPr>
            <w:tcW w:w="7230" w:type="dxa"/>
          </w:tcPr>
          <w:p w:rsidR="00D13030" w:rsidRPr="00564FBA" w:rsidRDefault="00D13030"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3. Overdependence on Baba Ramdev for building brand value</w:t>
            </w:r>
          </w:p>
        </w:tc>
      </w:tr>
      <w:tr w:rsidR="00D13030" w:rsidRPr="00564FBA" w:rsidTr="00B108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vMerge/>
          </w:tcPr>
          <w:p w:rsidR="00D13030" w:rsidRPr="00564FBA" w:rsidRDefault="00D13030" w:rsidP="00B10864">
            <w:pPr>
              <w:rPr>
                <w:rFonts w:eastAsia="Times New Roman" w:cstheme="minorHAnsi"/>
                <w:b w:val="0"/>
                <w:bCs w:val="0"/>
                <w:color w:val="000000"/>
                <w:lang w:eastAsia="en-IN"/>
              </w:rPr>
            </w:pPr>
          </w:p>
        </w:tc>
        <w:tc>
          <w:tcPr>
            <w:tcW w:w="7230" w:type="dxa"/>
          </w:tcPr>
          <w:p w:rsidR="00D13030" w:rsidRPr="00564FBA" w:rsidRDefault="00D13030"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4. Need better promotional campaigns to nationwide penetration</w:t>
            </w:r>
          </w:p>
        </w:tc>
      </w:tr>
      <w:tr w:rsidR="00D13030" w:rsidRPr="00564FBA" w:rsidTr="00B10864">
        <w:trPr>
          <w:trHeight w:val="300"/>
        </w:trPr>
        <w:tc>
          <w:tcPr>
            <w:cnfStyle w:val="001000000000" w:firstRow="0" w:lastRow="0" w:firstColumn="1" w:lastColumn="0" w:oddVBand="0" w:evenVBand="0" w:oddHBand="0" w:evenHBand="0" w:firstRowFirstColumn="0" w:firstRowLastColumn="0" w:lastRowFirstColumn="0" w:lastRowLastColumn="0"/>
            <w:tcW w:w="2263" w:type="dxa"/>
            <w:vMerge/>
          </w:tcPr>
          <w:p w:rsidR="00D13030" w:rsidRPr="00564FBA" w:rsidRDefault="00D13030" w:rsidP="00B10864">
            <w:pPr>
              <w:rPr>
                <w:rFonts w:eastAsia="Times New Roman" w:cstheme="minorHAnsi"/>
                <w:b w:val="0"/>
                <w:bCs w:val="0"/>
                <w:color w:val="000000"/>
                <w:lang w:eastAsia="en-IN"/>
              </w:rPr>
            </w:pPr>
          </w:p>
        </w:tc>
        <w:tc>
          <w:tcPr>
            <w:tcW w:w="7230" w:type="dxa"/>
          </w:tcPr>
          <w:p w:rsidR="00D13030" w:rsidRPr="00564FBA" w:rsidRDefault="00D13030"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5. Penetration pricing cannot be long term strategy if company wants to expand product base and geographic spread</w:t>
            </w:r>
          </w:p>
        </w:tc>
      </w:tr>
      <w:tr w:rsidR="00D13030" w:rsidRPr="00564FBA" w:rsidTr="00B108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vMerge/>
          </w:tcPr>
          <w:p w:rsidR="00D13030" w:rsidRPr="00564FBA" w:rsidRDefault="00D13030" w:rsidP="00B10864">
            <w:pPr>
              <w:rPr>
                <w:rFonts w:eastAsia="Times New Roman" w:cstheme="minorHAnsi"/>
                <w:b w:val="0"/>
                <w:bCs w:val="0"/>
                <w:color w:val="000000"/>
                <w:lang w:eastAsia="en-IN"/>
              </w:rPr>
            </w:pPr>
          </w:p>
        </w:tc>
        <w:tc>
          <w:tcPr>
            <w:tcW w:w="7230" w:type="dxa"/>
          </w:tcPr>
          <w:p w:rsidR="00D13030" w:rsidRPr="00564FBA" w:rsidRDefault="00D13030"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6. Most of revenues are from top 10% of its FMCG products. Better marketing strategy required to improve revenues for other products. </w:t>
            </w:r>
          </w:p>
        </w:tc>
      </w:tr>
      <w:tr w:rsidR="00D13030" w:rsidRPr="00564FBA" w:rsidTr="00B10864">
        <w:trPr>
          <w:trHeight w:val="300"/>
        </w:trPr>
        <w:tc>
          <w:tcPr>
            <w:cnfStyle w:val="001000000000" w:firstRow="0" w:lastRow="0" w:firstColumn="1" w:lastColumn="0" w:oddVBand="0" w:evenVBand="0" w:oddHBand="0" w:evenHBand="0" w:firstRowFirstColumn="0" w:firstRowLastColumn="0" w:lastRowFirstColumn="0" w:lastRowLastColumn="0"/>
            <w:tcW w:w="2263" w:type="dxa"/>
            <w:vMerge/>
          </w:tcPr>
          <w:p w:rsidR="00D13030" w:rsidRPr="00564FBA" w:rsidRDefault="00D13030" w:rsidP="00B10864">
            <w:pPr>
              <w:rPr>
                <w:rFonts w:eastAsia="Times New Roman" w:cstheme="minorHAnsi"/>
                <w:b w:val="0"/>
                <w:bCs w:val="0"/>
                <w:color w:val="000000"/>
                <w:lang w:eastAsia="en-IN"/>
              </w:rPr>
            </w:pPr>
          </w:p>
        </w:tc>
        <w:tc>
          <w:tcPr>
            <w:tcW w:w="7230" w:type="dxa"/>
          </w:tcPr>
          <w:p w:rsidR="00D13030" w:rsidRPr="00564FBA" w:rsidRDefault="00D13030"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7. Lack of experienced leadership to expand and strengthen business </w:t>
            </w:r>
          </w:p>
        </w:tc>
      </w:tr>
      <w:tr w:rsidR="00B10864" w:rsidRPr="00564FBA" w:rsidTr="00FF5B2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rsidR="00B10864" w:rsidRPr="00564FBA" w:rsidRDefault="00B10864" w:rsidP="00B10864">
            <w:pPr>
              <w:rPr>
                <w:rFonts w:eastAsia="Times New Roman" w:cstheme="minorHAnsi"/>
                <w:color w:val="000000"/>
                <w:lang w:eastAsia="en-IN"/>
              </w:rPr>
            </w:pPr>
            <w:r w:rsidRPr="00564FBA">
              <w:rPr>
                <w:rFonts w:eastAsia="Times New Roman" w:cstheme="minorHAnsi"/>
                <w:color w:val="000000"/>
                <w:lang w:eastAsia="en-IN"/>
              </w:rPr>
              <w:t>Opportunities</w:t>
            </w:r>
          </w:p>
        </w:tc>
        <w:tc>
          <w:tcPr>
            <w:tcW w:w="7230" w:type="dxa"/>
          </w:tcPr>
          <w:p w:rsidR="00B10864" w:rsidRPr="00564FBA" w:rsidRDefault="0063576F"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1. </w:t>
            </w:r>
            <w:r w:rsidR="00D13030" w:rsidRPr="00564FBA">
              <w:rPr>
                <w:rFonts w:eastAsia="Times New Roman" w:cstheme="minorHAnsi"/>
                <w:color w:val="000000"/>
                <w:lang w:eastAsia="en-IN"/>
              </w:rPr>
              <w:t>Spreading awareness on Ayurvedic and Natural products helped in creating and ever growing market demand</w:t>
            </w:r>
            <w:r w:rsidRPr="00564FBA">
              <w:rPr>
                <w:rFonts w:eastAsia="Times New Roman" w:cstheme="minorHAnsi"/>
                <w:color w:val="000000"/>
                <w:lang w:eastAsia="en-IN"/>
              </w:rPr>
              <w:t xml:space="preserve"> for its products</w:t>
            </w:r>
            <w:r w:rsidR="00D13030" w:rsidRPr="00564FBA">
              <w:rPr>
                <w:rFonts w:eastAsia="Times New Roman" w:cstheme="minorHAnsi"/>
                <w:color w:val="000000"/>
                <w:lang w:eastAsia="en-IN"/>
              </w:rPr>
              <w:t xml:space="preserve"> </w:t>
            </w:r>
          </w:p>
        </w:tc>
      </w:tr>
      <w:tr w:rsidR="00B10864" w:rsidRPr="00564FBA" w:rsidTr="00FF5B25">
        <w:trPr>
          <w:trHeight w:val="300"/>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tcPr>
          <w:p w:rsidR="00B10864" w:rsidRPr="00564FBA" w:rsidRDefault="0063576F"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2.With the portfolio of products that Patanjali has, it has great potential in the rural market and should look to expand its operations </w:t>
            </w:r>
            <w:r w:rsidR="00350D23">
              <w:rPr>
                <w:rFonts w:eastAsia="Times New Roman" w:cstheme="minorHAnsi"/>
                <w:color w:val="000000"/>
                <w:lang w:eastAsia="en-IN"/>
              </w:rPr>
              <w:t>there.</w:t>
            </w:r>
          </w:p>
        </w:tc>
      </w:tr>
      <w:tr w:rsidR="00B10864" w:rsidRPr="00564FBA" w:rsidTr="00FF5B2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vMerge/>
            <w:hideMark/>
          </w:tcPr>
          <w:p w:rsidR="00B10864" w:rsidRPr="00564FBA" w:rsidRDefault="00B10864" w:rsidP="00B10864">
            <w:pPr>
              <w:rPr>
                <w:rFonts w:eastAsia="Times New Roman" w:cstheme="minorHAnsi"/>
                <w:color w:val="000000"/>
                <w:lang w:eastAsia="en-IN"/>
              </w:rPr>
            </w:pPr>
          </w:p>
        </w:tc>
        <w:tc>
          <w:tcPr>
            <w:tcW w:w="7230" w:type="dxa"/>
          </w:tcPr>
          <w:p w:rsidR="00B10864" w:rsidRPr="00564FBA" w:rsidRDefault="0063576F"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3. Company can look at global expansion</w:t>
            </w:r>
          </w:p>
        </w:tc>
      </w:tr>
      <w:tr w:rsidR="0063576F" w:rsidRPr="00564FBA" w:rsidTr="00B10864">
        <w:trPr>
          <w:trHeight w:val="510"/>
        </w:trPr>
        <w:tc>
          <w:tcPr>
            <w:cnfStyle w:val="001000000000" w:firstRow="0" w:lastRow="0" w:firstColumn="1" w:lastColumn="0" w:oddVBand="0" w:evenVBand="0" w:oddHBand="0" w:evenHBand="0" w:firstRowFirstColumn="0" w:firstRowLastColumn="0" w:lastRowFirstColumn="0" w:lastRowLastColumn="0"/>
            <w:tcW w:w="2263" w:type="dxa"/>
            <w:vMerge w:val="restart"/>
            <w:hideMark/>
          </w:tcPr>
          <w:p w:rsidR="0063576F" w:rsidRPr="00564FBA" w:rsidRDefault="0063576F" w:rsidP="00B10864">
            <w:pPr>
              <w:rPr>
                <w:rFonts w:eastAsia="Times New Roman" w:cstheme="minorHAnsi"/>
                <w:color w:val="000000"/>
                <w:lang w:eastAsia="en-IN"/>
              </w:rPr>
            </w:pPr>
            <w:r w:rsidRPr="00564FBA">
              <w:rPr>
                <w:rFonts w:eastAsia="Times New Roman" w:cstheme="minorHAnsi"/>
                <w:color w:val="000000"/>
                <w:lang w:eastAsia="en-IN"/>
              </w:rPr>
              <w:t>Threats</w:t>
            </w:r>
          </w:p>
        </w:tc>
        <w:tc>
          <w:tcPr>
            <w:tcW w:w="7230" w:type="dxa"/>
            <w:hideMark/>
          </w:tcPr>
          <w:p w:rsidR="0063576F" w:rsidRPr="00564FBA" w:rsidRDefault="0063576F"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1. FMCG market is over-crowded with too many players</w:t>
            </w:r>
          </w:p>
          <w:p w:rsidR="0063576F" w:rsidRPr="00564FBA" w:rsidRDefault="0063576F"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2. Other key FMCG players coming up with their own variants of ayurvedic products</w:t>
            </w:r>
          </w:p>
        </w:tc>
      </w:tr>
      <w:tr w:rsidR="0063576F" w:rsidRPr="00564FBA" w:rsidTr="00B1086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Merge/>
            <w:hideMark/>
          </w:tcPr>
          <w:p w:rsidR="0063576F" w:rsidRPr="00564FBA" w:rsidRDefault="0063576F" w:rsidP="00B10864">
            <w:pPr>
              <w:rPr>
                <w:rFonts w:eastAsia="Times New Roman" w:cstheme="minorHAnsi"/>
                <w:color w:val="000000"/>
                <w:lang w:eastAsia="en-IN"/>
              </w:rPr>
            </w:pPr>
          </w:p>
        </w:tc>
        <w:tc>
          <w:tcPr>
            <w:tcW w:w="7230" w:type="dxa"/>
            <w:hideMark/>
          </w:tcPr>
          <w:p w:rsidR="0063576F" w:rsidRPr="00564FBA" w:rsidRDefault="0063576F" w:rsidP="00B108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 xml:space="preserve">3. Big FMCG players in Indian market like HUL, DABUR, P&amp;G have advantage of existing strong production and distribution model to overcome competition from Patanjali </w:t>
            </w:r>
          </w:p>
        </w:tc>
      </w:tr>
      <w:tr w:rsidR="0063576F" w:rsidRPr="00564FBA" w:rsidTr="00B10864">
        <w:trPr>
          <w:trHeight w:val="510"/>
        </w:trPr>
        <w:tc>
          <w:tcPr>
            <w:cnfStyle w:val="001000000000" w:firstRow="0" w:lastRow="0" w:firstColumn="1" w:lastColumn="0" w:oddVBand="0" w:evenVBand="0" w:oddHBand="0" w:evenHBand="0" w:firstRowFirstColumn="0" w:firstRowLastColumn="0" w:lastRowFirstColumn="0" w:lastRowLastColumn="0"/>
            <w:tcW w:w="2263" w:type="dxa"/>
            <w:vMerge/>
          </w:tcPr>
          <w:p w:rsidR="0063576F" w:rsidRPr="00564FBA" w:rsidRDefault="0063576F" w:rsidP="00B10864">
            <w:pPr>
              <w:rPr>
                <w:rFonts w:eastAsia="Times New Roman" w:cstheme="minorHAnsi"/>
                <w:b w:val="0"/>
                <w:bCs w:val="0"/>
                <w:color w:val="000000"/>
                <w:lang w:eastAsia="en-IN"/>
              </w:rPr>
            </w:pPr>
          </w:p>
        </w:tc>
        <w:tc>
          <w:tcPr>
            <w:tcW w:w="7230" w:type="dxa"/>
          </w:tcPr>
          <w:p w:rsidR="0063576F" w:rsidRPr="00564FBA" w:rsidRDefault="0063576F" w:rsidP="00B108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4. Negative Word-of-Mouth: Any negative word-of-mouth created on social media platforms can affect its position in the market.</w:t>
            </w:r>
          </w:p>
        </w:tc>
      </w:tr>
      <w:tr w:rsidR="0063576F" w:rsidRPr="00564FBA" w:rsidTr="00B1086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Merge/>
          </w:tcPr>
          <w:p w:rsidR="0063576F" w:rsidRPr="00564FBA" w:rsidRDefault="0063576F" w:rsidP="00B10864">
            <w:pPr>
              <w:rPr>
                <w:rFonts w:eastAsia="Times New Roman" w:cstheme="minorHAnsi"/>
                <w:b w:val="0"/>
                <w:bCs w:val="0"/>
                <w:color w:val="000000"/>
                <w:lang w:eastAsia="en-IN"/>
              </w:rPr>
            </w:pPr>
          </w:p>
        </w:tc>
        <w:tc>
          <w:tcPr>
            <w:tcW w:w="7230" w:type="dxa"/>
          </w:tcPr>
          <w:p w:rsidR="0063576F" w:rsidRPr="00564FBA" w:rsidRDefault="0063576F" w:rsidP="0063576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5. Poor reap can affect business: Patanjali is heavily dependent on natural ingredients and products and hence poor agricultural reap can affect its sales.</w:t>
            </w:r>
          </w:p>
          <w:p w:rsidR="0063576F" w:rsidRPr="00564FBA" w:rsidRDefault="0063576F" w:rsidP="0063576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564FBA">
              <w:rPr>
                <w:rFonts w:eastAsia="Times New Roman" w:cstheme="minorHAnsi"/>
                <w:color w:val="000000"/>
                <w:lang w:eastAsia="en-IN"/>
              </w:rPr>
              <w:t>6. Price war: A price war is good for consumers but it is detrimental for business. The longer the price war, the more is the effect on the bran</w:t>
            </w:r>
            <w:r w:rsidR="00DD6DC7" w:rsidRPr="00564FBA">
              <w:rPr>
                <w:rFonts w:eastAsia="Times New Roman" w:cstheme="minorHAnsi"/>
                <w:color w:val="000000"/>
                <w:lang w:eastAsia="en-IN"/>
              </w:rPr>
              <w:t>d. Companies like HUL, Himalaya and</w:t>
            </w:r>
            <w:r w:rsidRPr="00564FBA">
              <w:rPr>
                <w:rFonts w:eastAsia="Times New Roman" w:cstheme="minorHAnsi"/>
                <w:color w:val="000000"/>
                <w:lang w:eastAsia="en-IN"/>
              </w:rPr>
              <w:t xml:space="preserve"> others have been at the top for long. They have deep pockets and they will naturally respond to Patanjali. Such a price war will have drastic effect on Patanjali’s profitability, especially because the brand is already selling at very low margins.</w:t>
            </w:r>
          </w:p>
        </w:tc>
      </w:tr>
    </w:tbl>
    <w:p w:rsidR="00B10864" w:rsidRPr="00564FBA" w:rsidRDefault="000C7A93" w:rsidP="00564FBA">
      <w:pPr>
        <w:pStyle w:val="Heading3"/>
        <w:rPr>
          <w:rFonts w:eastAsia="Times New Roman" w:cstheme="minorHAnsi"/>
          <w:b/>
          <w:lang w:eastAsia="en-IN"/>
        </w:rPr>
      </w:pPr>
      <w:bookmarkStart w:id="5" w:name="_Toc508557796"/>
      <w:r w:rsidRPr="00564FBA">
        <w:rPr>
          <w:rFonts w:eastAsia="Times New Roman" w:cstheme="minorHAnsi"/>
          <w:b/>
          <w:lang w:eastAsia="en-IN"/>
        </w:rPr>
        <w:t>Existing segmentation and targeting strategy</w:t>
      </w:r>
      <w:bookmarkEnd w:id="5"/>
    </w:p>
    <w:p w:rsidR="00564FBA" w:rsidRPr="00564FBA" w:rsidRDefault="00564FBA" w:rsidP="000C7A93">
      <w:pPr>
        <w:spacing w:after="0" w:line="313" w:lineRule="atLeast"/>
        <w:rPr>
          <w:rFonts w:eastAsia="Times New Roman" w:cstheme="minorHAnsi"/>
          <w:color w:val="2D3B45"/>
          <w:sz w:val="21"/>
          <w:szCs w:val="21"/>
          <w:lang w:eastAsia="en-IN"/>
        </w:rPr>
      </w:pPr>
    </w:p>
    <w:tbl>
      <w:tblPr>
        <w:tblStyle w:val="GridTable3-Accent1"/>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230"/>
      </w:tblGrid>
      <w:tr w:rsidR="00564FBA" w:rsidRPr="00564FBA" w:rsidTr="00564F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Borders>
              <w:top w:val="none" w:sz="0" w:space="0" w:color="auto"/>
              <w:left w:val="none" w:sz="0" w:space="0" w:color="auto"/>
              <w:bottom w:val="none" w:sz="0" w:space="0" w:color="auto"/>
              <w:right w:val="none" w:sz="0" w:space="0" w:color="auto"/>
            </w:tcBorders>
            <w:shd w:val="clear" w:color="auto" w:fill="8EAADB" w:themeFill="accent1" w:themeFillTint="99"/>
            <w:hideMark/>
          </w:tcPr>
          <w:p w:rsidR="00564FBA" w:rsidRPr="00564FBA" w:rsidRDefault="00564FBA" w:rsidP="00564FBA">
            <w:pPr>
              <w:spacing w:before="180"/>
              <w:jc w:val="center"/>
              <w:rPr>
                <w:rFonts w:eastAsia="Times New Roman" w:cstheme="minorHAnsi"/>
                <w:i w:val="0"/>
                <w:color w:val="2D3B45"/>
                <w:sz w:val="21"/>
                <w:szCs w:val="21"/>
                <w:lang w:eastAsia="en-IN"/>
              </w:rPr>
            </w:pPr>
            <w:r w:rsidRPr="00564FBA">
              <w:rPr>
                <w:rFonts w:eastAsia="Times New Roman" w:cstheme="minorHAnsi"/>
                <w:i w:val="0"/>
                <w:color w:val="2D3B45"/>
                <w:sz w:val="21"/>
                <w:szCs w:val="21"/>
                <w:lang w:eastAsia="en-IN"/>
              </w:rPr>
              <w:t>Segmentation</w:t>
            </w:r>
          </w:p>
        </w:tc>
        <w:tc>
          <w:tcPr>
            <w:tcW w:w="7230" w:type="dxa"/>
            <w:tcBorders>
              <w:top w:val="none" w:sz="0" w:space="0" w:color="auto"/>
              <w:left w:val="none" w:sz="0" w:space="0" w:color="auto"/>
              <w:right w:val="none" w:sz="0" w:space="0" w:color="auto"/>
            </w:tcBorders>
            <w:hideMark/>
          </w:tcPr>
          <w:p w:rsidR="00564FBA" w:rsidRPr="00564FBA" w:rsidRDefault="00564FBA" w:rsidP="00564FBA">
            <w:pPr>
              <w:spacing w:before="180" w:after="180"/>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2D3B45"/>
                <w:sz w:val="21"/>
                <w:szCs w:val="21"/>
                <w:lang w:eastAsia="en-IN"/>
              </w:rPr>
            </w:pPr>
            <w:r w:rsidRPr="00564FBA">
              <w:rPr>
                <w:rFonts w:eastAsia="Times New Roman" w:cstheme="minorHAnsi"/>
                <w:b w:val="0"/>
                <w:color w:val="2D3B45"/>
                <w:sz w:val="21"/>
                <w:szCs w:val="21"/>
                <w:lang w:eastAsia="en-IN"/>
              </w:rPr>
              <w:t>1. Demographic: - All age groups (Healthcare products, cosmetics, packaged foods)</w:t>
            </w:r>
            <w:r w:rsidR="00350D23">
              <w:rPr>
                <w:rFonts w:eastAsia="Times New Roman" w:cstheme="minorHAnsi"/>
                <w:b w:val="0"/>
                <w:color w:val="2D3B45"/>
                <w:sz w:val="21"/>
                <w:szCs w:val="21"/>
                <w:lang w:eastAsia="en-IN"/>
              </w:rPr>
              <w:t xml:space="preserve">. </w:t>
            </w:r>
          </w:p>
          <w:p w:rsidR="00564FBA" w:rsidRPr="00564FBA" w:rsidRDefault="00564FBA" w:rsidP="00564FBA">
            <w:pPr>
              <w:spacing w:before="180" w:after="180"/>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2D3B45"/>
                <w:sz w:val="21"/>
                <w:szCs w:val="21"/>
                <w:lang w:eastAsia="en-IN"/>
              </w:rPr>
            </w:pPr>
            <w:r w:rsidRPr="00564FBA">
              <w:rPr>
                <w:rFonts w:eastAsia="Times New Roman" w:cstheme="minorHAnsi"/>
                <w:b w:val="0"/>
                <w:color w:val="2D3B45"/>
                <w:sz w:val="21"/>
                <w:szCs w:val="21"/>
                <w:lang w:eastAsia="en-IN"/>
              </w:rPr>
              <w:lastRenderedPageBreak/>
              <w:t xml:space="preserve">2. Psychographic: Ayurvedic healthcare and skin care products targeting Indians preferring herbal &amp; mineral based products which are chemical free.  Identify themselves as 'Swadeshi', make in India. </w:t>
            </w:r>
          </w:p>
          <w:p w:rsidR="00564FBA" w:rsidRPr="00564FBA" w:rsidRDefault="00564FBA" w:rsidP="00564FBA">
            <w:pPr>
              <w:spacing w:before="180"/>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2D3B45"/>
                <w:sz w:val="21"/>
                <w:szCs w:val="21"/>
                <w:lang w:eastAsia="en-IN"/>
              </w:rPr>
            </w:pPr>
            <w:r w:rsidRPr="00564FBA">
              <w:rPr>
                <w:rFonts w:eastAsia="Times New Roman" w:cstheme="minorHAnsi"/>
                <w:b w:val="0"/>
                <w:color w:val="2D3B45"/>
                <w:sz w:val="21"/>
                <w:szCs w:val="21"/>
                <w:lang w:eastAsia="en-IN"/>
              </w:rPr>
              <w:t> </w:t>
            </w:r>
          </w:p>
        </w:tc>
      </w:tr>
      <w:tr w:rsidR="00564FBA" w:rsidRPr="00564FBA" w:rsidTr="0056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shd w:val="clear" w:color="auto" w:fill="8EAADB" w:themeFill="accent1" w:themeFillTint="99"/>
            <w:hideMark/>
          </w:tcPr>
          <w:p w:rsidR="00564FBA" w:rsidRPr="00564FBA" w:rsidRDefault="00564FBA" w:rsidP="00564FBA">
            <w:pPr>
              <w:spacing w:before="180"/>
              <w:jc w:val="center"/>
              <w:rPr>
                <w:rFonts w:eastAsia="Times New Roman" w:cstheme="minorHAnsi"/>
                <w:b/>
                <w:i w:val="0"/>
                <w:color w:val="2D3B45"/>
                <w:sz w:val="21"/>
                <w:szCs w:val="21"/>
                <w:lang w:eastAsia="en-IN"/>
              </w:rPr>
            </w:pPr>
            <w:r w:rsidRPr="00564FBA">
              <w:rPr>
                <w:rFonts w:eastAsia="Times New Roman" w:cstheme="minorHAnsi"/>
                <w:b/>
                <w:bCs/>
                <w:i w:val="0"/>
                <w:color w:val="2D3B45"/>
                <w:sz w:val="21"/>
                <w:szCs w:val="21"/>
                <w:lang w:eastAsia="en-IN"/>
              </w:rPr>
              <w:lastRenderedPageBreak/>
              <w:t>Target Strategy</w:t>
            </w:r>
          </w:p>
        </w:tc>
        <w:tc>
          <w:tcPr>
            <w:tcW w:w="7230" w:type="dxa"/>
            <w:hideMark/>
          </w:tcPr>
          <w:p w:rsidR="00564FBA" w:rsidRPr="00564FBA" w:rsidRDefault="00564FBA" w:rsidP="00564FBA">
            <w:pPr>
              <w:spacing w:before="180"/>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Lower middle class: all their products are 15 to 30% cheaper than competitor products in same range</w:t>
            </w:r>
          </w:p>
        </w:tc>
      </w:tr>
      <w:tr w:rsidR="00564FBA" w:rsidRPr="00564FBA" w:rsidTr="00564FBA">
        <w:trPr>
          <w:trHeight w:val="7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shd w:val="clear" w:color="auto" w:fill="8EAADB" w:themeFill="accent1" w:themeFillTint="99"/>
            <w:hideMark/>
          </w:tcPr>
          <w:p w:rsidR="00564FBA" w:rsidRPr="00564FBA" w:rsidRDefault="00564FBA" w:rsidP="00564FBA">
            <w:pPr>
              <w:spacing w:before="180"/>
              <w:jc w:val="center"/>
              <w:rPr>
                <w:rFonts w:eastAsia="Times New Roman" w:cstheme="minorHAnsi"/>
                <w:b/>
                <w:i w:val="0"/>
                <w:color w:val="2D3B45"/>
                <w:sz w:val="21"/>
                <w:szCs w:val="21"/>
                <w:lang w:eastAsia="en-IN"/>
              </w:rPr>
            </w:pPr>
            <w:r w:rsidRPr="00564FBA">
              <w:rPr>
                <w:rFonts w:eastAsia="Times New Roman" w:cstheme="minorHAnsi"/>
                <w:b/>
                <w:bCs/>
                <w:i w:val="0"/>
                <w:color w:val="2D3B45"/>
                <w:sz w:val="21"/>
                <w:szCs w:val="21"/>
                <w:lang w:eastAsia="en-IN"/>
              </w:rPr>
              <w:t>Positioning</w:t>
            </w:r>
          </w:p>
        </w:tc>
        <w:tc>
          <w:tcPr>
            <w:tcW w:w="7230" w:type="dxa"/>
            <w:hideMark/>
          </w:tcPr>
          <w:p w:rsidR="00564FBA" w:rsidRPr="00564FBA" w:rsidRDefault="00564FBA" w:rsidP="00564FBA">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Pr>
                <w:rFonts w:eastAsia="Times New Roman" w:cstheme="minorHAnsi"/>
                <w:color w:val="2D3B45"/>
                <w:sz w:val="21"/>
                <w:szCs w:val="21"/>
                <w:lang w:eastAsia="en-IN"/>
              </w:rPr>
              <w:t>Penetrative Pricing (Cost Effective)</w:t>
            </w:r>
            <w:r w:rsidRPr="00564FBA">
              <w:rPr>
                <w:rFonts w:eastAsia="Times New Roman" w:cstheme="minorHAnsi"/>
                <w:color w:val="2D3B45"/>
                <w:sz w:val="21"/>
                <w:szCs w:val="21"/>
                <w:lang w:eastAsia="en-IN"/>
              </w:rPr>
              <w:t>: products which are economical and affordable by middle class</w:t>
            </w:r>
          </w:p>
          <w:p w:rsidR="00564FBA" w:rsidRPr="00564FBA" w:rsidRDefault="00564FBA" w:rsidP="00564FBA">
            <w:pPr>
              <w:spacing w:before="180" w:after="180"/>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Differentiation: Herbal and mineral based products made in India which are chemical free</w:t>
            </w:r>
          </w:p>
        </w:tc>
      </w:tr>
    </w:tbl>
    <w:p w:rsidR="000C7A93" w:rsidRDefault="000C7A93" w:rsidP="000C7A93">
      <w:pPr>
        <w:spacing w:after="0" w:line="313" w:lineRule="atLeast"/>
        <w:rPr>
          <w:rFonts w:eastAsia="Times New Roman" w:cstheme="minorHAnsi"/>
          <w:color w:val="2D3B45"/>
          <w:sz w:val="21"/>
          <w:szCs w:val="21"/>
          <w:lang w:eastAsia="en-IN"/>
        </w:rPr>
      </w:pPr>
    </w:p>
    <w:p w:rsidR="00564FBA" w:rsidRDefault="00564FBA" w:rsidP="000C7A93">
      <w:pPr>
        <w:spacing w:after="0" w:line="313" w:lineRule="atLeast"/>
        <w:rPr>
          <w:rFonts w:eastAsia="Times New Roman" w:cstheme="minorHAnsi"/>
          <w:color w:val="2D3B45"/>
          <w:sz w:val="21"/>
          <w:szCs w:val="21"/>
          <w:lang w:eastAsia="en-IN"/>
        </w:rPr>
      </w:pPr>
    </w:p>
    <w:p w:rsidR="00564FBA" w:rsidRDefault="00564FBA" w:rsidP="000C7A93">
      <w:pPr>
        <w:spacing w:after="0" w:line="313" w:lineRule="atLeast"/>
        <w:rPr>
          <w:rFonts w:eastAsia="Times New Roman" w:cstheme="minorHAnsi"/>
          <w:color w:val="2D3B45"/>
          <w:sz w:val="21"/>
          <w:szCs w:val="21"/>
          <w:lang w:eastAsia="en-IN"/>
        </w:rPr>
      </w:pPr>
    </w:p>
    <w:p w:rsidR="00564FBA" w:rsidRDefault="00564FBA" w:rsidP="000C7A93">
      <w:pPr>
        <w:spacing w:after="0" w:line="313" w:lineRule="atLeast"/>
        <w:rPr>
          <w:rFonts w:eastAsia="Times New Roman" w:cstheme="minorHAnsi"/>
          <w:color w:val="2D3B45"/>
          <w:sz w:val="21"/>
          <w:szCs w:val="21"/>
          <w:lang w:eastAsia="en-IN"/>
        </w:rPr>
      </w:pPr>
    </w:p>
    <w:p w:rsidR="00564FBA" w:rsidRDefault="00564FBA" w:rsidP="000C7A93">
      <w:pPr>
        <w:spacing w:after="0" w:line="313" w:lineRule="atLeast"/>
        <w:rPr>
          <w:rFonts w:eastAsia="Times New Roman" w:cstheme="minorHAnsi"/>
          <w:color w:val="2D3B45"/>
          <w:sz w:val="21"/>
          <w:szCs w:val="21"/>
          <w:lang w:eastAsia="en-IN"/>
        </w:rPr>
      </w:pPr>
      <w:r>
        <w:rPr>
          <w:rFonts w:eastAsia="Times New Roman" w:cstheme="minorHAnsi"/>
          <w:color w:val="2D3B45"/>
          <w:sz w:val="21"/>
          <w:szCs w:val="21"/>
          <w:lang w:eastAsia="en-IN"/>
        </w:rPr>
        <w:t xml:space="preserve">Example for penetrative pricing: </w:t>
      </w:r>
    </w:p>
    <w:p w:rsidR="00564FBA" w:rsidRPr="00564FBA" w:rsidRDefault="00564FBA" w:rsidP="000C7A93">
      <w:pPr>
        <w:spacing w:after="0" w:line="313" w:lineRule="atLeast"/>
        <w:rPr>
          <w:rFonts w:eastAsia="Times New Roman" w:cstheme="minorHAnsi"/>
          <w:color w:val="2D3B45"/>
          <w:sz w:val="21"/>
          <w:szCs w:val="21"/>
          <w:lang w:eastAsia="en-IN"/>
        </w:rPr>
      </w:pPr>
      <w:r>
        <w:rPr>
          <w:noProof/>
          <w:lang w:val="en-US"/>
        </w:rPr>
        <w:drawing>
          <wp:inline distT="0" distB="0" distL="0" distR="0" wp14:anchorId="4CC50DF1" wp14:editId="6124573F">
            <wp:extent cx="5876925" cy="2763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305" cy="2764614"/>
                    </a:xfrm>
                    <a:prstGeom prst="rect">
                      <a:avLst/>
                    </a:prstGeom>
                  </pic:spPr>
                </pic:pic>
              </a:graphicData>
            </a:graphic>
          </wp:inline>
        </w:drawing>
      </w:r>
    </w:p>
    <w:p w:rsidR="000C7A93" w:rsidRPr="00564FBA" w:rsidRDefault="000C7A93" w:rsidP="00B10864">
      <w:pPr>
        <w:spacing w:after="0" w:line="313" w:lineRule="atLeast"/>
        <w:ind w:left="375"/>
        <w:rPr>
          <w:rFonts w:eastAsia="Times New Roman" w:cstheme="minorHAnsi"/>
          <w:color w:val="2D3B45"/>
          <w:sz w:val="21"/>
          <w:szCs w:val="21"/>
          <w:lang w:eastAsia="en-IN"/>
        </w:rPr>
      </w:pPr>
    </w:p>
    <w:p w:rsidR="00D17F21" w:rsidRPr="00564FBA" w:rsidRDefault="00D17F21" w:rsidP="001B1D3E">
      <w:pPr>
        <w:pStyle w:val="Heading2"/>
        <w:rPr>
          <w:rFonts w:eastAsia="Times New Roman" w:cstheme="minorHAnsi"/>
          <w:b/>
          <w:lang w:eastAsia="en-IN"/>
        </w:rPr>
      </w:pPr>
      <w:r w:rsidRPr="00564FBA">
        <w:rPr>
          <w:rFonts w:eastAsia="Times New Roman" w:cstheme="minorHAnsi"/>
          <w:lang w:eastAsia="en-IN"/>
        </w:rPr>
        <w:br/>
      </w:r>
      <w:bookmarkStart w:id="6" w:name="_Toc508557797"/>
      <w:r w:rsidR="001B1D3E" w:rsidRPr="00564FBA">
        <w:rPr>
          <w:rFonts w:eastAsia="Times New Roman" w:cstheme="minorHAnsi"/>
          <w:b/>
          <w:lang w:eastAsia="en-IN"/>
        </w:rPr>
        <w:t xml:space="preserve">Solution </w:t>
      </w:r>
      <w:r w:rsidRPr="00564FBA">
        <w:rPr>
          <w:rFonts w:eastAsia="Times New Roman" w:cstheme="minorHAnsi"/>
          <w:b/>
          <w:lang w:eastAsia="en-IN"/>
        </w:rPr>
        <w:t>Stage 2:</w:t>
      </w:r>
      <w:bookmarkEnd w:id="6"/>
    </w:p>
    <w:p w:rsidR="00D17F21" w:rsidRPr="00564FBA" w:rsidRDefault="00D17F21" w:rsidP="0063576F">
      <w:pPr>
        <w:pStyle w:val="ListParagraph"/>
        <w:numPr>
          <w:ilvl w:val="0"/>
          <w:numId w:val="4"/>
        </w:numPr>
        <w:tabs>
          <w:tab w:val="clear" w:pos="720"/>
        </w:tabs>
        <w:spacing w:before="180" w:after="180" w:line="240" w:lineRule="auto"/>
        <w:ind w:left="426" w:hanging="426"/>
        <w:rPr>
          <w:rFonts w:eastAsia="Times New Roman" w:cstheme="minorHAnsi"/>
          <w:color w:val="2D3B45"/>
          <w:sz w:val="21"/>
          <w:szCs w:val="21"/>
          <w:lang w:eastAsia="en-IN"/>
        </w:rPr>
      </w:pPr>
      <w:r w:rsidRPr="00564FBA">
        <w:rPr>
          <w:rFonts w:eastAsia="Times New Roman" w:cstheme="minorHAnsi"/>
          <w:color w:val="2D3B45"/>
          <w:sz w:val="21"/>
          <w:szCs w:val="21"/>
          <w:lang w:eastAsia="en-IN"/>
        </w:rPr>
        <w:t>Based upon PESTLE and SWOT identify gaps or opportunities that the company can target afresh</w:t>
      </w:r>
    </w:p>
    <w:p w:rsidR="0063576F" w:rsidRPr="00564FBA" w:rsidRDefault="0063576F" w:rsidP="0063576F">
      <w:pPr>
        <w:pStyle w:val="ListParagraph"/>
        <w:spacing w:before="180" w:after="180" w:line="240" w:lineRule="auto"/>
        <w:ind w:left="426"/>
        <w:rPr>
          <w:rFonts w:eastAsia="Times New Roman" w:cstheme="minorHAnsi"/>
          <w:color w:val="2D3B45"/>
          <w:sz w:val="21"/>
          <w:szCs w:val="21"/>
          <w:lang w:eastAsia="en-IN"/>
        </w:rPr>
      </w:pPr>
    </w:p>
    <w:p w:rsidR="0063576F" w:rsidRPr="00564FBA" w:rsidRDefault="0063576F" w:rsidP="001B1D3E">
      <w:pPr>
        <w:pStyle w:val="ListParagraph"/>
        <w:spacing w:before="180" w:after="180" w:line="240" w:lineRule="auto"/>
        <w:ind w:left="0"/>
        <w:rPr>
          <w:rFonts w:eastAsia="Times New Roman" w:cstheme="minorHAnsi"/>
          <w:color w:val="2D3B45"/>
          <w:sz w:val="21"/>
          <w:szCs w:val="21"/>
          <w:lang w:eastAsia="en-IN"/>
        </w:rPr>
      </w:pPr>
      <w:bookmarkStart w:id="7" w:name="_Toc508557798"/>
      <w:r w:rsidRPr="00564FBA">
        <w:rPr>
          <w:rStyle w:val="Heading3Char"/>
          <w:rFonts w:cstheme="minorHAnsi"/>
          <w:b/>
        </w:rPr>
        <w:t>Opportunities and gaps that the company can target</w:t>
      </w:r>
      <w:bookmarkEnd w:id="7"/>
      <w:r w:rsidRPr="00564FBA">
        <w:rPr>
          <w:rFonts w:eastAsia="Times New Roman" w:cstheme="minorHAnsi"/>
          <w:color w:val="2D3B45"/>
          <w:sz w:val="21"/>
          <w:szCs w:val="21"/>
          <w:lang w:eastAsia="en-IN"/>
        </w:rPr>
        <w:t>:</w:t>
      </w:r>
    </w:p>
    <w:p w:rsidR="0063576F" w:rsidRPr="00564FBA" w:rsidRDefault="0063576F" w:rsidP="00C4233B">
      <w:pPr>
        <w:pStyle w:val="ListParagraph"/>
        <w:numPr>
          <w:ilvl w:val="1"/>
          <w:numId w:val="4"/>
        </w:numPr>
        <w:spacing w:before="180" w:after="180" w:line="240" w:lineRule="auto"/>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Quality of products: Company should focus on meeting required quality standards </w:t>
      </w:r>
      <w:r w:rsidR="003C57EC" w:rsidRPr="00564FBA">
        <w:rPr>
          <w:rFonts w:eastAsia="Times New Roman" w:cstheme="minorHAnsi"/>
          <w:color w:val="2D3B45"/>
          <w:sz w:val="21"/>
          <w:szCs w:val="21"/>
          <w:lang w:eastAsia="en-IN"/>
        </w:rPr>
        <w:t xml:space="preserve">for all its products. </w:t>
      </w:r>
      <w:r w:rsidR="00C4233B" w:rsidRPr="00564FBA">
        <w:rPr>
          <w:rFonts w:eastAsia="Times New Roman" w:cstheme="minorHAnsi"/>
          <w:color w:val="2D3B45"/>
          <w:sz w:val="21"/>
          <w:szCs w:val="21"/>
          <w:lang w:eastAsia="en-IN"/>
        </w:rPr>
        <w:t>Ensuring usage of required packaging standards for both food and FMCG products also needs attention.</w:t>
      </w:r>
    </w:p>
    <w:p w:rsidR="003C57EC" w:rsidRPr="00564FBA" w:rsidRDefault="003C57EC" w:rsidP="0063576F">
      <w:pPr>
        <w:pStyle w:val="ListParagraph"/>
        <w:numPr>
          <w:ilvl w:val="1"/>
          <w:numId w:val="4"/>
        </w:numPr>
        <w:spacing w:before="180" w:after="180" w:line="240" w:lineRule="auto"/>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Though the company offers wide range of </w:t>
      </w:r>
      <w:r w:rsidR="00C03529" w:rsidRPr="00564FBA">
        <w:rPr>
          <w:rFonts w:eastAsia="Times New Roman" w:cstheme="minorHAnsi"/>
          <w:color w:val="2D3B45"/>
          <w:sz w:val="21"/>
          <w:szCs w:val="21"/>
          <w:lang w:eastAsia="en-IN"/>
        </w:rPr>
        <w:t>herbal and mineral products, Most</w:t>
      </w:r>
      <w:r w:rsidRPr="00564FBA">
        <w:rPr>
          <w:rFonts w:eastAsia="Times New Roman" w:cstheme="minorHAnsi"/>
          <w:color w:val="2D3B45"/>
          <w:sz w:val="21"/>
          <w:szCs w:val="21"/>
          <w:lang w:eastAsia="en-IN"/>
        </w:rPr>
        <w:t xml:space="preserve"> o</w:t>
      </w:r>
      <w:r w:rsidR="00E74FFC" w:rsidRPr="00564FBA">
        <w:rPr>
          <w:rFonts w:eastAsia="Times New Roman" w:cstheme="minorHAnsi"/>
          <w:color w:val="2D3B45"/>
          <w:sz w:val="21"/>
          <w:szCs w:val="21"/>
          <w:lang w:eastAsia="en-IN"/>
        </w:rPr>
        <w:t>f its revenue is from top 5 products including</w:t>
      </w:r>
      <w:r w:rsidRPr="00564FBA">
        <w:rPr>
          <w:rFonts w:eastAsia="Times New Roman" w:cstheme="minorHAnsi"/>
          <w:color w:val="2D3B45"/>
          <w:sz w:val="21"/>
          <w:szCs w:val="21"/>
          <w:lang w:eastAsia="en-IN"/>
        </w:rPr>
        <w:t xml:space="preserve"> </w:t>
      </w:r>
      <w:proofErr w:type="spellStart"/>
      <w:r w:rsidRPr="00564FBA">
        <w:rPr>
          <w:rFonts w:eastAsia="Times New Roman" w:cstheme="minorHAnsi"/>
          <w:color w:val="2D3B45"/>
          <w:sz w:val="21"/>
          <w:szCs w:val="21"/>
          <w:lang w:eastAsia="en-IN"/>
        </w:rPr>
        <w:t>Patanjali</w:t>
      </w:r>
      <w:proofErr w:type="spellEnd"/>
      <w:r w:rsidRPr="00564FBA">
        <w:rPr>
          <w:rFonts w:eastAsia="Times New Roman" w:cstheme="minorHAnsi"/>
          <w:color w:val="2D3B45"/>
          <w:sz w:val="21"/>
          <w:szCs w:val="21"/>
          <w:lang w:eastAsia="en-IN"/>
        </w:rPr>
        <w:t xml:space="preserve"> Ghee, </w:t>
      </w:r>
      <w:proofErr w:type="spellStart"/>
      <w:r w:rsidRPr="00564FBA">
        <w:rPr>
          <w:rFonts w:eastAsia="Times New Roman" w:cstheme="minorHAnsi"/>
          <w:color w:val="2D3B45"/>
          <w:sz w:val="21"/>
          <w:szCs w:val="21"/>
          <w:lang w:eastAsia="en-IN"/>
        </w:rPr>
        <w:t>Dant</w:t>
      </w:r>
      <w:proofErr w:type="spellEnd"/>
      <w:r w:rsidRPr="00564FBA">
        <w:rPr>
          <w:rFonts w:eastAsia="Times New Roman" w:cstheme="minorHAnsi"/>
          <w:color w:val="2D3B45"/>
          <w:sz w:val="21"/>
          <w:szCs w:val="21"/>
          <w:lang w:eastAsia="en-IN"/>
        </w:rPr>
        <w:t xml:space="preserve"> </w:t>
      </w:r>
      <w:proofErr w:type="spellStart"/>
      <w:r w:rsidRPr="00564FBA">
        <w:rPr>
          <w:rFonts w:eastAsia="Times New Roman" w:cstheme="minorHAnsi"/>
          <w:color w:val="2D3B45"/>
          <w:sz w:val="21"/>
          <w:szCs w:val="21"/>
          <w:lang w:eastAsia="en-IN"/>
        </w:rPr>
        <w:t>Kanti</w:t>
      </w:r>
      <w:proofErr w:type="spellEnd"/>
      <w:r w:rsidRPr="00564FBA">
        <w:rPr>
          <w:rFonts w:eastAsia="Times New Roman" w:cstheme="minorHAnsi"/>
          <w:color w:val="2D3B45"/>
          <w:sz w:val="21"/>
          <w:szCs w:val="21"/>
          <w:lang w:eastAsia="en-IN"/>
        </w:rPr>
        <w:t xml:space="preserve">, Kesh </w:t>
      </w:r>
      <w:proofErr w:type="spellStart"/>
      <w:r w:rsidRPr="00564FBA">
        <w:rPr>
          <w:rFonts w:eastAsia="Times New Roman" w:cstheme="minorHAnsi"/>
          <w:color w:val="2D3B45"/>
          <w:sz w:val="21"/>
          <w:szCs w:val="21"/>
          <w:lang w:eastAsia="en-IN"/>
        </w:rPr>
        <w:t>Kanti</w:t>
      </w:r>
      <w:proofErr w:type="spellEnd"/>
      <w:r w:rsidRPr="00564FBA">
        <w:rPr>
          <w:rFonts w:eastAsia="Times New Roman" w:cstheme="minorHAnsi"/>
          <w:color w:val="2D3B45"/>
          <w:sz w:val="21"/>
          <w:szCs w:val="21"/>
          <w:lang w:eastAsia="en-IN"/>
        </w:rPr>
        <w:t xml:space="preserve">, herbal </w:t>
      </w:r>
      <w:r w:rsidRPr="00564FBA">
        <w:rPr>
          <w:rFonts w:eastAsia="Times New Roman" w:cstheme="minorHAnsi"/>
          <w:color w:val="2D3B45"/>
          <w:sz w:val="21"/>
          <w:szCs w:val="21"/>
          <w:lang w:eastAsia="en-IN"/>
        </w:rPr>
        <w:lastRenderedPageBreak/>
        <w:t>bath so</w:t>
      </w:r>
      <w:r w:rsidR="00E74FFC" w:rsidRPr="00564FBA">
        <w:rPr>
          <w:rFonts w:eastAsia="Times New Roman" w:cstheme="minorHAnsi"/>
          <w:color w:val="2D3B45"/>
          <w:sz w:val="21"/>
          <w:szCs w:val="21"/>
          <w:lang w:eastAsia="en-IN"/>
        </w:rPr>
        <w:t>ap and</w:t>
      </w:r>
      <w:r w:rsidRPr="00564FBA">
        <w:rPr>
          <w:rFonts w:eastAsia="Times New Roman" w:cstheme="minorHAnsi"/>
          <w:color w:val="2D3B45"/>
          <w:sz w:val="21"/>
          <w:szCs w:val="21"/>
          <w:lang w:eastAsia="en-IN"/>
        </w:rPr>
        <w:t xml:space="preserve"> honey</w:t>
      </w:r>
      <w:r w:rsidR="00E74FFC" w:rsidRPr="00564FBA">
        <w:rPr>
          <w:rFonts w:eastAsia="Times New Roman" w:cstheme="minorHAnsi"/>
          <w:color w:val="2D3B45"/>
          <w:sz w:val="21"/>
          <w:szCs w:val="21"/>
          <w:lang w:eastAsia="en-IN"/>
        </w:rPr>
        <w:t>. So company could focus on strengthening its market strategy to increase market share for other products.</w:t>
      </w:r>
      <w:r w:rsidRPr="00564FBA">
        <w:rPr>
          <w:rFonts w:eastAsia="Times New Roman" w:cstheme="minorHAnsi"/>
          <w:color w:val="2D3B45"/>
          <w:sz w:val="21"/>
          <w:szCs w:val="21"/>
          <w:lang w:eastAsia="en-IN"/>
        </w:rPr>
        <w:t xml:space="preserve">  </w:t>
      </w:r>
    </w:p>
    <w:p w:rsidR="00944D81" w:rsidRPr="00564FBA" w:rsidRDefault="00C46A68" w:rsidP="00C46A68">
      <w:pPr>
        <w:pStyle w:val="ListParagraph"/>
        <w:numPr>
          <w:ilvl w:val="1"/>
          <w:numId w:val="4"/>
        </w:numPr>
        <w:spacing w:before="180" w:after="180" w:line="240" w:lineRule="auto"/>
        <w:rPr>
          <w:rFonts w:eastAsia="Times New Roman" w:cstheme="minorHAnsi"/>
          <w:color w:val="2D3B45"/>
          <w:sz w:val="21"/>
          <w:szCs w:val="21"/>
          <w:lang w:eastAsia="en-IN"/>
        </w:rPr>
      </w:pPr>
      <w:r w:rsidRPr="00564FBA">
        <w:rPr>
          <w:rFonts w:eastAsia="Times New Roman" w:cstheme="minorHAnsi"/>
          <w:color w:val="2D3B45"/>
          <w:sz w:val="21"/>
          <w:szCs w:val="21"/>
          <w:lang w:eastAsia="en-IN"/>
        </w:rPr>
        <w:t>Focus on producing high quality products to target upper middle class for same range of products</w:t>
      </w:r>
    </w:p>
    <w:p w:rsidR="00C4233B" w:rsidRDefault="00C4233B" w:rsidP="00C4233B">
      <w:pPr>
        <w:pStyle w:val="ListParagraph"/>
        <w:numPr>
          <w:ilvl w:val="1"/>
          <w:numId w:val="4"/>
        </w:numPr>
        <w:spacing w:before="180" w:after="180" w:line="240" w:lineRule="auto"/>
        <w:rPr>
          <w:rFonts w:eastAsia="Times New Roman" w:cstheme="minorHAnsi"/>
          <w:color w:val="2D3B45"/>
          <w:sz w:val="21"/>
          <w:szCs w:val="21"/>
          <w:lang w:eastAsia="en-IN"/>
        </w:rPr>
      </w:pPr>
      <w:r w:rsidRPr="00564FBA">
        <w:rPr>
          <w:rFonts w:eastAsia="Times New Roman" w:cstheme="minorHAnsi"/>
          <w:color w:val="2D3B45"/>
          <w:sz w:val="21"/>
          <w:szCs w:val="21"/>
          <w:lang w:eastAsia="en-IN"/>
        </w:rPr>
        <w:t>Political influence of Baba Ramdev played key role in success of this company in last few years. Focus is re</w:t>
      </w:r>
      <w:r w:rsidR="007F71AB">
        <w:rPr>
          <w:rFonts w:eastAsia="Times New Roman" w:cstheme="minorHAnsi"/>
          <w:color w:val="2D3B45"/>
          <w:sz w:val="21"/>
          <w:szCs w:val="21"/>
          <w:lang w:eastAsia="en-IN"/>
        </w:rPr>
        <w:t xml:space="preserve">quired on building brand image </w:t>
      </w:r>
      <w:r w:rsidRPr="00564FBA">
        <w:rPr>
          <w:rFonts w:eastAsia="Times New Roman" w:cstheme="minorHAnsi"/>
          <w:color w:val="2D3B45"/>
          <w:sz w:val="21"/>
          <w:szCs w:val="21"/>
          <w:lang w:eastAsia="en-IN"/>
        </w:rPr>
        <w:t>to ensure change in political scenario does not impact the business</w:t>
      </w:r>
    </w:p>
    <w:p w:rsidR="00E7037E" w:rsidRPr="00425E3A" w:rsidRDefault="00E7037E" w:rsidP="00E7037E">
      <w:pPr>
        <w:pStyle w:val="ListParagraph"/>
        <w:numPr>
          <w:ilvl w:val="1"/>
          <w:numId w:val="4"/>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Market &amp; Availability:</w:t>
      </w:r>
    </w:p>
    <w:p w:rsidR="00E7037E" w:rsidRPr="00425E3A" w:rsidRDefault="00E7037E" w:rsidP="00E7037E">
      <w:pPr>
        <w:pStyle w:val="ListParagraph"/>
        <w:numPr>
          <w:ilvl w:val="0"/>
          <w:numId w:val="19"/>
        </w:numPr>
        <w:spacing w:before="180" w:after="180" w:line="240" w:lineRule="auto"/>
        <w:rPr>
          <w:rFonts w:ascii="&amp;quot" w:eastAsia="Times New Roman" w:hAnsi="&amp;quot" w:cs="Times New Roman"/>
          <w:color w:val="2D3B45"/>
          <w:sz w:val="21"/>
          <w:szCs w:val="21"/>
          <w:lang w:eastAsia="en-IN"/>
        </w:rPr>
      </w:pPr>
      <w:r>
        <w:rPr>
          <w:rFonts w:ascii="&amp;quot" w:eastAsia="Times New Roman" w:hAnsi="&amp;quot" w:cs="Times New Roman"/>
          <w:color w:val="2D3B45"/>
          <w:sz w:val="21"/>
          <w:szCs w:val="21"/>
          <w:lang w:eastAsia="en-IN"/>
        </w:rPr>
        <w:t>T</w:t>
      </w:r>
      <w:r w:rsidRPr="00425E3A">
        <w:rPr>
          <w:rFonts w:ascii="&amp;quot" w:eastAsia="Times New Roman" w:hAnsi="&amp;quot" w:cs="Times New Roman"/>
          <w:color w:val="2D3B45"/>
          <w:sz w:val="21"/>
          <w:szCs w:val="21"/>
          <w:lang w:eastAsia="en-IN"/>
        </w:rPr>
        <w:t>hey have to tap the potential of Rural market</w:t>
      </w:r>
    </w:p>
    <w:p w:rsidR="00E7037E" w:rsidRPr="00425E3A" w:rsidRDefault="00E7037E" w:rsidP="00E7037E">
      <w:pPr>
        <w:pStyle w:val="ListParagraph"/>
        <w:numPr>
          <w:ilvl w:val="0"/>
          <w:numId w:val="19"/>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Should increase the reach of product by making it available in supermarkets &amp; </w:t>
      </w:r>
      <w:proofErr w:type="spellStart"/>
      <w:r w:rsidRPr="00425E3A">
        <w:rPr>
          <w:rFonts w:ascii="&amp;quot" w:eastAsia="Times New Roman" w:hAnsi="&amp;quot" w:cs="Times New Roman"/>
          <w:color w:val="2D3B45"/>
          <w:sz w:val="21"/>
          <w:szCs w:val="21"/>
          <w:lang w:eastAsia="en-IN"/>
        </w:rPr>
        <w:t>Kirana</w:t>
      </w:r>
      <w:proofErr w:type="spellEnd"/>
      <w:r w:rsidRPr="00425E3A">
        <w:rPr>
          <w:rFonts w:ascii="&amp;quot" w:eastAsia="Times New Roman" w:hAnsi="&amp;quot" w:cs="Times New Roman"/>
          <w:color w:val="2D3B45"/>
          <w:sz w:val="21"/>
          <w:szCs w:val="21"/>
          <w:lang w:eastAsia="en-IN"/>
        </w:rPr>
        <w:t xml:space="preserve"> stores</w:t>
      </w:r>
    </w:p>
    <w:p w:rsidR="00E7037E" w:rsidRDefault="00E7037E" w:rsidP="00E7037E">
      <w:pPr>
        <w:pStyle w:val="ListParagraph"/>
        <w:numPr>
          <w:ilvl w:val="0"/>
          <w:numId w:val="19"/>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Current target of </w:t>
      </w:r>
      <w:proofErr w:type="spellStart"/>
      <w:r w:rsidRPr="00425E3A">
        <w:rPr>
          <w:rFonts w:ascii="&amp;quot" w:eastAsia="Times New Roman" w:hAnsi="&amp;quot" w:cs="Times New Roman"/>
          <w:color w:val="2D3B45"/>
          <w:sz w:val="21"/>
          <w:szCs w:val="21"/>
          <w:lang w:eastAsia="en-IN"/>
        </w:rPr>
        <w:t>Pathanjali</w:t>
      </w:r>
      <w:proofErr w:type="spellEnd"/>
      <w:r w:rsidRPr="00425E3A">
        <w:rPr>
          <w:rFonts w:ascii="&amp;quot" w:eastAsia="Times New Roman" w:hAnsi="&amp;quot" w:cs="Times New Roman"/>
          <w:color w:val="2D3B45"/>
          <w:sz w:val="21"/>
          <w:szCs w:val="21"/>
          <w:lang w:eastAsia="en-IN"/>
        </w:rPr>
        <w:t xml:space="preserve"> is for middle income group which can also cover high income group with more premium/niche </w:t>
      </w:r>
      <w:proofErr w:type="spellStart"/>
      <w:r w:rsidRPr="00425E3A">
        <w:rPr>
          <w:rFonts w:ascii="&amp;quot" w:eastAsia="Times New Roman" w:hAnsi="&amp;quot" w:cs="Times New Roman"/>
          <w:color w:val="2D3B45"/>
          <w:sz w:val="21"/>
          <w:szCs w:val="21"/>
          <w:lang w:eastAsia="en-IN"/>
        </w:rPr>
        <w:t>products</w:t>
      </w:r>
      <w:r>
        <w:rPr>
          <w:rFonts w:ascii="&amp;quot" w:eastAsia="Times New Roman" w:hAnsi="&amp;quot" w:cs="Times New Roman"/>
          <w:color w:val="2D3B45"/>
          <w:sz w:val="21"/>
          <w:szCs w:val="21"/>
          <w:lang w:eastAsia="en-IN"/>
        </w:rPr>
        <w:t>Jhkh</w:t>
      </w:r>
      <w:proofErr w:type="spellEnd"/>
    </w:p>
    <w:p w:rsidR="00E7037E" w:rsidRPr="00425E3A" w:rsidRDefault="00E7037E" w:rsidP="00E7037E">
      <w:pPr>
        <w:pStyle w:val="ListParagraph"/>
        <w:numPr>
          <w:ilvl w:val="1"/>
          <w:numId w:val="4"/>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Marketing:</w:t>
      </w:r>
    </w:p>
    <w:p w:rsidR="00E7037E" w:rsidRPr="00425E3A" w:rsidRDefault="00E7037E" w:rsidP="00E7037E">
      <w:pPr>
        <w:pStyle w:val="ListParagraph"/>
        <w:numPr>
          <w:ilvl w:val="0"/>
          <w:numId w:val="20"/>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Only Baba Ramdev may not reach the all sectors of market</w:t>
      </w:r>
    </w:p>
    <w:p w:rsidR="00E7037E" w:rsidRPr="00425E3A" w:rsidRDefault="00E7037E" w:rsidP="00E7037E">
      <w:pPr>
        <w:pStyle w:val="ListParagraph"/>
        <w:numPr>
          <w:ilvl w:val="0"/>
          <w:numId w:val="20"/>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Segmenting the market according to the products &amp; consumers and selecting brand ambassadors accordingly will have an significant effect</w:t>
      </w:r>
      <w:r w:rsidRPr="00425E3A">
        <w:rPr>
          <w:rFonts w:ascii="&amp;quot" w:eastAsia="Times New Roman" w:hAnsi="&amp;quot" w:cs="Times New Roman"/>
          <w:color w:val="2D3B45"/>
          <w:sz w:val="21"/>
          <w:szCs w:val="21"/>
          <w:lang w:eastAsia="en-IN"/>
        </w:rPr>
        <w:tab/>
      </w:r>
    </w:p>
    <w:p w:rsidR="00E7037E" w:rsidRDefault="00E7037E" w:rsidP="00E7037E">
      <w:pPr>
        <w:pStyle w:val="ListParagraph"/>
        <w:numPr>
          <w:ilvl w:val="0"/>
          <w:numId w:val="20"/>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Using the technology for marketing would be cheap and effective. </w:t>
      </w:r>
      <w:proofErr w:type="spellStart"/>
      <w:r w:rsidRPr="00425E3A">
        <w:rPr>
          <w:rFonts w:ascii="&amp;quot" w:eastAsia="Times New Roman" w:hAnsi="&amp;quot" w:cs="Times New Roman"/>
          <w:color w:val="2D3B45"/>
          <w:sz w:val="21"/>
          <w:szCs w:val="21"/>
          <w:lang w:eastAsia="en-IN"/>
        </w:rPr>
        <w:t>Pathanjali</w:t>
      </w:r>
      <w:proofErr w:type="spellEnd"/>
      <w:r w:rsidRPr="00425E3A">
        <w:rPr>
          <w:rFonts w:ascii="&amp;quot" w:eastAsia="Times New Roman" w:hAnsi="&amp;quot" w:cs="Times New Roman"/>
          <w:color w:val="2D3B45"/>
          <w:sz w:val="21"/>
          <w:szCs w:val="21"/>
          <w:lang w:eastAsia="en-IN"/>
        </w:rPr>
        <w:t xml:space="preserve"> has to do digital marketing effectively which can reach the international market easily</w:t>
      </w:r>
    </w:p>
    <w:p w:rsidR="00E7037E" w:rsidRPr="00425E3A" w:rsidRDefault="00E7037E" w:rsidP="00E7037E">
      <w:pPr>
        <w:pStyle w:val="ListParagraph"/>
        <w:numPr>
          <w:ilvl w:val="1"/>
          <w:numId w:val="4"/>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Social impression:</w:t>
      </w:r>
    </w:p>
    <w:p w:rsidR="00E7037E" w:rsidRPr="00425E3A" w:rsidRDefault="00E7037E" w:rsidP="00E7037E">
      <w:pPr>
        <w:pStyle w:val="ListParagraph"/>
        <w:numPr>
          <w:ilvl w:val="0"/>
          <w:numId w:val="21"/>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To make the world that </w:t>
      </w:r>
      <w:proofErr w:type="spellStart"/>
      <w:r w:rsidRPr="00425E3A">
        <w:rPr>
          <w:rFonts w:ascii="&amp;quot" w:eastAsia="Times New Roman" w:hAnsi="&amp;quot" w:cs="Times New Roman"/>
          <w:color w:val="2D3B45"/>
          <w:sz w:val="21"/>
          <w:szCs w:val="21"/>
          <w:lang w:eastAsia="en-IN"/>
        </w:rPr>
        <w:t>Pathanjali</w:t>
      </w:r>
      <w:proofErr w:type="spellEnd"/>
      <w:r w:rsidRPr="00425E3A">
        <w:rPr>
          <w:rFonts w:ascii="&amp;quot" w:eastAsia="Times New Roman" w:hAnsi="&amp;quot" w:cs="Times New Roman"/>
          <w:color w:val="2D3B45"/>
          <w:sz w:val="21"/>
          <w:szCs w:val="21"/>
          <w:lang w:eastAsia="en-IN"/>
        </w:rPr>
        <w:t xml:space="preserve"> is working on its Vision, it has to invest in some social welfare programs which will create a good impression and create value added customers</w:t>
      </w:r>
      <w:r>
        <w:rPr>
          <w:rFonts w:ascii="&amp;quot" w:eastAsia="Times New Roman" w:hAnsi="&amp;quot" w:cs="Times New Roman"/>
          <w:color w:val="2D3B45"/>
          <w:sz w:val="21"/>
          <w:szCs w:val="21"/>
          <w:lang w:eastAsia="en-IN"/>
        </w:rPr>
        <w:t xml:space="preserve"> like mentioned below</w:t>
      </w:r>
      <w:r w:rsidRPr="00425E3A">
        <w:rPr>
          <w:rFonts w:ascii="&amp;quot" w:eastAsia="Times New Roman" w:hAnsi="&amp;quot" w:cs="Times New Roman"/>
          <w:color w:val="2D3B45"/>
          <w:sz w:val="21"/>
          <w:szCs w:val="21"/>
          <w:lang w:eastAsia="en-IN"/>
        </w:rPr>
        <w:t>.</w:t>
      </w:r>
    </w:p>
    <w:p w:rsidR="00E7037E" w:rsidRPr="00425E3A" w:rsidRDefault="00E7037E" w:rsidP="00E7037E">
      <w:pPr>
        <w:pStyle w:val="ListParagraph"/>
        <w:numPr>
          <w:ilvl w:val="0"/>
          <w:numId w:val="21"/>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Free Yoga classes for kids and organizing Yoga events </w:t>
      </w:r>
    </w:p>
    <w:p w:rsidR="00E7037E" w:rsidRPr="00425E3A" w:rsidRDefault="00E7037E" w:rsidP="00E7037E">
      <w:pPr>
        <w:pStyle w:val="ListParagraph"/>
        <w:numPr>
          <w:ilvl w:val="0"/>
          <w:numId w:val="21"/>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Free ayurvedic medical camps and treatment for unprivileged people.</w:t>
      </w:r>
    </w:p>
    <w:p w:rsidR="00E7037E" w:rsidRDefault="00E7037E" w:rsidP="00E7037E">
      <w:pPr>
        <w:pStyle w:val="ListParagraph"/>
        <w:numPr>
          <w:ilvl w:val="0"/>
          <w:numId w:val="21"/>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Adopting some hilly /Tribal areas, from where it can get herbs and also help people over there</w:t>
      </w:r>
    </w:p>
    <w:p w:rsidR="00E7037E" w:rsidRPr="00425E3A" w:rsidRDefault="00E7037E" w:rsidP="00E7037E">
      <w:pPr>
        <w:pStyle w:val="ListParagraph"/>
        <w:spacing w:before="180" w:after="180" w:line="240" w:lineRule="auto"/>
        <w:ind w:left="2160"/>
        <w:rPr>
          <w:rFonts w:ascii="&amp;quot" w:eastAsia="Times New Roman" w:hAnsi="&amp;quot" w:cs="Times New Roman"/>
          <w:color w:val="2D3B45"/>
          <w:sz w:val="21"/>
          <w:szCs w:val="21"/>
          <w:lang w:eastAsia="en-IN"/>
        </w:rPr>
      </w:pPr>
    </w:p>
    <w:p w:rsidR="00E7037E" w:rsidRPr="00425E3A" w:rsidRDefault="00E7037E" w:rsidP="00E7037E">
      <w:pPr>
        <w:pStyle w:val="ListParagraph"/>
        <w:numPr>
          <w:ilvl w:val="1"/>
          <w:numId w:val="4"/>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Positioning:</w:t>
      </w:r>
    </w:p>
    <w:p w:rsidR="00E7037E" w:rsidRPr="00425E3A" w:rsidRDefault="00E7037E" w:rsidP="00E7037E">
      <w:pPr>
        <w:pStyle w:val="ListParagraph"/>
        <w:numPr>
          <w:ilvl w:val="0"/>
          <w:numId w:val="22"/>
        </w:numPr>
        <w:spacing w:before="180" w:after="180" w:line="240" w:lineRule="auto"/>
        <w:rPr>
          <w:rFonts w:ascii="&amp;quot" w:eastAsia="Times New Roman" w:hAnsi="&amp;quot" w:cs="Times New Roman"/>
          <w:color w:val="2D3B45"/>
          <w:sz w:val="21"/>
          <w:szCs w:val="21"/>
          <w:lang w:eastAsia="en-IN"/>
        </w:rPr>
      </w:pPr>
      <w:proofErr w:type="spellStart"/>
      <w:r w:rsidRPr="00425E3A">
        <w:rPr>
          <w:rFonts w:ascii="&amp;quot" w:eastAsia="Times New Roman" w:hAnsi="&amp;quot" w:cs="Times New Roman"/>
          <w:color w:val="2D3B45"/>
          <w:sz w:val="21"/>
          <w:szCs w:val="21"/>
          <w:lang w:eastAsia="en-IN"/>
        </w:rPr>
        <w:t>Pathanjali</w:t>
      </w:r>
      <w:proofErr w:type="spellEnd"/>
      <w:r w:rsidRPr="00425E3A">
        <w:rPr>
          <w:rFonts w:ascii="&amp;quot" w:eastAsia="Times New Roman" w:hAnsi="&amp;quot" w:cs="Times New Roman"/>
          <w:color w:val="2D3B45"/>
          <w:sz w:val="21"/>
          <w:szCs w:val="21"/>
          <w:lang w:eastAsia="en-IN"/>
        </w:rPr>
        <w:t xml:space="preserve"> has to position itself as unique market leader in the Herbal/</w:t>
      </w:r>
      <w:proofErr w:type="spellStart"/>
      <w:r w:rsidRPr="00425E3A">
        <w:rPr>
          <w:rFonts w:ascii="&amp;quot" w:eastAsia="Times New Roman" w:hAnsi="&amp;quot" w:cs="Times New Roman"/>
          <w:color w:val="2D3B45"/>
          <w:sz w:val="21"/>
          <w:szCs w:val="21"/>
          <w:lang w:eastAsia="en-IN"/>
        </w:rPr>
        <w:t>Ayurvedha</w:t>
      </w:r>
      <w:proofErr w:type="spellEnd"/>
      <w:r w:rsidRPr="00425E3A">
        <w:rPr>
          <w:rFonts w:ascii="&amp;quot" w:eastAsia="Times New Roman" w:hAnsi="&amp;quot" w:cs="Times New Roman"/>
          <w:color w:val="2D3B45"/>
          <w:sz w:val="21"/>
          <w:szCs w:val="21"/>
          <w:lang w:eastAsia="en-IN"/>
        </w:rPr>
        <w:t xml:space="preserve"> desi brand</w:t>
      </w:r>
    </w:p>
    <w:p w:rsidR="00E7037E" w:rsidRPr="00425E3A" w:rsidRDefault="00E7037E" w:rsidP="00E7037E">
      <w:pPr>
        <w:pStyle w:val="ListParagraph"/>
        <w:numPr>
          <w:ilvl w:val="0"/>
          <w:numId w:val="22"/>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It Should focus on trustworthiness of the customer at any cost like </w:t>
      </w:r>
      <w:proofErr w:type="spellStart"/>
      <w:proofErr w:type="gramStart"/>
      <w:r w:rsidRPr="00425E3A">
        <w:rPr>
          <w:rFonts w:ascii="&amp;quot" w:eastAsia="Times New Roman" w:hAnsi="&amp;quot" w:cs="Times New Roman"/>
          <w:color w:val="2D3B45"/>
          <w:sz w:val="21"/>
          <w:szCs w:val="21"/>
          <w:lang w:eastAsia="en-IN"/>
        </w:rPr>
        <w:t>maggi</w:t>
      </w:r>
      <w:proofErr w:type="spellEnd"/>
      <w:r w:rsidRPr="00425E3A">
        <w:rPr>
          <w:rFonts w:ascii="&amp;quot" w:eastAsia="Times New Roman" w:hAnsi="&amp;quot" w:cs="Times New Roman"/>
          <w:color w:val="2D3B45"/>
          <w:sz w:val="21"/>
          <w:szCs w:val="21"/>
          <w:lang w:eastAsia="en-IN"/>
        </w:rPr>
        <w:t xml:space="preserve"> .</w:t>
      </w:r>
      <w:proofErr w:type="gramEnd"/>
    </w:p>
    <w:p w:rsidR="00E7037E" w:rsidRDefault="00E7037E" w:rsidP="00E7037E">
      <w:pPr>
        <w:pStyle w:val="ListParagraph"/>
        <w:numPr>
          <w:ilvl w:val="0"/>
          <w:numId w:val="22"/>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It should explain the customers that the price reduction is a trustworthy gesture by cost reduction not a gimmick</w:t>
      </w:r>
    </w:p>
    <w:p w:rsidR="00E7037E" w:rsidRDefault="00E7037E" w:rsidP="00E7037E">
      <w:pPr>
        <w:pStyle w:val="ListParagraph"/>
        <w:numPr>
          <w:ilvl w:val="1"/>
          <w:numId w:val="4"/>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Product Range:</w:t>
      </w:r>
    </w:p>
    <w:p w:rsidR="00E7037E" w:rsidRPr="00425E3A" w:rsidRDefault="00E7037E" w:rsidP="00E7037E">
      <w:pPr>
        <w:pStyle w:val="ListParagraph"/>
        <w:spacing w:before="180" w:after="180" w:line="240" w:lineRule="auto"/>
        <w:ind w:left="1800"/>
        <w:rPr>
          <w:rFonts w:ascii="&amp;quot" w:eastAsia="Times New Roman" w:hAnsi="&amp;quot" w:cs="Times New Roman"/>
          <w:color w:val="2D3B45"/>
          <w:sz w:val="21"/>
          <w:szCs w:val="21"/>
          <w:lang w:eastAsia="en-IN"/>
        </w:rPr>
      </w:pPr>
      <w:proofErr w:type="spellStart"/>
      <w:r>
        <w:rPr>
          <w:rFonts w:ascii="&amp;quot" w:eastAsia="Times New Roman" w:hAnsi="&amp;quot" w:cs="Times New Roman"/>
          <w:color w:val="2D3B45"/>
          <w:sz w:val="21"/>
          <w:szCs w:val="21"/>
          <w:lang w:eastAsia="en-IN"/>
        </w:rPr>
        <w:t>Pathanjali</w:t>
      </w:r>
      <w:proofErr w:type="spellEnd"/>
      <w:r>
        <w:rPr>
          <w:rFonts w:ascii="&amp;quot" w:eastAsia="Times New Roman" w:hAnsi="&amp;quot" w:cs="Times New Roman"/>
          <w:color w:val="2D3B45"/>
          <w:sz w:val="21"/>
          <w:szCs w:val="21"/>
          <w:lang w:eastAsia="en-IN"/>
        </w:rPr>
        <w:t xml:space="preserve"> has a wide range of products like Food/</w:t>
      </w:r>
      <w:proofErr w:type="spellStart"/>
      <w:r>
        <w:rPr>
          <w:rFonts w:ascii="&amp;quot" w:eastAsia="Times New Roman" w:hAnsi="&amp;quot" w:cs="Times New Roman"/>
          <w:color w:val="2D3B45"/>
          <w:sz w:val="21"/>
          <w:szCs w:val="21"/>
          <w:lang w:eastAsia="en-IN"/>
        </w:rPr>
        <w:t>Heath.Personal</w:t>
      </w:r>
      <w:proofErr w:type="spellEnd"/>
      <w:r>
        <w:rPr>
          <w:rFonts w:ascii="&amp;quot" w:eastAsia="Times New Roman" w:hAnsi="&amp;quot" w:cs="Times New Roman"/>
          <w:color w:val="2D3B45"/>
          <w:sz w:val="21"/>
          <w:szCs w:val="21"/>
          <w:lang w:eastAsia="en-IN"/>
        </w:rPr>
        <w:t xml:space="preserve"> care .However below segments will make </w:t>
      </w:r>
      <w:proofErr w:type="spellStart"/>
      <w:r>
        <w:rPr>
          <w:rFonts w:ascii="&amp;quot" w:eastAsia="Times New Roman" w:hAnsi="&amp;quot" w:cs="Times New Roman"/>
          <w:color w:val="2D3B45"/>
          <w:sz w:val="21"/>
          <w:szCs w:val="21"/>
          <w:lang w:eastAsia="en-IN"/>
        </w:rPr>
        <w:t>pathanjali</w:t>
      </w:r>
      <w:proofErr w:type="spellEnd"/>
      <w:r>
        <w:rPr>
          <w:rFonts w:ascii="&amp;quot" w:eastAsia="Times New Roman" w:hAnsi="&amp;quot" w:cs="Times New Roman"/>
          <w:color w:val="2D3B45"/>
          <w:sz w:val="21"/>
          <w:szCs w:val="21"/>
          <w:lang w:eastAsia="en-IN"/>
        </w:rPr>
        <w:t xml:space="preserve"> an unbeatable market </w:t>
      </w:r>
      <w:proofErr w:type="spellStart"/>
      <w:r>
        <w:rPr>
          <w:rFonts w:ascii="&amp;quot" w:eastAsia="Times New Roman" w:hAnsi="&amp;quot" w:cs="Times New Roman"/>
          <w:color w:val="2D3B45"/>
          <w:sz w:val="21"/>
          <w:szCs w:val="21"/>
          <w:lang w:eastAsia="en-IN"/>
        </w:rPr>
        <w:t>laeader</w:t>
      </w:r>
      <w:proofErr w:type="spellEnd"/>
    </w:p>
    <w:p w:rsidR="00E7037E" w:rsidRPr="00425E3A" w:rsidRDefault="00E7037E" w:rsidP="00E7037E">
      <w:pPr>
        <w:pStyle w:val="ListParagraph"/>
        <w:spacing w:before="180" w:after="180" w:line="240" w:lineRule="auto"/>
        <w:ind w:left="1440"/>
        <w:rPr>
          <w:rFonts w:ascii="&amp;quot" w:eastAsia="Times New Roman" w:hAnsi="&amp;quot" w:cs="Times New Roman"/>
          <w:color w:val="2D3B45"/>
          <w:sz w:val="21"/>
          <w:szCs w:val="21"/>
          <w:lang w:eastAsia="en-IN"/>
        </w:rPr>
      </w:pPr>
    </w:p>
    <w:p w:rsidR="00E7037E" w:rsidRPr="00425E3A" w:rsidRDefault="00E7037E" w:rsidP="00E7037E">
      <w:pPr>
        <w:pStyle w:val="ListParagraph"/>
        <w:numPr>
          <w:ilvl w:val="0"/>
          <w:numId w:val="23"/>
        </w:numPr>
        <w:spacing w:before="180" w:after="180" w:line="240" w:lineRule="auto"/>
        <w:rPr>
          <w:rFonts w:ascii="&amp;quot" w:eastAsia="Times New Roman" w:hAnsi="&amp;quot" w:cs="Times New Roman"/>
          <w:color w:val="2D3B45"/>
          <w:sz w:val="21"/>
          <w:szCs w:val="21"/>
          <w:lang w:eastAsia="en-IN"/>
        </w:rPr>
      </w:pPr>
      <w:proofErr w:type="spellStart"/>
      <w:r w:rsidRPr="00425E3A">
        <w:rPr>
          <w:rFonts w:ascii="&amp;quot" w:eastAsia="Times New Roman" w:hAnsi="&amp;quot" w:cs="Times New Roman"/>
          <w:color w:val="2D3B45"/>
          <w:sz w:val="21"/>
          <w:szCs w:val="21"/>
          <w:lang w:eastAsia="en-IN"/>
        </w:rPr>
        <w:t>Pathanjali</w:t>
      </w:r>
      <w:proofErr w:type="spellEnd"/>
      <w:r w:rsidRPr="00425E3A">
        <w:rPr>
          <w:rFonts w:ascii="&amp;quot" w:eastAsia="Times New Roman" w:hAnsi="&amp;quot" w:cs="Times New Roman"/>
          <w:color w:val="2D3B45"/>
          <w:sz w:val="21"/>
          <w:szCs w:val="21"/>
          <w:lang w:eastAsia="en-IN"/>
        </w:rPr>
        <w:t xml:space="preserve"> </w:t>
      </w:r>
      <w:proofErr w:type="spellStart"/>
      <w:r w:rsidRPr="00425E3A">
        <w:rPr>
          <w:rFonts w:ascii="&amp;quot" w:eastAsia="Times New Roman" w:hAnsi="&amp;quot" w:cs="Times New Roman"/>
          <w:color w:val="2D3B45"/>
          <w:sz w:val="21"/>
          <w:szCs w:val="21"/>
          <w:lang w:eastAsia="en-IN"/>
        </w:rPr>
        <w:t>Milk,Fruit</w:t>
      </w:r>
      <w:proofErr w:type="spellEnd"/>
      <w:r w:rsidRPr="00425E3A">
        <w:rPr>
          <w:rFonts w:ascii="&amp;quot" w:eastAsia="Times New Roman" w:hAnsi="&amp;quot" w:cs="Times New Roman"/>
          <w:color w:val="2D3B45"/>
          <w:sz w:val="21"/>
          <w:szCs w:val="21"/>
          <w:lang w:eastAsia="en-IN"/>
        </w:rPr>
        <w:t xml:space="preserve"> and Veg sector</w:t>
      </w:r>
    </w:p>
    <w:p w:rsidR="00E7037E" w:rsidRDefault="00E7037E" w:rsidP="00E7037E">
      <w:pPr>
        <w:pStyle w:val="ListParagraph"/>
        <w:numPr>
          <w:ilvl w:val="0"/>
          <w:numId w:val="23"/>
        </w:numPr>
        <w:spacing w:before="180" w:after="180" w:line="240" w:lineRule="auto"/>
        <w:rPr>
          <w:rFonts w:ascii="&amp;quot" w:eastAsia="Times New Roman" w:hAnsi="&amp;quot" w:cs="Times New Roman"/>
          <w:color w:val="2D3B45"/>
          <w:sz w:val="21"/>
          <w:szCs w:val="21"/>
          <w:lang w:eastAsia="en-IN"/>
        </w:rPr>
      </w:pPr>
      <w:r w:rsidRPr="00425E3A">
        <w:rPr>
          <w:rFonts w:ascii="&amp;quot" w:eastAsia="Times New Roman" w:hAnsi="&amp;quot" w:cs="Times New Roman"/>
          <w:color w:val="2D3B45"/>
          <w:sz w:val="21"/>
          <w:szCs w:val="21"/>
          <w:lang w:eastAsia="en-IN"/>
        </w:rPr>
        <w:t xml:space="preserve">Mother care </w:t>
      </w:r>
      <w:r>
        <w:rPr>
          <w:rFonts w:ascii="&amp;quot" w:eastAsia="Times New Roman" w:hAnsi="&amp;quot" w:cs="Times New Roman"/>
          <w:color w:val="2D3B45"/>
          <w:sz w:val="21"/>
          <w:szCs w:val="21"/>
          <w:lang w:eastAsia="en-IN"/>
        </w:rPr>
        <w:t xml:space="preserve">and Baby food </w:t>
      </w:r>
      <w:r w:rsidRPr="00425E3A">
        <w:rPr>
          <w:rFonts w:ascii="&amp;quot" w:eastAsia="Times New Roman" w:hAnsi="&amp;quot" w:cs="Times New Roman"/>
          <w:color w:val="2D3B45"/>
          <w:sz w:val="21"/>
          <w:szCs w:val="21"/>
          <w:lang w:eastAsia="en-IN"/>
        </w:rPr>
        <w:t>products</w:t>
      </w:r>
    </w:p>
    <w:p w:rsidR="00E7037E" w:rsidRPr="00425E3A" w:rsidRDefault="00E7037E" w:rsidP="00E7037E">
      <w:pPr>
        <w:spacing w:before="180" w:after="180" w:line="240" w:lineRule="auto"/>
        <w:ind w:left="1800"/>
        <w:rPr>
          <w:rFonts w:ascii="&amp;quot" w:eastAsia="Times New Roman" w:hAnsi="&amp;quot" w:cs="Times New Roman"/>
          <w:color w:val="2D3B45"/>
          <w:sz w:val="21"/>
          <w:szCs w:val="21"/>
          <w:lang w:eastAsia="en-IN"/>
        </w:rPr>
      </w:pPr>
    </w:p>
    <w:p w:rsidR="00E7037E" w:rsidRPr="00564FBA" w:rsidRDefault="00E7037E" w:rsidP="00E7037E">
      <w:pPr>
        <w:pStyle w:val="ListParagraph"/>
        <w:spacing w:before="180" w:after="180" w:line="240" w:lineRule="auto"/>
        <w:ind w:left="1440"/>
        <w:rPr>
          <w:rFonts w:eastAsia="Times New Roman" w:cstheme="minorHAnsi"/>
          <w:color w:val="2D3B45"/>
          <w:sz w:val="21"/>
          <w:szCs w:val="21"/>
          <w:lang w:eastAsia="en-IN"/>
        </w:rPr>
      </w:pPr>
    </w:p>
    <w:p w:rsidR="00D17F21" w:rsidRPr="00564FBA" w:rsidRDefault="00D17F21" w:rsidP="00D17F21">
      <w:pPr>
        <w:numPr>
          <w:ilvl w:val="0"/>
          <w:numId w:val="4"/>
        </w:num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Identify and qualify segments by applying the segment attractiveness measures (such as – measurability; accessibility; substantiality etc.)</w:t>
      </w:r>
    </w:p>
    <w:p w:rsidR="00334833" w:rsidRDefault="00334833">
      <w:pPr>
        <w:rPr>
          <w:rStyle w:val="Heading3Char"/>
          <w:rFonts w:cstheme="minorHAnsi"/>
          <w:b/>
        </w:rPr>
      </w:pPr>
      <w:r>
        <w:rPr>
          <w:rStyle w:val="Heading3Char"/>
          <w:rFonts w:cstheme="minorHAnsi"/>
          <w:b/>
        </w:rPr>
        <w:br w:type="page"/>
      </w:r>
    </w:p>
    <w:p w:rsidR="001B1D3E" w:rsidRPr="00564FBA" w:rsidRDefault="00B35FBF" w:rsidP="001B1D3E">
      <w:pPr>
        <w:spacing w:after="0" w:line="313" w:lineRule="atLeast"/>
        <w:ind w:left="15"/>
        <w:rPr>
          <w:rFonts w:eastAsia="Times New Roman" w:cstheme="minorHAnsi"/>
          <w:color w:val="2D3B45"/>
          <w:sz w:val="21"/>
          <w:szCs w:val="21"/>
          <w:lang w:eastAsia="en-IN"/>
        </w:rPr>
      </w:pPr>
      <w:bookmarkStart w:id="8" w:name="_Toc508557799"/>
      <w:r w:rsidRPr="00564FBA">
        <w:rPr>
          <w:rStyle w:val="Heading3Char"/>
          <w:rFonts w:cstheme="minorHAnsi"/>
          <w:b/>
        </w:rPr>
        <w:lastRenderedPageBreak/>
        <w:t xml:space="preserve">FMCG </w:t>
      </w:r>
      <w:r w:rsidR="00C4233B" w:rsidRPr="00564FBA">
        <w:rPr>
          <w:rStyle w:val="Heading3Char"/>
          <w:rFonts w:cstheme="minorHAnsi"/>
          <w:b/>
        </w:rPr>
        <w:t>Segment</w:t>
      </w:r>
      <w:r w:rsidRPr="00564FBA">
        <w:rPr>
          <w:rStyle w:val="Heading3Char"/>
          <w:rFonts w:cstheme="minorHAnsi"/>
          <w:b/>
        </w:rPr>
        <w:t xml:space="preserve"> </w:t>
      </w:r>
      <w:r w:rsidR="001B1D3E" w:rsidRPr="00564FBA">
        <w:rPr>
          <w:rStyle w:val="Heading3Char"/>
          <w:rFonts w:cstheme="minorHAnsi"/>
          <w:b/>
        </w:rPr>
        <w:t xml:space="preserve">Attractiveness </w:t>
      </w:r>
      <w:r w:rsidRPr="00564FBA">
        <w:rPr>
          <w:rStyle w:val="Heading3Char"/>
          <w:rFonts w:cstheme="minorHAnsi"/>
          <w:b/>
        </w:rPr>
        <w:t>Analysis</w:t>
      </w:r>
      <w:bookmarkEnd w:id="8"/>
      <w:r w:rsidRPr="00564FBA">
        <w:rPr>
          <w:rFonts w:eastAsia="Times New Roman" w:cstheme="minorHAnsi"/>
          <w:color w:val="2D3B45"/>
          <w:sz w:val="21"/>
          <w:szCs w:val="21"/>
          <w:lang w:eastAsia="en-IN"/>
        </w:rPr>
        <w:t xml:space="preserve"> </w:t>
      </w:r>
    </w:p>
    <w:p w:rsidR="00C4233B" w:rsidRPr="00564FBA" w:rsidRDefault="00B35FBF" w:rsidP="001B1D3E">
      <w:pPr>
        <w:spacing w:after="0" w:line="313" w:lineRule="atLeast"/>
        <w:ind w:left="15"/>
        <w:rPr>
          <w:rFonts w:eastAsia="Times New Roman" w:cstheme="minorHAnsi"/>
          <w:color w:val="2D3B45"/>
          <w:sz w:val="21"/>
          <w:szCs w:val="21"/>
          <w:lang w:eastAsia="en-IN"/>
        </w:rPr>
      </w:pPr>
      <w:r w:rsidRPr="00564FBA">
        <w:rPr>
          <w:rFonts w:eastAsia="Times New Roman" w:cstheme="minorHAnsi"/>
          <w:color w:val="2D3B45"/>
          <w:sz w:val="21"/>
          <w:szCs w:val="21"/>
          <w:lang w:eastAsia="en-IN"/>
        </w:rPr>
        <w:t>(Source: Indian Brand Equity Foundation)</w:t>
      </w:r>
      <w:r w:rsidR="00C4233B" w:rsidRPr="00564FBA">
        <w:rPr>
          <w:rFonts w:eastAsia="Times New Roman" w:cstheme="minorHAnsi"/>
          <w:color w:val="2D3B45"/>
          <w:sz w:val="21"/>
          <w:szCs w:val="21"/>
          <w:lang w:eastAsia="en-IN"/>
        </w:rPr>
        <w:t xml:space="preserve">: </w:t>
      </w:r>
    </w:p>
    <w:p w:rsidR="004D7CC3" w:rsidRPr="00564FBA" w:rsidRDefault="004D7CC3" w:rsidP="00B35FBF">
      <w:pPr>
        <w:spacing w:after="0" w:line="313" w:lineRule="atLeast"/>
        <w:ind w:left="375"/>
        <w:rPr>
          <w:rFonts w:eastAsia="Times New Roman" w:cstheme="minorHAnsi"/>
          <w:color w:val="2D3B45"/>
          <w:sz w:val="21"/>
          <w:szCs w:val="21"/>
          <w:lang w:eastAsia="en-IN"/>
        </w:rPr>
      </w:pPr>
    </w:p>
    <w:p w:rsidR="00B35FBF" w:rsidRPr="00564FBA" w:rsidRDefault="004D7CC3" w:rsidP="001B1D3E">
      <w:pPr>
        <w:pStyle w:val="Heading4"/>
        <w:numPr>
          <w:ilvl w:val="1"/>
          <w:numId w:val="4"/>
        </w:numPr>
        <w:ind w:left="284" w:hanging="284"/>
        <w:rPr>
          <w:rFonts w:eastAsia="Times New Roman" w:cstheme="minorHAnsi"/>
          <w:b/>
          <w:i/>
          <w:lang w:eastAsia="en-IN"/>
        </w:rPr>
      </w:pPr>
      <w:bookmarkStart w:id="9" w:name="_Toc508557800"/>
      <w:r w:rsidRPr="00564FBA">
        <w:rPr>
          <w:rFonts w:eastAsia="Times New Roman" w:cstheme="minorHAnsi"/>
          <w:b/>
          <w:i/>
          <w:lang w:eastAsia="en-IN"/>
        </w:rPr>
        <w:t>F</w:t>
      </w:r>
      <w:r w:rsidR="00B35FBF" w:rsidRPr="00564FBA">
        <w:rPr>
          <w:rFonts w:eastAsia="Times New Roman" w:cstheme="minorHAnsi"/>
          <w:b/>
          <w:i/>
          <w:lang w:eastAsia="en-IN"/>
        </w:rPr>
        <w:t>MCG Market in India:</w:t>
      </w:r>
      <w:r w:rsidRPr="00564FBA">
        <w:rPr>
          <w:rFonts w:eastAsia="Times New Roman" w:cstheme="minorHAnsi"/>
          <w:b/>
          <w:i/>
          <w:lang w:eastAsia="en-IN"/>
        </w:rPr>
        <w:t xml:space="preserve"> Measures (Measurability and Substantiality)</w:t>
      </w:r>
      <w:bookmarkEnd w:id="9"/>
    </w:p>
    <w:p w:rsidR="00B35FBF" w:rsidRPr="00564FBA" w:rsidRDefault="00B35FBF" w:rsidP="00B35FBF">
      <w:pPr>
        <w:spacing w:after="0" w:line="313" w:lineRule="atLeast"/>
        <w:ind w:left="375"/>
        <w:rPr>
          <w:rFonts w:eastAsia="Times New Roman" w:cstheme="minorHAnsi"/>
          <w:color w:val="2D3B45"/>
          <w:sz w:val="21"/>
          <w:szCs w:val="21"/>
          <w:lang w:eastAsia="en-IN"/>
        </w:rPr>
      </w:pPr>
    </w:p>
    <w:tbl>
      <w:tblPr>
        <w:tblStyle w:val="GridTable4-Accent1"/>
        <w:tblW w:w="0" w:type="auto"/>
        <w:tblLook w:val="04A0" w:firstRow="1" w:lastRow="0" w:firstColumn="1" w:lastColumn="0" w:noHBand="0" w:noVBand="1"/>
      </w:tblPr>
      <w:tblGrid>
        <w:gridCol w:w="4508"/>
        <w:gridCol w:w="4508"/>
      </w:tblGrid>
      <w:tr w:rsidR="00B35FBF" w:rsidRPr="00564FBA" w:rsidTr="004D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5FBF" w:rsidRPr="00564FBA" w:rsidRDefault="00B35FBF" w:rsidP="00B35FBF">
            <w:pPr>
              <w:spacing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FY 2016-17</w:t>
            </w:r>
          </w:p>
        </w:tc>
        <w:tc>
          <w:tcPr>
            <w:tcW w:w="4508" w:type="dxa"/>
          </w:tcPr>
          <w:p w:rsidR="00B35FBF" w:rsidRPr="00564FBA" w:rsidRDefault="00B35FBF" w:rsidP="00B35FBF">
            <w:pPr>
              <w:spacing w:line="313"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Size</w:t>
            </w:r>
          </w:p>
        </w:tc>
      </w:tr>
      <w:tr w:rsidR="00B35FBF" w:rsidRPr="00564FBA" w:rsidTr="004D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5FBF" w:rsidRPr="00564FBA" w:rsidRDefault="00B35FBF" w:rsidP="00B35FBF">
            <w:pPr>
              <w:spacing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Indian FMCG Market</w:t>
            </w:r>
          </w:p>
        </w:tc>
        <w:tc>
          <w:tcPr>
            <w:tcW w:w="4508" w:type="dxa"/>
          </w:tcPr>
          <w:p w:rsidR="00B35FBF" w:rsidRPr="00564FBA" w:rsidRDefault="00B35FBF" w:rsidP="00B35FBF">
            <w:pPr>
              <w:spacing w:line="313"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US$ 49 billion</w:t>
            </w:r>
          </w:p>
        </w:tc>
      </w:tr>
      <w:tr w:rsidR="00B35FBF" w:rsidRPr="00564FBA" w:rsidTr="004D7CC3">
        <w:tc>
          <w:tcPr>
            <w:cnfStyle w:val="001000000000" w:firstRow="0" w:lastRow="0" w:firstColumn="1" w:lastColumn="0" w:oddVBand="0" w:evenVBand="0" w:oddHBand="0" w:evenHBand="0" w:firstRowFirstColumn="0" w:firstRowLastColumn="0" w:lastRowFirstColumn="0" w:lastRowLastColumn="0"/>
            <w:tcW w:w="4508" w:type="dxa"/>
          </w:tcPr>
          <w:p w:rsidR="00B35FBF" w:rsidRPr="00564FBA" w:rsidRDefault="00B35FBF" w:rsidP="00B35FBF">
            <w:pPr>
              <w:spacing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Market Size of chocolates</w:t>
            </w:r>
          </w:p>
        </w:tc>
        <w:tc>
          <w:tcPr>
            <w:tcW w:w="4508" w:type="dxa"/>
          </w:tcPr>
          <w:p w:rsidR="00B35FBF" w:rsidRPr="00564FBA" w:rsidRDefault="00B35FBF" w:rsidP="00B35FBF">
            <w:pPr>
              <w:spacing w:line="313"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US$ 1,766.6 million</w:t>
            </w:r>
          </w:p>
        </w:tc>
      </w:tr>
      <w:tr w:rsidR="00B35FBF" w:rsidRPr="00564FBA" w:rsidTr="004D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35FBF" w:rsidRPr="00564FBA" w:rsidRDefault="00B35FBF" w:rsidP="00B35FBF">
            <w:pPr>
              <w:spacing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Market Size of personal care</w:t>
            </w:r>
          </w:p>
        </w:tc>
        <w:tc>
          <w:tcPr>
            <w:tcW w:w="4508" w:type="dxa"/>
          </w:tcPr>
          <w:p w:rsidR="00B35FBF" w:rsidRPr="00564FBA" w:rsidRDefault="00B35FBF" w:rsidP="00B35FBF">
            <w:pPr>
              <w:spacing w:line="313"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US$ 12.58 billion</w:t>
            </w:r>
          </w:p>
        </w:tc>
      </w:tr>
    </w:tbl>
    <w:p w:rsidR="00B35FBF" w:rsidRPr="00564FBA" w:rsidRDefault="00B35FBF" w:rsidP="00B35FBF">
      <w:pPr>
        <w:spacing w:after="0" w:line="313" w:lineRule="atLeast"/>
        <w:ind w:left="375"/>
        <w:rPr>
          <w:rFonts w:eastAsia="Times New Roman" w:cstheme="minorHAnsi"/>
          <w:color w:val="2D3B45"/>
          <w:sz w:val="21"/>
          <w:szCs w:val="21"/>
          <w:lang w:eastAsia="en-IN"/>
        </w:rPr>
      </w:pPr>
    </w:p>
    <w:p w:rsidR="00B35FBF" w:rsidRPr="00564FBA"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FMCG is the 4th largest sector in the Indian economy </w:t>
      </w:r>
    </w:p>
    <w:p w:rsidR="00B35FBF" w:rsidRPr="00564FBA"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Household and Personal Care is the leading segment, accounting for 50 per cent of the overall market. Hair care (23 per cent) and Food and Beverages (19 per cent) comes next in terms of market share </w:t>
      </w:r>
    </w:p>
    <w:p w:rsidR="00B35FBF" w:rsidRPr="00564FBA"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Growing awareness, easier access and changing lifestyles have been the key growth drivers for the sector </w:t>
      </w:r>
    </w:p>
    <w:p w:rsidR="00B35FBF" w:rsidRPr="00564FBA"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The number of online users in India is likely to cross 850 million by 2025. </w:t>
      </w:r>
    </w:p>
    <w:p w:rsidR="00B35FBF" w:rsidRPr="00564FBA"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Retail market in India is estimated to reach US$ 1.1 trillion by 2020 from US$ 672 billion in 2016, with modern trade expected to grow at 20 per cent - 25 per cent per annum, which is likely to boost revenues of FMCG companies </w:t>
      </w:r>
    </w:p>
    <w:p w:rsidR="00B35FBF" w:rsidRDefault="00B35FBF" w:rsidP="00B35FBF">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People are gracefully embracing Ayurveda products, which has resulted in growth of FMCG major, Patanjali Ayurveda, with a m-cap of US$ 14.94 billion. The company aims to expand globally in the next 5 to 10 years.</w:t>
      </w:r>
    </w:p>
    <w:p w:rsidR="00334833" w:rsidRPr="007C0CFC" w:rsidRDefault="00334833" w:rsidP="00334833">
      <w:pPr>
        <w:pStyle w:val="ListParagraph"/>
        <w:spacing w:after="0" w:line="313" w:lineRule="atLeast"/>
        <w:rPr>
          <w:rFonts w:eastAsia="Times New Roman" w:cstheme="minorHAnsi"/>
          <w:b/>
          <w:color w:val="2D3B45"/>
          <w:sz w:val="21"/>
          <w:szCs w:val="21"/>
          <w:lang w:eastAsia="en-IN"/>
        </w:rPr>
      </w:pPr>
      <w:r w:rsidRPr="007C0CFC">
        <w:rPr>
          <w:rFonts w:eastAsia="Times New Roman" w:cstheme="minorHAnsi"/>
          <w:b/>
          <w:color w:val="2D3B45"/>
          <w:sz w:val="21"/>
          <w:szCs w:val="21"/>
          <w:lang w:eastAsia="en-IN"/>
        </w:rPr>
        <w:t xml:space="preserve">Urban – </w:t>
      </w:r>
      <w:proofErr w:type="gramStart"/>
      <w:r w:rsidRPr="007C0CFC">
        <w:rPr>
          <w:rFonts w:eastAsia="Times New Roman" w:cstheme="minorHAnsi"/>
          <w:b/>
          <w:color w:val="2D3B45"/>
          <w:sz w:val="21"/>
          <w:szCs w:val="21"/>
          <w:lang w:eastAsia="en-IN"/>
        </w:rPr>
        <w:t>Rural  industry</w:t>
      </w:r>
      <w:proofErr w:type="gramEnd"/>
      <w:r w:rsidRPr="007C0CFC">
        <w:rPr>
          <w:rFonts w:eastAsia="Times New Roman" w:cstheme="minorHAnsi"/>
          <w:b/>
          <w:color w:val="2D3B45"/>
          <w:sz w:val="21"/>
          <w:szCs w:val="21"/>
          <w:lang w:eastAsia="en-IN"/>
        </w:rPr>
        <w:t xml:space="preserve">  Breakup (FY2016-17) </w:t>
      </w:r>
    </w:p>
    <w:p w:rsidR="00334833" w:rsidRDefault="00334833" w:rsidP="007C0CFC">
      <w:pPr>
        <w:pStyle w:val="ListParagraph"/>
        <w:numPr>
          <w:ilvl w:val="0"/>
          <w:numId w:val="8"/>
        </w:numPr>
        <w:spacing w:after="0" w:line="313" w:lineRule="atLeast"/>
        <w:rPr>
          <w:rFonts w:eastAsia="Times New Roman" w:cstheme="minorHAnsi"/>
          <w:color w:val="2D3B45"/>
          <w:sz w:val="21"/>
          <w:szCs w:val="21"/>
          <w:lang w:eastAsia="en-IN"/>
        </w:rPr>
      </w:pPr>
      <w:r w:rsidRPr="00334833">
        <w:rPr>
          <w:rFonts w:eastAsia="Times New Roman" w:cstheme="minorHAnsi"/>
          <w:color w:val="2D3B45"/>
          <w:sz w:val="21"/>
          <w:szCs w:val="21"/>
          <w:lang w:eastAsia="en-IN"/>
        </w:rPr>
        <w:t>Accounting for a revenue share of around 60 per cent, rural segment is the largest contributor to the overall revenue generated by the FMCG sector in India and recorded a market size of around US$ 29.4 billion in 2016-17.</w:t>
      </w:r>
    </w:p>
    <w:p w:rsidR="007C0CFC" w:rsidRDefault="007C0CFC" w:rsidP="007C0CFC">
      <w:pPr>
        <w:pStyle w:val="ListParagraph"/>
        <w:numPr>
          <w:ilvl w:val="0"/>
          <w:numId w:val="8"/>
        </w:numPr>
        <w:spacing w:after="0" w:line="313" w:lineRule="atLeast"/>
        <w:rPr>
          <w:rFonts w:eastAsia="Times New Roman" w:cstheme="minorHAnsi"/>
          <w:color w:val="2D3B45"/>
          <w:sz w:val="21"/>
          <w:szCs w:val="21"/>
          <w:lang w:eastAsia="en-IN"/>
        </w:rPr>
      </w:pPr>
      <w:r w:rsidRPr="007C0CFC">
        <w:rPr>
          <w:rFonts w:eastAsia="Times New Roman" w:cstheme="minorHAnsi"/>
          <w:color w:val="2D3B45"/>
          <w:sz w:val="21"/>
          <w:szCs w:val="21"/>
          <w:lang w:eastAsia="en-IN"/>
        </w:rPr>
        <w:t>In the last few years, the FMCG market has grown at a faster pace in rural India compared with urban India.</w:t>
      </w:r>
    </w:p>
    <w:p w:rsidR="004D7CC3" w:rsidRPr="00564FBA" w:rsidRDefault="004D7CC3" w:rsidP="00025F83">
      <w:pPr>
        <w:pStyle w:val="Heading4"/>
        <w:rPr>
          <w:rFonts w:eastAsia="Times New Roman" w:cstheme="minorHAnsi"/>
          <w:b/>
          <w:i/>
          <w:color w:val="2D3B45"/>
          <w:sz w:val="21"/>
          <w:szCs w:val="21"/>
          <w:lang w:eastAsia="en-IN"/>
        </w:rPr>
      </w:pPr>
      <w:r w:rsidRPr="00564FBA">
        <w:rPr>
          <w:rFonts w:eastAsia="Times New Roman" w:cstheme="minorHAnsi"/>
          <w:b/>
          <w:i/>
          <w:color w:val="2D3B45"/>
          <w:sz w:val="21"/>
          <w:szCs w:val="21"/>
          <w:lang w:eastAsia="en-IN"/>
        </w:rPr>
        <w:br/>
      </w:r>
      <w:bookmarkStart w:id="10" w:name="_Toc508557801"/>
      <w:r w:rsidR="001B1D3E" w:rsidRPr="00564FBA">
        <w:rPr>
          <w:rFonts w:eastAsia="Times New Roman" w:cstheme="minorHAnsi"/>
          <w:b/>
          <w:i/>
          <w:iCs/>
          <w:lang w:eastAsia="en-IN"/>
        </w:rPr>
        <w:t>2.</w:t>
      </w:r>
      <w:r w:rsidR="001B1D3E" w:rsidRPr="00564FBA">
        <w:rPr>
          <w:rFonts w:eastAsia="Times New Roman" w:cstheme="minorHAnsi"/>
          <w:b/>
          <w:i/>
          <w:color w:val="2D3B45"/>
          <w:sz w:val="21"/>
          <w:szCs w:val="21"/>
          <w:lang w:eastAsia="en-IN"/>
        </w:rPr>
        <w:t xml:space="preserve"> </w:t>
      </w:r>
      <w:r w:rsidRPr="00564FBA">
        <w:rPr>
          <w:rFonts w:eastAsia="Times New Roman" w:cstheme="minorHAnsi"/>
          <w:b/>
          <w:i/>
          <w:iCs/>
          <w:lang w:eastAsia="en-IN"/>
        </w:rPr>
        <w:t>FMCG Segments and size</w:t>
      </w:r>
      <w:r w:rsidR="001B1D3E" w:rsidRPr="00564FBA">
        <w:rPr>
          <w:rFonts w:eastAsia="Times New Roman" w:cstheme="minorHAnsi"/>
          <w:b/>
          <w:i/>
          <w:iCs/>
          <w:lang w:eastAsia="en-IN"/>
        </w:rPr>
        <w:t xml:space="preserve"> of segments within FMCG market</w:t>
      </w:r>
      <w:bookmarkEnd w:id="10"/>
    </w:p>
    <w:p w:rsidR="004D7CC3" w:rsidRPr="00564FBA" w:rsidRDefault="004D7CC3" w:rsidP="004D7CC3">
      <w:pPr>
        <w:spacing w:after="0" w:line="313" w:lineRule="atLeast"/>
        <w:rPr>
          <w:rFonts w:eastAsia="Times New Roman" w:cstheme="minorHAnsi"/>
          <w:color w:val="2D3B45"/>
          <w:sz w:val="21"/>
          <w:szCs w:val="21"/>
          <w:lang w:eastAsia="en-IN"/>
        </w:rPr>
      </w:pPr>
    </w:p>
    <w:tbl>
      <w:tblPr>
        <w:tblStyle w:val="GridTable4-Accent5"/>
        <w:tblW w:w="9918" w:type="dxa"/>
        <w:tblLook w:val="04A0" w:firstRow="1" w:lastRow="0" w:firstColumn="1" w:lastColumn="0" w:noHBand="0" w:noVBand="1"/>
      </w:tblPr>
      <w:tblGrid>
        <w:gridCol w:w="3005"/>
        <w:gridCol w:w="3005"/>
        <w:gridCol w:w="3908"/>
      </w:tblGrid>
      <w:tr w:rsidR="004D7CC3" w:rsidRPr="00564FBA" w:rsidTr="001B1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D7CC3" w:rsidRPr="00564FBA" w:rsidRDefault="004D7CC3" w:rsidP="004D7CC3">
            <w:pPr>
              <w:spacing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Food and Beverages</w:t>
            </w:r>
          </w:p>
        </w:tc>
        <w:tc>
          <w:tcPr>
            <w:tcW w:w="3005" w:type="dxa"/>
          </w:tcPr>
          <w:p w:rsidR="004D7CC3" w:rsidRPr="00564FBA" w:rsidRDefault="004D7CC3" w:rsidP="004D7CC3">
            <w:pPr>
              <w:spacing w:line="313"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HealthCare</w:t>
            </w:r>
          </w:p>
        </w:tc>
        <w:tc>
          <w:tcPr>
            <w:tcW w:w="3908" w:type="dxa"/>
          </w:tcPr>
          <w:p w:rsidR="004D7CC3" w:rsidRPr="00564FBA" w:rsidRDefault="004D7CC3" w:rsidP="004D7CC3">
            <w:pPr>
              <w:spacing w:line="313"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Household and Personal Care</w:t>
            </w:r>
          </w:p>
        </w:tc>
      </w:tr>
      <w:tr w:rsidR="004D7CC3" w:rsidRPr="00564FBA" w:rsidTr="001B1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D7CC3" w:rsidRPr="00564FBA" w:rsidRDefault="004D7CC3" w:rsidP="004D7CC3">
            <w:pPr>
              <w:spacing w:line="313" w:lineRule="atLeast"/>
              <w:rPr>
                <w:rFonts w:eastAsia="Times New Roman" w:cstheme="minorHAnsi"/>
                <w:b w:val="0"/>
                <w:color w:val="2D3B45"/>
                <w:sz w:val="21"/>
                <w:szCs w:val="21"/>
                <w:lang w:eastAsia="en-IN"/>
              </w:rPr>
            </w:pPr>
            <w:r w:rsidRPr="00564FBA">
              <w:rPr>
                <w:rFonts w:eastAsia="Times New Roman" w:cstheme="minorHAnsi"/>
                <w:b w:val="0"/>
                <w:color w:val="2D3B45"/>
                <w:sz w:val="21"/>
                <w:szCs w:val="21"/>
                <w:lang w:eastAsia="en-IN"/>
              </w:rPr>
              <w:t>It accounts for 19 per cent of the sector.</w:t>
            </w:r>
          </w:p>
        </w:tc>
        <w:tc>
          <w:tcPr>
            <w:tcW w:w="3005" w:type="dxa"/>
          </w:tcPr>
          <w:p w:rsidR="004D7CC3" w:rsidRPr="00564FBA" w:rsidRDefault="004D7CC3" w:rsidP="004D7CC3">
            <w:pPr>
              <w:spacing w:line="313"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It accounts for 31 per cent of the sector.</w:t>
            </w:r>
          </w:p>
        </w:tc>
        <w:tc>
          <w:tcPr>
            <w:tcW w:w="3908" w:type="dxa"/>
          </w:tcPr>
          <w:p w:rsidR="004D7CC3" w:rsidRPr="00564FBA" w:rsidRDefault="004D7CC3" w:rsidP="004D7CC3">
            <w:pPr>
              <w:spacing w:line="313"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It accounts for 50 per cent of the sector</w:t>
            </w:r>
          </w:p>
        </w:tc>
      </w:tr>
      <w:tr w:rsidR="004D7CC3" w:rsidRPr="00564FBA" w:rsidTr="001B1D3E">
        <w:tc>
          <w:tcPr>
            <w:cnfStyle w:val="001000000000" w:firstRow="0" w:lastRow="0" w:firstColumn="1" w:lastColumn="0" w:oddVBand="0" w:evenVBand="0" w:oddHBand="0" w:evenHBand="0" w:firstRowFirstColumn="0" w:firstRowLastColumn="0" w:lastRowFirstColumn="0" w:lastRowLastColumn="0"/>
            <w:tcW w:w="3005" w:type="dxa"/>
          </w:tcPr>
          <w:p w:rsidR="004D7CC3" w:rsidRPr="00564FBA" w:rsidRDefault="004D7CC3" w:rsidP="004D7CC3">
            <w:pPr>
              <w:spacing w:line="313" w:lineRule="atLeast"/>
              <w:rPr>
                <w:rFonts w:eastAsia="Times New Roman" w:cstheme="minorHAnsi"/>
                <w:b w:val="0"/>
                <w:color w:val="2D3B45"/>
                <w:sz w:val="21"/>
                <w:szCs w:val="21"/>
                <w:lang w:eastAsia="en-IN"/>
              </w:rPr>
            </w:pPr>
            <w:r w:rsidRPr="00564FBA">
              <w:rPr>
                <w:rFonts w:eastAsia="Times New Roman" w:cstheme="minorHAnsi"/>
                <w:b w:val="0"/>
                <w:color w:val="2D3B45"/>
                <w:sz w:val="21"/>
                <w:szCs w:val="21"/>
                <w:lang w:eastAsia="en-IN"/>
              </w:rPr>
              <w:t xml:space="preserve">This segment includes health beverages, staples/cereals, bakery products, snacks, </w:t>
            </w:r>
            <w:r w:rsidRPr="00564FBA">
              <w:rPr>
                <w:rFonts w:eastAsia="Times New Roman" w:cstheme="minorHAnsi"/>
                <w:b w:val="0"/>
                <w:color w:val="2D3B45"/>
                <w:sz w:val="21"/>
                <w:szCs w:val="21"/>
                <w:lang w:eastAsia="en-IN"/>
              </w:rPr>
              <w:lastRenderedPageBreak/>
              <w:t>chocolates, ice cream, tea/coffee/soft drinks, processed fruits and vegetables, dairy products, and branded flour</w:t>
            </w:r>
          </w:p>
        </w:tc>
        <w:tc>
          <w:tcPr>
            <w:tcW w:w="3005" w:type="dxa"/>
          </w:tcPr>
          <w:p w:rsidR="004D7CC3" w:rsidRPr="00564FBA" w:rsidRDefault="004D7CC3" w:rsidP="004D7CC3">
            <w:pPr>
              <w:spacing w:line="313"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lastRenderedPageBreak/>
              <w:t>This se</w:t>
            </w:r>
            <w:r w:rsidR="001B1D3E" w:rsidRPr="00564FBA">
              <w:rPr>
                <w:rFonts w:eastAsia="Times New Roman" w:cstheme="minorHAnsi"/>
                <w:color w:val="2D3B45"/>
                <w:sz w:val="21"/>
                <w:szCs w:val="21"/>
                <w:lang w:eastAsia="en-IN"/>
              </w:rPr>
              <w:t xml:space="preserve">gment includes OTC products </w:t>
            </w:r>
          </w:p>
        </w:tc>
        <w:tc>
          <w:tcPr>
            <w:tcW w:w="3908" w:type="dxa"/>
          </w:tcPr>
          <w:p w:rsidR="004D7CC3" w:rsidRPr="00564FBA" w:rsidRDefault="004D7CC3" w:rsidP="004D7CC3">
            <w:pPr>
              <w:spacing w:line="313"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This segment includes oral care, hair care, skin care, cosmetics/deodorants, </w:t>
            </w:r>
            <w:r w:rsidRPr="00564FBA">
              <w:rPr>
                <w:rFonts w:eastAsia="Times New Roman" w:cstheme="minorHAnsi"/>
                <w:color w:val="2D3B45"/>
                <w:sz w:val="21"/>
                <w:szCs w:val="21"/>
                <w:lang w:eastAsia="en-IN"/>
              </w:rPr>
              <w:lastRenderedPageBreak/>
              <w:t>perfumes, feminine hygiene and paper products, Fabric wash, household cleaner</w:t>
            </w:r>
          </w:p>
        </w:tc>
      </w:tr>
    </w:tbl>
    <w:p w:rsidR="004D7CC3" w:rsidRPr="00564FBA" w:rsidRDefault="004D7CC3" w:rsidP="004D7CC3">
      <w:pPr>
        <w:spacing w:after="0" w:line="313" w:lineRule="atLeast"/>
        <w:rPr>
          <w:rFonts w:eastAsia="Times New Roman" w:cstheme="minorHAnsi"/>
          <w:color w:val="2D3B45"/>
          <w:sz w:val="21"/>
          <w:szCs w:val="21"/>
          <w:lang w:eastAsia="en-IN"/>
        </w:rPr>
      </w:pPr>
    </w:p>
    <w:p w:rsidR="00025F83" w:rsidRPr="00564FBA" w:rsidRDefault="00025F83" w:rsidP="00025F83">
      <w:pPr>
        <w:pStyle w:val="Heading4"/>
        <w:rPr>
          <w:rFonts w:eastAsia="Times New Roman" w:cstheme="minorHAnsi"/>
          <w:b/>
          <w:i/>
          <w:color w:val="2D3B45"/>
          <w:sz w:val="21"/>
          <w:szCs w:val="21"/>
          <w:lang w:eastAsia="en-IN"/>
        </w:rPr>
      </w:pPr>
      <w:bookmarkStart w:id="11" w:name="_Toc508557802"/>
      <w:r w:rsidRPr="00564FBA">
        <w:rPr>
          <w:rFonts w:eastAsia="Times New Roman" w:cstheme="minorHAnsi"/>
          <w:b/>
          <w:i/>
          <w:lang w:eastAsia="en-IN"/>
        </w:rPr>
        <w:t xml:space="preserve">3. Segment </w:t>
      </w:r>
      <w:r w:rsidRPr="00564FBA">
        <w:rPr>
          <w:rFonts w:cstheme="minorHAnsi"/>
          <w:b/>
          <w:i/>
        </w:rPr>
        <w:t>Differentiability</w:t>
      </w:r>
      <w:r w:rsidRPr="00564FBA">
        <w:rPr>
          <w:rFonts w:eastAsia="Times New Roman" w:cstheme="minorHAnsi"/>
          <w:b/>
          <w:i/>
          <w:color w:val="2D3B45"/>
          <w:sz w:val="21"/>
          <w:szCs w:val="21"/>
          <w:lang w:eastAsia="en-IN"/>
        </w:rPr>
        <w:t>:</w:t>
      </w:r>
      <w:bookmarkEnd w:id="11"/>
      <w:r w:rsidRPr="00564FBA">
        <w:rPr>
          <w:rFonts w:eastAsia="Times New Roman" w:cstheme="minorHAnsi"/>
          <w:b/>
          <w:i/>
          <w:color w:val="2D3B45"/>
          <w:sz w:val="21"/>
          <w:szCs w:val="21"/>
          <w:lang w:eastAsia="en-IN"/>
        </w:rPr>
        <w:t xml:space="preserve"> </w:t>
      </w:r>
    </w:p>
    <w:p w:rsidR="00025F83" w:rsidRPr="00564FBA" w:rsidRDefault="00025F83" w:rsidP="00025F83">
      <w:pPr>
        <w:pStyle w:val="ListParagraph"/>
        <w:numPr>
          <w:ilvl w:val="0"/>
          <w:numId w:val="8"/>
        </w:numPr>
        <w:spacing w:after="0" w:line="313" w:lineRule="atLeast"/>
        <w:rPr>
          <w:rFonts w:eastAsia="Times New Roman" w:cstheme="minorHAnsi"/>
          <w:b/>
          <w:i/>
          <w:color w:val="2D3B45"/>
          <w:sz w:val="21"/>
          <w:szCs w:val="21"/>
          <w:lang w:eastAsia="en-IN"/>
        </w:rPr>
      </w:pPr>
      <w:r w:rsidRPr="00564FBA">
        <w:rPr>
          <w:rFonts w:eastAsia="Times New Roman" w:cstheme="minorHAnsi"/>
          <w:b/>
          <w:i/>
          <w:color w:val="2D3B45"/>
          <w:sz w:val="21"/>
          <w:szCs w:val="21"/>
          <w:lang w:eastAsia="en-IN"/>
        </w:rPr>
        <w:t>As increasing number of customers are adopting the natural way of life, demand for Ayurvedic and herbal products is expected to grow at a strong rate going forward. This is key ‘differentiation’ positioning used by Patanjali and hence market is suitable for this company.</w:t>
      </w:r>
    </w:p>
    <w:p w:rsidR="00025F83" w:rsidRPr="00564FBA" w:rsidRDefault="00025F83" w:rsidP="00025F83">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Hair Care is the leading segment, accounting for 23 per cent of the overall market in terms of revenue.  </w:t>
      </w:r>
      <w:proofErr w:type="spellStart"/>
      <w:r w:rsidR="00733D8E" w:rsidRPr="00564FBA">
        <w:rPr>
          <w:rFonts w:eastAsia="Times New Roman" w:cstheme="minorHAnsi"/>
          <w:color w:val="2D3B45"/>
          <w:sz w:val="21"/>
          <w:szCs w:val="21"/>
          <w:lang w:eastAsia="en-IN"/>
        </w:rPr>
        <w:t>Patanjali’s</w:t>
      </w:r>
      <w:proofErr w:type="spellEnd"/>
      <w:r w:rsidR="00733D8E" w:rsidRPr="00564FBA">
        <w:rPr>
          <w:rFonts w:eastAsia="Times New Roman" w:cstheme="minorHAnsi"/>
          <w:color w:val="2D3B45"/>
          <w:sz w:val="21"/>
          <w:szCs w:val="21"/>
          <w:lang w:eastAsia="en-IN"/>
        </w:rPr>
        <w:t xml:space="preserve"> Kesh </w:t>
      </w:r>
      <w:proofErr w:type="spellStart"/>
      <w:r w:rsidR="00733D8E" w:rsidRPr="00564FBA">
        <w:rPr>
          <w:rFonts w:eastAsia="Times New Roman" w:cstheme="minorHAnsi"/>
          <w:color w:val="2D3B45"/>
          <w:sz w:val="21"/>
          <w:szCs w:val="21"/>
          <w:lang w:eastAsia="en-IN"/>
        </w:rPr>
        <w:t>Kanti</w:t>
      </w:r>
      <w:proofErr w:type="spellEnd"/>
      <w:r w:rsidR="00733D8E" w:rsidRPr="00564FBA">
        <w:rPr>
          <w:rFonts w:eastAsia="Times New Roman" w:cstheme="minorHAnsi"/>
          <w:color w:val="2D3B45"/>
          <w:sz w:val="21"/>
          <w:szCs w:val="21"/>
          <w:lang w:eastAsia="en-IN"/>
        </w:rPr>
        <w:t xml:space="preserve"> already has good market share. </w:t>
      </w:r>
    </w:p>
    <w:p w:rsidR="00025F83" w:rsidRPr="00564FBA" w:rsidRDefault="00025F83" w:rsidP="00025F83">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Food Products is the 2nd leading segment of the sector accounting for 19 per cent followed by health supplements and oral care which has a market share of 16 per cent and 15 per cent, respectively. </w:t>
      </w:r>
    </w:p>
    <w:p w:rsidR="00025F83" w:rsidRPr="00564FBA" w:rsidRDefault="00025F83" w:rsidP="00025F83">
      <w:pPr>
        <w:pStyle w:val="ListParagraph"/>
        <w:numPr>
          <w:ilvl w:val="0"/>
          <w:numId w:val="8"/>
        </w:numPr>
        <w:spacing w:after="0" w:line="313" w:lineRule="atLeast"/>
        <w:rPr>
          <w:rFonts w:eastAsia="Times New Roman" w:cstheme="minorHAnsi"/>
          <w:b/>
          <w:i/>
          <w:color w:val="2D3B45"/>
          <w:sz w:val="21"/>
          <w:szCs w:val="21"/>
          <w:lang w:eastAsia="en-IN"/>
        </w:rPr>
      </w:pPr>
      <w:r w:rsidRPr="00564FBA">
        <w:rPr>
          <w:rFonts w:eastAsia="Times New Roman" w:cstheme="minorHAnsi"/>
          <w:color w:val="2D3B45"/>
          <w:sz w:val="21"/>
          <w:szCs w:val="21"/>
          <w:lang w:eastAsia="en-IN"/>
        </w:rPr>
        <w:t xml:space="preserve"> </w:t>
      </w:r>
      <w:r w:rsidRPr="00564FBA">
        <w:rPr>
          <w:rFonts w:eastAsia="Times New Roman" w:cstheme="minorHAnsi"/>
          <w:b/>
          <w:i/>
          <w:color w:val="2D3B45"/>
          <w:sz w:val="21"/>
          <w:szCs w:val="21"/>
          <w:lang w:eastAsia="en-IN"/>
        </w:rPr>
        <w:t xml:space="preserve">As of FY17, the contribution of herbal products to the overall personal care products market in India stood at 6-7 per cent and is estimated to grow to 10 per cent by FY20.  </w:t>
      </w:r>
    </w:p>
    <w:p w:rsidR="00025F83" w:rsidRPr="00564FBA" w:rsidRDefault="00025F83" w:rsidP="00025F83">
      <w:pPr>
        <w:pStyle w:val="ListParagraph"/>
        <w:numPr>
          <w:ilvl w:val="0"/>
          <w:numId w:val="8"/>
        </w:numPr>
        <w:spacing w:after="0" w:line="313" w:lineRule="atLeast"/>
        <w:rPr>
          <w:rFonts w:eastAsia="Times New Roman" w:cstheme="minorHAnsi"/>
          <w:color w:val="2D3B45"/>
          <w:sz w:val="21"/>
          <w:szCs w:val="21"/>
          <w:lang w:eastAsia="en-IN"/>
        </w:rPr>
      </w:pPr>
      <w:r w:rsidRPr="00564FBA">
        <w:rPr>
          <w:rFonts w:eastAsia="Times New Roman" w:cstheme="minorHAnsi"/>
          <w:color w:val="2D3B45"/>
          <w:sz w:val="21"/>
          <w:szCs w:val="21"/>
          <w:lang w:eastAsia="en-IN"/>
        </w:rPr>
        <w:t xml:space="preserve"> The beauty, cosmetics and grooming market in India is expected to reach US$ 20 billion by 2025 from US$ 6.5 billion currently.</w:t>
      </w:r>
    </w:p>
    <w:p w:rsidR="00733D8E" w:rsidRPr="00564FBA" w:rsidRDefault="00733D8E" w:rsidP="004D7CC3">
      <w:pPr>
        <w:spacing w:after="0" w:line="313" w:lineRule="atLeast"/>
        <w:rPr>
          <w:rFonts w:eastAsia="Times New Roman" w:cstheme="minorHAnsi"/>
          <w:color w:val="2D3B45"/>
          <w:sz w:val="21"/>
          <w:szCs w:val="21"/>
          <w:lang w:eastAsia="en-IN"/>
        </w:rPr>
      </w:pPr>
    </w:p>
    <w:p w:rsidR="004D7CC3" w:rsidRPr="00564FBA" w:rsidRDefault="00684E43" w:rsidP="00684E43">
      <w:pPr>
        <w:pStyle w:val="Heading4"/>
        <w:rPr>
          <w:rFonts w:cstheme="minorHAnsi"/>
          <w:b/>
          <w:i/>
        </w:rPr>
      </w:pPr>
      <w:bookmarkStart w:id="12" w:name="_Toc508557803"/>
      <w:r w:rsidRPr="00564FBA">
        <w:rPr>
          <w:rFonts w:cstheme="minorHAnsi"/>
          <w:b/>
          <w:i/>
        </w:rPr>
        <w:t xml:space="preserve">4. </w:t>
      </w:r>
      <w:r w:rsidR="004D7CC3" w:rsidRPr="00564FBA">
        <w:rPr>
          <w:rFonts w:cstheme="minorHAnsi"/>
          <w:b/>
          <w:i/>
        </w:rPr>
        <w:t>Competitor Analysis:</w:t>
      </w:r>
      <w:bookmarkEnd w:id="12"/>
      <w:r w:rsidR="0080229A">
        <w:rPr>
          <w:rFonts w:cstheme="minorHAnsi"/>
          <w:b/>
          <w:i/>
        </w:rPr>
        <w:t xml:space="preserve">  </w:t>
      </w:r>
    </w:p>
    <w:p w:rsidR="004D7CC3" w:rsidRPr="00564FBA" w:rsidRDefault="00684E43" w:rsidP="004D7CC3">
      <w:pPr>
        <w:spacing w:after="0" w:line="313" w:lineRule="atLeast"/>
        <w:rPr>
          <w:rFonts w:eastAsia="Times New Roman" w:cstheme="minorHAnsi"/>
          <w:color w:val="2D3B45"/>
          <w:sz w:val="21"/>
          <w:szCs w:val="21"/>
          <w:lang w:eastAsia="en-IN"/>
        </w:rPr>
      </w:pPr>
      <w:r w:rsidRPr="00564FBA">
        <w:rPr>
          <w:rFonts w:cstheme="minorHAnsi"/>
          <w:noProof/>
          <w:lang w:val="en-US"/>
        </w:rPr>
        <w:drawing>
          <wp:inline distT="0" distB="0" distL="0" distR="0" wp14:anchorId="5D189229" wp14:editId="2B4DF6C2">
            <wp:extent cx="5731510" cy="3857625"/>
            <wp:effectExtent l="0" t="0" r="254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0AAA1F-D835-44E9-A4BD-99BDD26D8F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4E43" w:rsidRDefault="00684E43" w:rsidP="004D7CC3">
      <w:pPr>
        <w:spacing w:after="0" w:line="313" w:lineRule="atLeast"/>
        <w:rPr>
          <w:rFonts w:eastAsia="Times New Roman" w:cstheme="minorHAnsi"/>
          <w:color w:val="2D3B45"/>
          <w:sz w:val="21"/>
          <w:szCs w:val="21"/>
          <w:lang w:eastAsia="en-IN"/>
        </w:rPr>
      </w:pPr>
    </w:p>
    <w:p w:rsidR="00334833" w:rsidRDefault="00334833" w:rsidP="004D7CC3">
      <w:pPr>
        <w:spacing w:after="0" w:line="313" w:lineRule="atLeast"/>
        <w:rPr>
          <w:rFonts w:eastAsia="Times New Roman" w:cstheme="minorHAnsi"/>
          <w:color w:val="2D3B45"/>
          <w:sz w:val="21"/>
          <w:szCs w:val="21"/>
          <w:lang w:eastAsia="en-IN"/>
        </w:rPr>
      </w:pPr>
    </w:p>
    <w:p w:rsidR="00334833" w:rsidRPr="00564FBA" w:rsidRDefault="00334833" w:rsidP="004D7CC3">
      <w:pPr>
        <w:spacing w:after="0" w:line="313" w:lineRule="atLeast"/>
        <w:rPr>
          <w:rFonts w:eastAsia="Times New Roman" w:cstheme="minorHAnsi"/>
          <w:color w:val="2D3B45"/>
          <w:sz w:val="21"/>
          <w:szCs w:val="21"/>
          <w:lang w:eastAsia="en-IN"/>
        </w:rPr>
      </w:pP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90"/>
        <w:gridCol w:w="1559"/>
        <w:gridCol w:w="3202"/>
        <w:gridCol w:w="3319"/>
      </w:tblGrid>
      <w:tr w:rsidR="00684E43" w:rsidRPr="00564FBA" w:rsidTr="00684E43">
        <w:trPr>
          <w:trHeight w:val="1500"/>
        </w:trPr>
        <w:tc>
          <w:tcPr>
            <w:tcW w:w="1020"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Rank</w:t>
            </w:r>
            <w:r w:rsidR="00334833">
              <w:rPr>
                <w:rFonts w:eastAsia="Times New Roman" w:cstheme="minorHAnsi"/>
                <w:b/>
                <w:bCs/>
                <w:color w:val="FFFFFF"/>
                <w:sz w:val="24"/>
                <w:szCs w:val="24"/>
                <w:lang w:eastAsia="en-IN"/>
              </w:rPr>
              <w:t xml:space="preserve"> (By revenue)</w:t>
            </w:r>
          </w:p>
        </w:tc>
        <w:tc>
          <w:tcPr>
            <w:tcW w:w="1390"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Company</w:t>
            </w:r>
          </w:p>
        </w:tc>
        <w:tc>
          <w:tcPr>
            <w:tcW w:w="1559" w:type="dxa"/>
            <w:shd w:val="clear" w:color="4472C4" w:fill="4472C4"/>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FMCG Revenue FY 2017 (in Rupees Crore)</w:t>
            </w:r>
          </w:p>
        </w:tc>
        <w:tc>
          <w:tcPr>
            <w:tcW w:w="3202"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Products</w:t>
            </w:r>
          </w:p>
        </w:tc>
        <w:tc>
          <w:tcPr>
            <w:tcW w:w="3319"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Famous Brands</w:t>
            </w:r>
          </w:p>
        </w:tc>
      </w:tr>
      <w:tr w:rsidR="00684E43" w:rsidRPr="00564FBA" w:rsidTr="00684E43">
        <w:trPr>
          <w:trHeight w:val="2166"/>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1</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HUL</w:t>
            </w:r>
          </w:p>
        </w:tc>
        <w:tc>
          <w:tcPr>
            <w:tcW w:w="1559" w:type="dxa"/>
            <w:shd w:val="clear" w:color="D9E1F2" w:fill="D9E1F2"/>
            <w:noWrap/>
            <w:vAlign w:val="bottom"/>
            <w:hideMark/>
          </w:tcPr>
          <w:p w:rsidR="00684E43" w:rsidRPr="00684E43" w:rsidRDefault="00684E43" w:rsidP="00684E43">
            <w:pPr>
              <w:spacing w:before="0" w:after="0" w:line="240" w:lineRule="auto"/>
              <w:jc w:val="right"/>
              <w:rPr>
                <w:rFonts w:eastAsia="Times New Roman" w:cstheme="minorHAnsi"/>
                <w:color w:val="000000"/>
                <w:lang w:eastAsia="en-IN"/>
              </w:rPr>
            </w:pPr>
            <w:r w:rsidRPr="00684E43">
              <w:rPr>
                <w:rFonts w:eastAsia="Times New Roman" w:cstheme="minorHAnsi"/>
                <w:color w:val="000000"/>
                <w:lang w:eastAsia="en-IN"/>
              </w:rPr>
              <w:t>30782</w:t>
            </w:r>
          </w:p>
        </w:tc>
        <w:tc>
          <w:tcPr>
            <w:tcW w:w="3202"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It has products in over 20 consumer categories majorly Food &amp; Drink, Personal care, Home care and Water purifier serving over 700 million customers across the country and is undoubtedly the market leader in the FMCG sector</w:t>
            </w:r>
          </w:p>
        </w:tc>
        <w:tc>
          <w:tcPr>
            <w:tcW w:w="3319"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Dove, Lux, Lifebuoy, Pears, </w:t>
            </w:r>
            <w:proofErr w:type="spellStart"/>
            <w:r w:rsidRPr="00684E43">
              <w:rPr>
                <w:rFonts w:eastAsia="Times New Roman" w:cstheme="minorHAnsi"/>
                <w:color w:val="000000"/>
                <w:sz w:val="22"/>
                <w:szCs w:val="22"/>
                <w:lang w:eastAsia="en-IN"/>
              </w:rPr>
              <w:t>Hamam</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Lyril</w:t>
            </w:r>
            <w:proofErr w:type="spellEnd"/>
            <w:r w:rsidRPr="00684E43">
              <w:rPr>
                <w:rFonts w:eastAsia="Times New Roman" w:cstheme="minorHAnsi"/>
                <w:color w:val="000000"/>
                <w:sz w:val="22"/>
                <w:szCs w:val="22"/>
                <w:lang w:eastAsia="en-IN"/>
              </w:rPr>
              <w:t xml:space="preserve">, Rexona, Surf Excel, Wheel, Comfort, Clinic Plus, </w:t>
            </w:r>
            <w:proofErr w:type="spellStart"/>
            <w:r w:rsidRPr="00684E43">
              <w:rPr>
                <w:rFonts w:eastAsia="Times New Roman" w:cstheme="minorHAnsi"/>
                <w:color w:val="000000"/>
                <w:sz w:val="22"/>
                <w:szCs w:val="22"/>
                <w:lang w:eastAsia="en-IN"/>
              </w:rPr>
              <w:t>Sunsilk</w:t>
            </w:r>
            <w:proofErr w:type="spellEnd"/>
            <w:r w:rsidRPr="00684E43">
              <w:rPr>
                <w:rFonts w:eastAsia="Times New Roman" w:cstheme="minorHAnsi"/>
                <w:color w:val="000000"/>
                <w:sz w:val="22"/>
                <w:szCs w:val="22"/>
                <w:lang w:eastAsia="en-IN"/>
              </w:rPr>
              <w:t xml:space="preserve">, Fair &amp; Lovely, Pond’s, </w:t>
            </w:r>
            <w:proofErr w:type="spellStart"/>
            <w:r w:rsidRPr="00684E43">
              <w:rPr>
                <w:rFonts w:eastAsia="Times New Roman" w:cstheme="minorHAnsi"/>
                <w:color w:val="000000"/>
                <w:sz w:val="22"/>
                <w:szCs w:val="22"/>
                <w:lang w:eastAsia="en-IN"/>
              </w:rPr>
              <w:t>Lakmè</w:t>
            </w:r>
            <w:proofErr w:type="spellEnd"/>
            <w:r w:rsidRPr="00684E43">
              <w:rPr>
                <w:rFonts w:eastAsia="Times New Roman" w:cstheme="minorHAnsi"/>
                <w:color w:val="000000"/>
                <w:sz w:val="22"/>
                <w:szCs w:val="22"/>
                <w:lang w:eastAsia="en-IN"/>
              </w:rPr>
              <w:t xml:space="preserve">, Vaseline, </w:t>
            </w:r>
            <w:proofErr w:type="spellStart"/>
            <w:r w:rsidRPr="00684E43">
              <w:rPr>
                <w:rFonts w:eastAsia="Times New Roman" w:cstheme="minorHAnsi"/>
                <w:color w:val="000000"/>
                <w:sz w:val="22"/>
                <w:szCs w:val="22"/>
                <w:lang w:eastAsia="en-IN"/>
              </w:rPr>
              <w:t>Bru</w:t>
            </w:r>
            <w:proofErr w:type="spellEnd"/>
            <w:r w:rsidRPr="00684E43">
              <w:rPr>
                <w:rFonts w:eastAsia="Times New Roman" w:cstheme="minorHAnsi"/>
                <w:color w:val="000000"/>
                <w:sz w:val="22"/>
                <w:szCs w:val="22"/>
                <w:lang w:eastAsia="en-IN"/>
              </w:rPr>
              <w:t xml:space="preserve">, Taj Mahal, Lipton, Brooke Bond, Cornetto, </w:t>
            </w:r>
            <w:proofErr w:type="spellStart"/>
            <w:r w:rsidRPr="00684E43">
              <w:rPr>
                <w:rFonts w:eastAsia="Times New Roman" w:cstheme="minorHAnsi"/>
                <w:color w:val="000000"/>
                <w:sz w:val="22"/>
                <w:szCs w:val="22"/>
                <w:lang w:eastAsia="en-IN"/>
              </w:rPr>
              <w:t>Kisan</w:t>
            </w:r>
            <w:proofErr w:type="spellEnd"/>
            <w:r w:rsidRPr="00684E43">
              <w:rPr>
                <w:rFonts w:eastAsia="Times New Roman" w:cstheme="minorHAnsi"/>
                <w:color w:val="000000"/>
                <w:sz w:val="22"/>
                <w:szCs w:val="22"/>
                <w:lang w:eastAsia="en-IN"/>
              </w:rPr>
              <w:t xml:space="preserve">, Annapurna, Magnum, Close up, </w:t>
            </w:r>
            <w:proofErr w:type="spellStart"/>
            <w:r w:rsidRPr="00684E43">
              <w:rPr>
                <w:rFonts w:eastAsia="Times New Roman" w:cstheme="minorHAnsi"/>
                <w:color w:val="000000"/>
                <w:sz w:val="22"/>
                <w:szCs w:val="22"/>
                <w:lang w:eastAsia="en-IN"/>
              </w:rPr>
              <w:t>Pepsodent</w:t>
            </w:r>
            <w:proofErr w:type="spellEnd"/>
            <w:r w:rsidRPr="00684E43">
              <w:rPr>
                <w:rFonts w:eastAsia="Times New Roman" w:cstheme="minorHAnsi"/>
                <w:color w:val="000000"/>
                <w:sz w:val="22"/>
                <w:szCs w:val="22"/>
                <w:lang w:eastAsia="en-IN"/>
              </w:rPr>
              <w:t>, and many more.</w:t>
            </w:r>
          </w:p>
        </w:tc>
      </w:tr>
      <w:tr w:rsidR="00684E43" w:rsidRPr="00684E43" w:rsidTr="00684E43">
        <w:trPr>
          <w:trHeight w:val="60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2</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Patanjali</w:t>
            </w:r>
          </w:p>
        </w:tc>
        <w:tc>
          <w:tcPr>
            <w:tcW w:w="1559" w:type="dxa"/>
            <w:shd w:val="clear" w:color="auto" w:fill="auto"/>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10561</w:t>
            </w:r>
          </w:p>
        </w:tc>
        <w:tc>
          <w:tcPr>
            <w:tcW w:w="3202"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The products offered by the company are in the personal care and foods segments including baby care and beauty products.</w:t>
            </w:r>
          </w:p>
        </w:tc>
        <w:tc>
          <w:tcPr>
            <w:tcW w:w="3319"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Patanjali’s</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Dant</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Kanti</w:t>
            </w:r>
            <w:proofErr w:type="spellEnd"/>
            <w:r w:rsidRPr="00684E43">
              <w:rPr>
                <w:rFonts w:eastAsia="Times New Roman" w:cstheme="minorHAnsi"/>
                <w:color w:val="000000"/>
                <w:sz w:val="22"/>
                <w:szCs w:val="22"/>
                <w:lang w:eastAsia="en-IN"/>
              </w:rPr>
              <w:t xml:space="preserve">, Ghee, Kesh </w:t>
            </w:r>
            <w:proofErr w:type="spellStart"/>
            <w:r w:rsidRPr="00684E43">
              <w:rPr>
                <w:rFonts w:eastAsia="Times New Roman" w:cstheme="minorHAnsi"/>
                <w:color w:val="000000"/>
                <w:sz w:val="22"/>
                <w:szCs w:val="22"/>
                <w:lang w:eastAsia="en-IN"/>
              </w:rPr>
              <w:t>Kanti</w:t>
            </w:r>
            <w:proofErr w:type="spellEnd"/>
            <w:r w:rsidRPr="00684E43">
              <w:rPr>
                <w:rFonts w:eastAsia="Times New Roman" w:cstheme="minorHAnsi"/>
                <w:color w:val="000000"/>
                <w:sz w:val="22"/>
                <w:szCs w:val="22"/>
                <w:lang w:eastAsia="en-IN"/>
              </w:rPr>
              <w:t xml:space="preserve">, herbal bath soap and honey are some of the its </w:t>
            </w:r>
            <w:proofErr w:type="spellStart"/>
            <w:r w:rsidRPr="00684E43">
              <w:rPr>
                <w:rFonts w:eastAsia="Times New Roman" w:cstheme="minorHAnsi"/>
                <w:color w:val="000000"/>
                <w:sz w:val="22"/>
                <w:szCs w:val="22"/>
                <w:lang w:eastAsia="en-IN"/>
              </w:rPr>
              <w:t>best selling</w:t>
            </w:r>
            <w:proofErr w:type="spellEnd"/>
            <w:r w:rsidRPr="00684E43">
              <w:rPr>
                <w:rFonts w:eastAsia="Times New Roman" w:cstheme="minorHAnsi"/>
                <w:color w:val="000000"/>
                <w:sz w:val="22"/>
                <w:szCs w:val="22"/>
                <w:lang w:eastAsia="en-IN"/>
              </w:rPr>
              <w:t xml:space="preserve"> products </w:t>
            </w:r>
          </w:p>
        </w:tc>
      </w:tr>
      <w:tr w:rsidR="00684E43" w:rsidRPr="00564FBA" w:rsidTr="00684E43">
        <w:trPr>
          <w:trHeight w:val="1886"/>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3</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ITC</w:t>
            </w:r>
          </w:p>
        </w:tc>
        <w:tc>
          <w:tcPr>
            <w:tcW w:w="1559" w:type="dxa"/>
            <w:shd w:val="clear" w:color="D9E1F2" w:fill="D9E1F2"/>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10336</w:t>
            </w:r>
          </w:p>
        </w:tc>
        <w:tc>
          <w:tcPr>
            <w:tcW w:w="3202"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The company has a diversified business portfolio ranging from Cigarettes, FMCG products, Paperboard and packaging to hotels and IT.  Revenue from FMCG </w:t>
            </w:r>
            <w:proofErr w:type="spellStart"/>
            <w:r w:rsidRPr="00684E43">
              <w:rPr>
                <w:rFonts w:eastAsia="Times New Roman" w:cstheme="minorHAnsi"/>
                <w:color w:val="000000"/>
                <w:sz w:val="22"/>
                <w:szCs w:val="22"/>
                <w:lang w:eastAsia="en-IN"/>
              </w:rPr>
              <w:t>oterh</w:t>
            </w:r>
            <w:proofErr w:type="spellEnd"/>
            <w:r w:rsidRPr="00684E43">
              <w:rPr>
                <w:rFonts w:eastAsia="Times New Roman" w:cstheme="minorHAnsi"/>
                <w:color w:val="000000"/>
                <w:sz w:val="22"/>
                <w:szCs w:val="22"/>
                <w:lang w:eastAsia="en-IN"/>
              </w:rPr>
              <w:t xml:space="preserve"> than tobacco is only considered.</w:t>
            </w:r>
          </w:p>
        </w:tc>
        <w:tc>
          <w:tcPr>
            <w:tcW w:w="3319"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roofErr w:type="spellStart"/>
            <w:r w:rsidRPr="00684E43">
              <w:rPr>
                <w:rFonts w:eastAsia="Times New Roman" w:cstheme="minorHAnsi"/>
                <w:color w:val="000000"/>
                <w:sz w:val="22"/>
                <w:szCs w:val="22"/>
                <w:lang w:eastAsia="en-IN"/>
              </w:rPr>
              <w:t>Aashirvaad</w:t>
            </w:r>
            <w:proofErr w:type="spellEnd"/>
            <w:r w:rsidRPr="00684E43">
              <w:rPr>
                <w:rFonts w:eastAsia="Times New Roman" w:cstheme="minorHAnsi"/>
                <w:color w:val="000000"/>
                <w:sz w:val="22"/>
                <w:szCs w:val="22"/>
                <w:lang w:eastAsia="en-IN"/>
              </w:rPr>
              <w:t xml:space="preserve">, Kitchens of India, </w:t>
            </w:r>
            <w:proofErr w:type="spellStart"/>
            <w:r w:rsidRPr="00684E43">
              <w:rPr>
                <w:rFonts w:eastAsia="Times New Roman" w:cstheme="minorHAnsi"/>
                <w:color w:val="000000"/>
                <w:sz w:val="22"/>
                <w:szCs w:val="22"/>
                <w:lang w:eastAsia="en-IN"/>
              </w:rPr>
              <w:t>Sunfeast</w:t>
            </w:r>
            <w:proofErr w:type="spellEnd"/>
            <w:r w:rsidRPr="00684E43">
              <w:rPr>
                <w:rFonts w:eastAsia="Times New Roman" w:cstheme="minorHAnsi"/>
                <w:color w:val="000000"/>
                <w:sz w:val="22"/>
                <w:szCs w:val="22"/>
                <w:lang w:eastAsia="en-IN"/>
              </w:rPr>
              <w:t xml:space="preserve">, Mint-o, </w:t>
            </w:r>
            <w:proofErr w:type="spellStart"/>
            <w:r w:rsidRPr="00684E43">
              <w:rPr>
                <w:rFonts w:eastAsia="Times New Roman" w:cstheme="minorHAnsi"/>
                <w:color w:val="000000"/>
                <w:sz w:val="22"/>
                <w:szCs w:val="22"/>
                <w:lang w:eastAsia="en-IN"/>
              </w:rPr>
              <w:t>Candyman</w:t>
            </w:r>
            <w:proofErr w:type="spellEnd"/>
            <w:r w:rsidRPr="00684E43">
              <w:rPr>
                <w:rFonts w:eastAsia="Times New Roman" w:cstheme="minorHAnsi"/>
                <w:color w:val="000000"/>
                <w:sz w:val="22"/>
                <w:szCs w:val="22"/>
                <w:lang w:eastAsia="en-IN"/>
              </w:rPr>
              <w:t>, Gum-o, Bingo and Yippee.</w:t>
            </w:r>
          </w:p>
        </w:tc>
      </w:tr>
      <w:tr w:rsidR="00684E43" w:rsidRPr="00684E43" w:rsidTr="00684E43">
        <w:trPr>
          <w:trHeight w:val="120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4</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Nestle</w:t>
            </w:r>
          </w:p>
        </w:tc>
        <w:tc>
          <w:tcPr>
            <w:tcW w:w="1559" w:type="dxa"/>
            <w:shd w:val="clear" w:color="auto" w:fill="auto"/>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9159</w:t>
            </w:r>
          </w:p>
        </w:tc>
        <w:tc>
          <w:tcPr>
            <w:tcW w:w="3202"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 The products offered by </w:t>
            </w:r>
            <w:proofErr w:type="spellStart"/>
            <w:r w:rsidRPr="00684E43">
              <w:rPr>
                <w:rFonts w:eastAsia="Times New Roman" w:cstheme="minorHAnsi"/>
                <w:color w:val="000000"/>
                <w:sz w:val="22"/>
                <w:szCs w:val="22"/>
                <w:lang w:eastAsia="en-IN"/>
              </w:rPr>
              <w:t>Nestlè</w:t>
            </w:r>
            <w:proofErr w:type="spellEnd"/>
            <w:r w:rsidRPr="00684E43">
              <w:rPr>
                <w:rFonts w:eastAsia="Times New Roman" w:cstheme="minorHAnsi"/>
                <w:color w:val="000000"/>
                <w:sz w:val="22"/>
                <w:szCs w:val="22"/>
                <w:lang w:eastAsia="en-IN"/>
              </w:rPr>
              <w:t xml:space="preserve"> in India range across categories such as milk and nutrition, chocolates and confectionary, beverages and prepared dishes and cooking aids.</w:t>
            </w:r>
          </w:p>
        </w:tc>
        <w:tc>
          <w:tcPr>
            <w:tcW w:w="3319"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 Nescafe, </w:t>
            </w:r>
            <w:proofErr w:type="spellStart"/>
            <w:r w:rsidRPr="00684E43">
              <w:rPr>
                <w:rFonts w:eastAsia="Times New Roman" w:cstheme="minorHAnsi"/>
                <w:color w:val="000000"/>
                <w:sz w:val="22"/>
                <w:szCs w:val="22"/>
                <w:lang w:eastAsia="en-IN"/>
              </w:rPr>
              <w:t>Nestlè</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Everyday</w:t>
            </w:r>
            <w:proofErr w:type="spellEnd"/>
            <w:r w:rsidRPr="00684E43">
              <w:rPr>
                <w:rFonts w:eastAsia="Times New Roman" w:cstheme="minorHAnsi"/>
                <w:color w:val="000000"/>
                <w:sz w:val="22"/>
                <w:szCs w:val="22"/>
                <w:lang w:eastAsia="en-IN"/>
              </w:rPr>
              <w:t xml:space="preserve">, Sunrise, Maggi, </w:t>
            </w:r>
            <w:proofErr w:type="spellStart"/>
            <w:r w:rsidRPr="00684E43">
              <w:rPr>
                <w:rFonts w:eastAsia="Times New Roman" w:cstheme="minorHAnsi"/>
                <w:color w:val="000000"/>
                <w:sz w:val="22"/>
                <w:szCs w:val="22"/>
                <w:lang w:eastAsia="en-IN"/>
              </w:rPr>
              <w:t>Kitkat</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Milkybar</w:t>
            </w:r>
            <w:proofErr w:type="spellEnd"/>
            <w:r w:rsidRPr="00684E43">
              <w:rPr>
                <w:rFonts w:eastAsia="Times New Roman" w:cstheme="minorHAnsi"/>
                <w:color w:val="000000"/>
                <w:sz w:val="22"/>
                <w:szCs w:val="22"/>
                <w:lang w:eastAsia="en-IN"/>
              </w:rPr>
              <w:t xml:space="preserve">, Milkmaid, Nestea, Munch, Bar one, Polo and many more. </w:t>
            </w:r>
          </w:p>
        </w:tc>
      </w:tr>
      <w:tr w:rsidR="00334833" w:rsidRPr="00684E43" w:rsidTr="00684E43">
        <w:trPr>
          <w:trHeight w:val="900"/>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5</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Godrej</w:t>
            </w:r>
          </w:p>
        </w:tc>
        <w:tc>
          <w:tcPr>
            <w:tcW w:w="1559" w:type="dxa"/>
            <w:shd w:val="clear" w:color="D9E1F2" w:fill="D9E1F2"/>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9134</w:t>
            </w:r>
          </w:p>
        </w:tc>
        <w:tc>
          <w:tcPr>
            <w:tcW w:w="3202"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The products offered by the company include soaps, hair colour, liquid detergents, room fresheners, hand wash, mosquito and pest repellent products</w:t>
            </w:r>
          </w:p>
        </w:tc>
        <w:tc>
          <w:tcPr>
            <w:tcW w:w="3319"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roofErr w:type="spellStart"/>
            <w:r w:rsidRPr="00684E43">
              <w:rPr>
                <w:rFonts w:eastAsia="Times New Roman" w:cstheme="minorHAnsi"/>
                <w:color w:val="000000"/>
                <w:sz w:val="22"/>
                <w:szCs w:val="22"/>
                <w:lang w:eastAsia="en-IN"/>
              </w:rPr>
              <w:t>Cinthol</w:t>
            </w:r>
            <w:proofErr w:type="spellEnd"/>
            <w:r w:rsidRPr="00684E43">
              <w:rPr>
                <w:rFonts w:eastAsia="Times New Roman" w:cstheme="minorHAnsi"/>
                <w:color w:val="000000"/>
                <w:sz w:val="22"/>
                <w:szCs w:val="22"/>
                <w:lang w:eastAsia="en-IN"/>
              </w:rPr>
              <w:t xml:space="preserve">, Godrej expert, Godrej No. 1, Hit, Good Knight, </w:t>
            </w:r>
            <w:proofErr w:type="spellStart"/>
            <w:r w:rsidRPr="00684E43">
              <w:rPr>
                <w:rFonts w:eastAsia="Times New Roman" w:cstheme="minorHAnsi"/>
                <w:color w:val="000000"/>
                <w:sz w:val="22"/>
                <w:szCs w:val="22"/>
                <w:lang w:eastAsia="en-IN"/>
              </w:rPr>
              <w:t>Ezee</w:t>
            </w:r>
            <w:proofErr w:type="spellEnd"/>
            <w:r w:rsidRPr="00684E43">
              <w:rPr>
                <w:rFonts w:eastAsia="Times New Roman" w:cstheme="minorHAnsi"/>
                <w:color w:val="000000"/>
                <w:sz w:val="22"/>
                <w:szCs w:val="22"/>
                <w:lang w:eastAsia="en-IN"/>
              </w:rPr>
              <w:t xml:space="preserve">, Aer, </w:t>
            </w:r>
            <w:proofErr w:type="spellStart"/>
            <w:r w:rsidRPr="00684E43">
              <w:rPr>
                <w:rFonts w:eastAsia="Times New Roman" w:cstheme="minorHAnsi"/>
                <w:color w:val="000000"/>
                <w:sz w:val="22"/>
                <w:szCs w:val="22"/>
                <w:lang w:eastAsia="en-IN"/>
              </w:rPr>
              <w:t>Protekt</w:t>
            </w:r>
            <w:proofErr w:type="spellEnd"/>
            <w:r w:rsidRPr="00684E43">
              <w:rPr>
                <w:rFonts w:eastAsia="Times New Roman" w:cstheme="minorHAnsi"/>
                <w:color w:val="000000"/>
                <w:sz w:val="22"/>
                <w:szCs w:val="22"/>
                <w:lang w:eastAsia="en-IN"/>
              </w:rPr>
              <w:t>, Godrej Fair Glow, etc.</w:t>
            </w:r>
          </w:p>
        </w:tc>
      </w:tr>
      <w:tr w:rsidR="00684E43" w:rsidRPr="00684E43" w:rsidTr="00684E43">
        <w:trPr>
          <w:trHeight w:val="270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6</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Britannia</w:t>
            </w:r>
          </w:p>
        </w:tc>
        <w:tc>
          <w:tcPr>
            <w:tcW w:w="1559" w:type="dxa"/>
            <w:shd w:val="clear" w:color="auto" w:fill="auto"/>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8844</w:t>
            </w:r>
          </w:p>
        </w:tc>
        <w:tc>
          <w:tcPr>
            <w:tcW w:w="3202"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Its principal activity is the sale and manufacture of bakery products including biscuits, bread, cakes, rusk and dairy products such as cheese, milk, butter, </w:t>
            </w:r>
            <w:proofErr w:type="spellStart"/>
            <w:r w:rsidRPr="00684E43">
              <w:rPr>
                <w:rFonts w:eastAsia="Times New Roman" w:cstheme="minorHAnsi"/>
                <w:color w:val="000000"/>
                <w:sz w:val="22"/>
                <w:szCs w:val="22"/>
                <w:lang w:eastAsia="en-IN"/>
              </w:rPr>
              <w:t>dahi</w:t>
            </w:r>
            <w:proofErr w:type="spellEnd"/>
            <w:r w:rsidRPr="00684E43">
              <w:rPr>
                <w:rFonts w:eastAsia="Times New Roman" w:cstheme="minorHAnsi"/>
                <w:color w:val="000000"/>
                <w:sz w:val="22"/>
                <w:szCs w:val="22"/>
                <w:lang w:eastAsia="en-IN"/>
              </w:rPr>
              <w:t xml:space="preserve"> and ghee. </w:t>
            </w:r>
          </w:p>
        </w:tc>
        <w:tc>
          <w:tcPr>
            <w:tcW w:w="3319"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Tiger, Good Day, Treat, Pure Magic, Milk </w:t>
            </w:r>
            <w:proofErr w:type="spellStart"/>
            <w:r w:rsidRPr="00684E43">
              <w:rPr>
                <w:rFonts w:eastAsia="Times New Roman" w:cstheme="minorHAnsi"/>
                <w:color w:val="000000"/>
                <w:sz w:val="22"/>
                <w:szCs w:val="22"/>
                <w:lang w:eastAsia="en-IN"/>
              </w:rPr>
              <w:t>Bikis</w:t>
            </w:r>
            <w:proofErr w:type="spellEnd"/>
            <w:r w:rsidRPr="00684E43">
              <w:rPr>
                <w:rFonts w:eastAsia="Times New Roman" w:cstheme="minorHAnsi"/>
                <w:color w:val="000000"/>
                <w:sz w:val="22"/>
                <w:szCs w:val="22"/>
                <w:lang w:eastAsia="en-IN"/>
              </w:rPr>
              <w:t>, Nice Time, Nutri Choice, Bourbon, Little Hearts, 50 50, etc</w:t>
            </w:r>
          </w:p>
        </w:tc>
      </w:tr>
      <w:tr w:rsidR="00334833" w:rsidRPr="00684E43" w:rsidTr="00684E43">
        <w:trPr>
          <w:trHeight w:val="2100"/>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lastRenderedPageBreak/>
              <w:t>7</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Dabur</w:t>
            </w:r>
          </w:p>
        </w:tc>
        <w:tc>
          <w:tcPr>
            <w:tcW w:w="1559" w:type="dxa"/>
            <w:shd w:val="clear" w:color="D9E1F2" w:fill="D9E1F2"/>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7691</w:t>
            </w:r>
          </w:p>
        </w:tc>
        <w:tc>
          <w:tcPr>
            <w:tcW w:w="3202"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The company has offerings in key consumer product categories such as Health </w:t>
            </w:r>
            <w:proofErr w:type="spellStart"/>
            <w:r w:rsidRPr="00684E43">
              <w:rPr>
                <w:rFonts w:eastAsia="Times New Roman" w:cstheme="minorHAnsi"/>
                <w:color w:val="000000"/>
                <w:sz w:val="22"/>
                <w:szCs w:val="22"/>
                <w:lang w:eastAsia="en-IN"/>
              </w:rPr>
              <w:t>suppliments</w:t>
            </w:r>
            <w:proofErr w:type="spellEnd"/>
            <w:r w:rsidRPr="00684E43">
              <w:rPr>
                <w:rFonts w:eastAsia="Times New Roman" w:cstheme="minorHAnsi"/>
                <w:color w:val="000000"/>
                <w:sz w:val="22"/>
                <w:szCs w:val="22"/>
                <w:lang w:eastAsia="en-IN"/>
              </w:rPr>
              <w:t xml:space="preserve">, Oral care, Hair care, Skin care, Home care, Medicines and Digestives. </w:t>
            </w:r>
          </w:p>
        </w:tc>
        <w:tc>
          <w:tcPr>
            <w:tcW w:w="3319"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Products such as Dabur </w:t>
            </w:r>
            <w:proofErr w:type="spellStart"/>
            <w:r w:rsidRPr="00684E43">
              <w:rPr>
                <w:rFonts w:eastAsia="Times New Roman" w:cstheme="minorHAnsi"/>
                <w:color w:val="000000"/>
                <w:sz w:val="22"/>
                <w:szCs w:val="22"/>
                <w:lang w:eastAsia="en-IN"/>
              </w:rPr>
              <w:t>Amla</w:t>
            </w:r>
            <w:proofErr w:type="spellEnd"/>
            <w:r w:rsidRPr="00684E43">
              <w:rPr>
                <w:rFonts w:eastAsia="Times New Roman" w:cstheme="minorHAnsi"/>
                <w:color w:val="000000"/>
                <w:sz w:val="22"/>
                <w:szCs w:val="22"/>
                <w:lang w:eastAsia="en-IN"/>
              </w:rPr>
              <w:t xml:space="preserve"> hair oil, Dabur </w:t>
            </w:r>
            <w:proofErr w:type="spellStart"/>
            <w:r w:rsidRPr="00684E43">
              <w:rPr>
                <w:rFonts w:eastAsia="Times New Roman" w:cstheme="minorHAnsi"/>
                <w:color w:val="000000"/>
                <w:sz w:val="22"/>
                <w:szCs w:val="22"/>
                <w:lang w:eastAsia="en-IN"/>
              </w:rPr>
              <w:t>Chyawanprash</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Odomos</w:t>
            </w:r>
            <w:proofErr w:type="spellEnd"/>
            <w:r w:rsidRPr="00684E43">
              <w:rPr>
                <w:rFonts w:eastAsia="Times New Roman" w:cstheme="minorHAnsi"/>
                <w:color w:val="000000"/>
                <w:sz w:val="22"/>
                <w:szCs w:val="22"/>
                <w:lang w:eastAsia="en-IN"/>
              </w:rPr>
              <w:t xml:space="preserve">, Dabur Honey, </w:t>
            </w:r>
            <w:proofErr w:type="spellStart"/>
            <w:r w:rsidRPr="00684E43">
              <w:rPr>
                <w:rFonts w:eastAsia="Times New Roman" w:cstheme="minorHAnsi"/>
                <w:color w:val="000000"/>
                <w:sz w:val="22"/>
                <w:szCs w:val="22"/>
                <w:lang w:eastAsia="en-IN"/>
              </w:rPr>
              <w:t>Odonil</w:t>
            </w:r>
            <w:proofErr w:type="spellEnd"/>
            <w:r w:rsidRPr="00684E43">
              <w:rPr>
                <w:rFonts w:eastAsia="Times New Roman" w:cstheme="minorHAnsi"/>
                <w:color w:val="000000"/>
                <w:sz w:val="22"/>
                <w:szCs w:val="22"/>
                <w:lang w:eastAsia="en-IN"/>
              </w:rPr>
              <w:t xml:space="preserve">, Glucose D, </w:t>
            </w:r>
            <w:proofErr w:type="spellStart"/>
            <w:r w:rsidRPr="00684E43">
              <w:rPr>
                <w:rFonts w:eastAsia="Times New Roman" w:cstheme="minorHAnsi"/>
                <w:color w:val="000000"/>
                <w:sz w:val="22"/>
                <w:szCs w:val="22"/>
                <w:lang w:eastAsia="en-IN"/>
              </w:rPr>
              <w:t>Hajmola</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Pudin</w:t>
            </w:r>
            <w:proofErr w:type="spellEnd"/>
            <w:r w:rsidRPr="00684E43">
              <w:rPr>
                <w:rFonts w:eastAsia="Times New Roman" w:cstheme="minorHAnsi"/>
                <w:color w:val="000000"/>
                <w:sz w:val="22"/>
                <w:szCs w:val="22"/>
                <w:lang w:eastAsia="en-IN"/>
              </w:rPr>
              <w:t xml:space="preserve"> hara are some of the widely used products across all Indian households.</w:t>
            </w:r>
          </w:p>
        </w:tc>
      </w:tr>
      <w:tr w:rsidR="00684E43" w:rsidRPr="00684E43" w:rsidTr="00684E43">
        <w:trPr>
          <w:trHeight w:val="129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8</w:t>
            </w:r>
          </w:p>
        </w:tc>
        <w:tc>
          <w:tcPr>
            <w:tcW w:w="1390"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Tata Global Beverages (Tata Tea Limited)</w:t>
            </w:r>
          </w:p>
        </w:tc>
        <w:tc>
          <w:tcPr>
            <w:tcW w:w="1559" w:type="dxa"/>
            <w:shd w:val="clear" w:color="auto" w:fill="auto"/>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6963</w:t>
            </w:r>
          </w:p>
        </w:tc>
        <w:tc>
          <w:tcPr>
            <w:tcW w:w="3202"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The wide product portfolio of Tata Global Beverages includes tea, coffee, dairy products, water, pepper and other plantation crops</w:t>
            </w:r>
          </w:p>
        </w:tc>
        <w:tc>
          <w:tcPr>
            <w:tcW w:w="3319"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Tata Beverages is one of the largest tea and coffee manufacturer in the world. Leading brands include: Good Earth teas, </w:t>
            </w:r>
            <w:proofErr w:type="spellStart"/>
            <w:r w:rsidRPr="00684E43">
              <w:rPr>
                <w:rFonts w:eastAsia="Times New Roman" w:cstheme="minorHAnsi"/>
                <w:color w:val="000000"/>
                <w:sz w:val="22"/>
                <w:szCs w:val="22"/>
                <w:lang w:eastAsia="en-IN"/>
              </w:rPr>
              <w:t>tata</w:t>
            </w:r>
            <w:proofErr w:type="spellEnd"/>
            <w:r w:rsidRPr="00684E43">
              <w:rPr>
                <w:rFonts w:eastAsia="Times New Roman" w:cstheme="minorHAnsi"/>
                <w:color w:val="000000"/>
                <w:sz w:val="22"/>
                <w:szCs w:val="22"/>
                <w:lang w:eastAsia="en-IN"/>
              </w:rPr>
              <w:t xml:space="preserve"> coffee, </w:t>
            </w:r>
            <w:proofErr w:type="spellStart"/>
            <w:r w:rsidRPr="00684E43">
              <w:rPr>
                <w:rFonts w:eastAsia="Times New Roman" w:cstheme="minorHAnsi"/>
                <w:color w:val="000000"/>
                <w:sz w:val="22"/>
                <w:szCs w:val="22"/>
                <w:lang w:eastAsia="en-IN"/>
              </w:rPr>
              <w:t>Teley</w:t>
            </w:r>
            <w:proofErr w:type="spellEnd"/>
            <w:r w:rsidRPr="00684E43">
              <w:rPr>
                <w:rFonts w:eastAsia="Times New Roman" w:cstheme="minorHAnsi"/>
                <w:color w:val="000000"/>
                <w:sz w:val="22"/>
                <w:szCs w:val="22"/>
                <w:lang w:eastAsia="en-IN"/>
              </w:rPr>
              <w:t xml:space="preserve"> tea, Eight </w:t>
            </w:r>
            <w:proofErr w:type="spellStart"/>
            <w:r w:rsidRPr="00684E43">
              <w:rPr>
                <w:rFonts w:eastAsia="Times New Roman" w:cstheme="minorHAnsi"/>
                <w:color w:val="000000"/>
                <w:sz w:val="22"/>
                <w:szCs w:val="22"/>
                <w:lang w:eastAsia="en-IN"/>
              </w:rPr>
              <w:t>O'Colck</w:t>
            </w:r>
            <w:proofErr w:type="spellEnd"/>
          </w:p>
        </w:tc>
      </w:tr>
      <w:tr w:rsidR="00334833" w:rsidRPr="00684E43" w:rsidTr="00684E43">
        <w:trPr>
          <w:trHeight w:val="1200"/>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9</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Marico</w:t>
            </w:r>
          </w:p>
        </w:tc>
        <w:tc>
          <w:tcPr>
            <w:tcW w:w="1559" w:type="dxa"/>
            <w:shd w:val="clear" w:color="D9E1F2" w:fill="D9E1F2"/>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5918</w:t>
            </w:r>
          </w:p>
        </w:tc>
        <w:tc>
          <w:tcPr>
            <w:tcW w:w="3202"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It currently offers products in the categories of hair care, edible oils, skin care, male grooming, fabric care and edible foods under various brands</w:t>
            </w:r>
          </w:p>
        </w:tc>
        <w:tc>
          <w:tcPr>
            <w:tcW w:w="3319"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Some of the leading brands are Parachute, </w:t>
            </w:r>
            <w:proofErr w:type="spellStart"/>
            <w:r w:rsidRPr="00684E43">
              <w:rPr>
                <w:rFonts w:eastAsia="Times New Roman" w:cstheme="minorHAnsi"/>
                <w:color w:val="000000"/>
                <w:sz w:val="22"/>
                <w:szCs w:val="22"/>
                <w:lang w:eastAsia="en-IN"/>
              </w:rPr>
              <w:t>Livon</w:t>
            </w:r>
            <w:proofErr w:type="spellEnd"/>
            <w:r w:rsidRPr="00684E43">
              <w:rPr>
                <w:rFonts w:eastAsia="Times New Roman" w:cstheme="minorHAnsi"/>
                <w:color w:val="000000"/>
                <w:sz w:val="22"/>
                <w:szCs w:val="22"/>
                <w:lang w:eastAsia="en-IN"/>
              </w:rPr>
              <w:t xml:space="preserve">, Set Wet, </w:t>
            </w:r>
            <w:proofErr w:type="spellStart"/>
            <w:r w:rsidRPr="00684E43">
              <w:rPr>
                <w:rFonts w:eastAsia="Times New Roman" w:cstheme="minorHAnsi"/>
                <w:color w:val="000000"/>
                <w:sz w:val="22"/>
                <w:szCs w:val="22"/>
                <w:lang w:eastAsia="en-IN"/>
              </w:rPr>
              <w:t>Nihar</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Saffola</w:t>
            </w:r>
            <w:proofErr w:type="spellEnd"/>
            <w:r w:rsidRPr="00684E43">
              <w:rPr>
                <w:rFonts w:eastAsia="Times New Roman" w:cstheme="minorHAnsi"/>
                <w:color w:val="000000"/>
                <w:sz w:val="22"/>
                <w:szCs w:val="22"/>
                <w:lang w:eastAsia="en-IN"/>
              </w:rPr>
              <w:t xml:space="preserve">, Revive, Hair &amp; Care, </w:t>
            </w:r>
            <w:proofErr w:type="spellStart"/>
            <w:r w:rsidRPr="00684E43">
              <w:rPr>
                <w:rFonts w:eastAsia="Times New Roman" w:cstheme="minorHAnsi"/>
                <w:color w:val="000000"/>
                <w:sz w:val="22"/>
                <w:szCs w:val="22"/>
                <w:lang w:eastAsia="en-IN"/>
              </w:rPr>
              <w:t>Mediker</w:t>
            </w:r>
            <w:proofErr w:type="spellEnd"/>
            <w:r w:rsidRPr="00684E43">
              <w:rPr>
                <w:rFonts w:eastAsia="Times New Roman" w:cstheme="minorHAnsi"/>
                <w:color w:val="000000"/>
                <w:sz w:val="22"/>
                <w:szCs w:val="22"/>
                <w:lang w:eastAsia="en-IN"/>
              </w:rPr>
              <w:t xml:space="preserve">, Kaya, </w:t>
            </w:r>
            <w:proofErr w:type="spellStart"/>
            <w:r w:rsidRPr="00684E43">
              <w:rPr>
                <w:rFonts w:eastAsia="Times New Roman" w:cstheme="minorHAnsi"/>
                <w:color w:val="000000"/>
                <w:sz w:val="22"/>
                <w:szCs w:val="22"/>
                <w:lang w:eastAsia="en-IN"/>
              </w:rPr>
              <w:t>Zatak</w:t>
            </w:r>
            <w:proofErr w:type="spellEnd"/>
            <w:r w:rsidRPr="00684E43">
              <w:rPr>
                <w:rFonts w:eastAsia="Times New Roman" w:cstheme="minorHAnsi"/>
                <w:color w:val="000000"/>
                <w:sz w:val="22"/>
                <w:szCs w:val="22"/>
                <w:lang w:eastAsia="en-IN"/>
              </w:rPr>
              <w:t xml:space="preserve">, Black Chic, Eclipse, Hercules, </w:t>
            </w:r>
            <w:proofErr w:type="spellStart"/>
            <w:r w:rsidRPr="00684E43">
              <w:rPr>
                <w:rFonts w:eastAsia="Times New Roman" w:cstheme="minorHAnsi"/>
                <w:color w:val="000000"/>
                <w:sz w:val="22"/>
                <w:szCs w:val="22"/>
                <w:lang w:eastAsia="en-IN"/>
              </w:rPr>
              <w:t>Caivil</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Manjal</w:t>
            </w:r>
            <w:proofErr w:type="spellEnd"/>
            <w:r w:rsidRPr="00684E43">
              <w:rPr>
                <w:rFonts w:eastAsia="Times New Roman" w:cstheme="minorHAnsi"/>
                <w:color w:val="000000"/>
                <w:sz w:val="22"/>
                <w:szCs w:val="22"/>
                <w:lang w:eastAsia="en-IN"/>
              </w:rPr>
              <w:t>, etc. Parachute is the flagship brand of Marico.</w:t>
            </w:r>
          </w:p>
        </w:tc>
      </w:tr>
      <w:tr w:rsidR="00684E43" w:rsidRPr="00684E43" w:rsidTr="00684E43">
        <w:trPr>
          <w:trHeight w:val="1317"/>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10</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Colgate-Palmolive</w:t>
            </w:r>
          </w:p>
        </w:tc>
        <w:tc>
          <w:tcPr>
            <w:tcW w:w="1559" w:type="dxa"/>
            <w:shd w:val="clear" w:color="auto" w:fill="auto"/>
            <w:noWrap/>
            <w:vAlign w:val="bottom"/>
            <w:hideMark/>
          </w:tcPr>
          <w:p w:rsidR="00684E43" w:rsidRPr="00684E43" w:rsidRDefault="00684E43" w:rsidP="00684E43">
            <w:pPr>
              <w:spacing w:before="0" w:after="0" w:line="240" w:lineRule="auto"/>
              <w:jc w:val="right"/>
              <w:rPr>
                <w:rFonts w:eastAsia="Times New Roman" w:cstheme="minorHAnsi"/>
                <w:color w:val="000000"/>
                <w:sz w:val="22"/>
                <w:szCs w:val="22"/>
                <w:lang w:eastAsia="en-IN"/>
              </w:rPr>
            </w:pPr>
            <w:r w:rsidRPr="00684E43">
              <w:rPr>
                <w:rFonts w:eastAsia="Times New Roman" w:cstheme="minorHAnsi"/>
                <w:color w:val="000000"/>
                <w:sz w:val="22"/>
                <w:szCs w:val="22"/>
                <w:lang w:eastAsia="en-IN"/>
              </w:rPr>
              <w:t>4010</w:t>
            </w:r>
          </w:p>
        </w:tc>
        <w:tc>
          <w:tcPr>
            <w:tcW w:w="3202"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The company manufacturers </w:t>
            </w:r>
            <w:r w:rsidRPr="00564FBA">
              <w:rPr>
                <w:rFonts w:eastAsia="Times New Roman" w:cstheme="minorHAnsi"/>
                <w:color w:val="000000"/>
                <w:sz w:val="22"/>
                <w:szCs w:val="22"/>
                <w:lang w:eastAsia="en-IN"/>
              </w:rPr>
              <w:t xml:space="preserve">oral care, </w:t>
            </w:r>
            <w:r w:rsidRPr="00684E43">
              <w:rPr>
                <w:rFonts w:eastAsia="Times New Roman" w:cstheme="minorHAnsi"/>
                <w:color w:val="000000"/>
                <w:sz w:val="22"/>
                <w:szCs w:val="22"/>
                <w:lang w:eastAsia="en-IN"/>
              </w:rPr>
              <w:t>personal care products such as liquid hand wash, body wash, skin care, hare care and shaving products</w:t>
            </w:r>
          </w:p>
        </w:tc>
        <w:tc>
          <w:tcPr>
            <w:tcW w:w="3319"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Colgate </w:t>
            </w:r>
            <w:proofErr w:type="spellStart"/>
            <w:r w:rsidRPr="00684E43">
              <w:rPr>
                <w:rFonts w:eastAsia="Times New Roman" w:cstheme="minorHAnsi"/>
                <w:color w:val="000000"/>
                <w:sz w:val="22"/>
                <w:szCs w:val="22"/>
                <w:lang w:eastAsia="en-IN"/>
              </w:rPr>
              <w:t>toothpast</w:t>
            </w:r>
            <w:proofErr w:type="spellEnd"/>
            <w:r w:rsidRPr="00684E43">
              <w:rPr>
                <w:rFonts w:eastAsia="Times New Roman" w:cstheme="minorHAnsi"/>
                <w:color w:val="000000"/>
                <w:sz w:val="22"/>
                <w:szCs w:val="22"/>
                <w:lang w:eastAsia="en-IN"/>
              </w:rPr>
              <w:t xml:space="preserve">(all variants), </w:t>
            </w:r>
            <w:proofErr w:type="spellStart"/>
            <w:r w:rsidRPr="00684E43">
              <w:rPr>
                <w:rFonts w:eastAsia="Times New Roman" w:cstheme="minorHAnsi"/>
                <w:color w:val="000000"/>
                <w:sz w:val="22"/>
                <w:szCs w:val="22"/>
                <w:lang w:eastAsia="en-IN"/>
              </w:rPr>
              <w:t>Pamolive</w:t>
            </w:r>
            <w:proofErr w:type="spellEnd"/>
            <w:r w:rsidRPr="00684E43">
              <w:rPr>
                <w:rFonts w:eastAsia="Times New Roman" w:cstheme="minorHAnsi"/>
                <w:color w:val="000000"/>
                <w:sz w:val="22"/>
                <w:szCs w:val="22"/>
                <w:lang w:eastAsia="en-IN"/>
              </w:rPr>
              <w:t xml:space="preserve"> skin care products</w:t>
            </w:r>
          </w:p>
        </w:tc>
      </w:tr>
    </w:tbl>
    <w:p w:rsidR="00684E43" w:rsidRPr="00564FBA" w:rsidRDefault="00684E43" w:rsidP="00D17F21">
      <w:pPr>
        <w:spacing w:after="0" w:line="240" w:lineRule="auto"/>
        <w:rPr>
          <w:rFonts w:eastAsia="Times New Roman" w:cstheme="minorHAnsi"/>
          <w:color w:val="2D3B45"/>
          <w:sz w:val="21"/>
          <w:szCs w:val="21"/>
          <w:lang w:eastAsia="en-IN"/>
        </w:rPr>
      </w:pPr>
    </w:p>
    <w:p w:rsidR="0063576F" w:rsidRPr="00334833" w:rsidRDefault="00684E43" w:rsidP="00334833">
      <w:pPr>
        <w:rPr>
          <w:rFonts w:eastAsia="Times New Roman" w:cstheme="minorHAnsi"/>
          <w:lang w:eastAsia="en-IN"/>
        </w:rPr>
      </w:pPr>
      <w:r w:rsidRPr="00564FBA">
        <w:rPr>
          <w:rFonts w:eastAsia="Times New Roman" w:cstheme="minorHAnsi"/>
          <w:lang w:eastAsia="en-IN"/>
        </w:rPr>
        <w:br w:type="page"/>
      </w:r>
      <w:r w:rsidR="00334833">
        <w:rPr>
          <w:rFonts w:eastAsia="Times New Roman" w:cstheme="minorHAnsi"/>
          <w:color w:val="2D3B45"/>
          <w:sz w:val="21"/>
          <w:szCs w:val="21"/>
          <w:lang w:eastAsia="en-IN"/>
        </w:rPr>
        <w:lastRenderedPageBreak/>
        <w:t>Competitor Analysis: Key competing brands and Strengths of the company</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390"/>
        <w:gridCol w:w="4536"/>
        <w:gridCol w:w="3544"/>
      </w:tblGrid>
      <w:tr w:rsidR="00684E43" w:rsidRPr="00684E43" w:rsidTr="00684E43">
        <w:trPr>
          <w:trHeight w:val="1500"/>
        </w:trPr>
        <w:tc>
          <w:tcPr>
            <w:tcW w:w="1020"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Rank</w:t>
            </w:r>
          </w:p>
        </w:tc>
        <w:tc>
          <w:tcPr>
            <w:tcW w:w="1390"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Company</w:t>
            </w:r>
          </w:p>
        </w:tc>
        <w:tc>
          <w:tcPr>
            <w:tcW w:w="4536" w:type="dxa"/>
            <w:shd w:val="clear" w:color="4472C4" w:fill="4472C4"/>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Competing key brands</w:t>
            </w:r>
          </w:p>
        </w:tc>
        <w:tc>
          <w:tcPr>
            <w:tcW w:w="3544" w:type="dxa"/>
            <w:shd w:val="clear" w:color="4472C4" w:fill="4472C4"/>
            <w:noWrap/>
            <w:vAlign w:val="bottom"/>
            <w:hideMark/>
          </w:tcPr>
          <w:p w:rsidR="00684E43" w:rsidRPr="00684E43" w:rsidRDefault="00684E43" w:rsidP="00684E43">
            <w:pPr>
              <w:spacing w:before="0" w:after="0" w:line="240" w:lineRule="auto"/>
              <w:rPr>
                <w:rFonts w:eastAsia="Times New Roman" w:cstheme="minorHAnsi"/>
                <w:b/>
                <w:bCs/>
                <w:color w:val="FFFFFF"/>
                <w:sz w:val="24"/>
                <w:szCs w:val="24"/>
                <w:lang w:eastAsia="en-IN"/>
              </w:rPr>
            </w:pPr>
            <w:r w:rsidRPr="00684E43">
              <w:rPr>
                <w:rFonts w:eastAsia="Times New Roman" w:cstheme="minorHAnsi"/>
                <w:b/>
                <w:bCs/>
                <w:color w:val="FFFFFF"/>
                <w:sz w:val="24"/>
                <w:szCs w:val="24"/>
                <w:lang w:eastAsia="en-IN"/>
              </w:rPr>
              <w:t>Strength</w:t>
            </w:r>
          </w:p>
        </w:tc>
      </w:tr>
      <w:tr w:rsidR="00684E43" w:rsidRPr="00684E43" w:rsidTr="00684E43">
        <w:trPr>
          <w:trHeight w:val="3285"/>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1</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HUL</w:t>
            </w:r>
          </w:p>
        </w:tc>
        <w:tc>
          <w:tcPr>
            <w:tcW w:w="4536"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 Given its scale of operations and line filling strategy, HUL has been able to keep competition at bay and maintain clear leadership in the market for a long time. Today, HUL faces tough competition from Patanjali given the growing demand for the latter’s products and a demand for natural and ayurvedic products. HUIL launched </w:t>
            </w:r>
            <w:proofErr w:type="spellStart"/>
            <w:r w:rsidRPr="00684E43">
              <w:rPr>
                <w:rFonts w:eastAsia="Times New Roman" w:cstheme="minorHAnsi"/>
                <w:color w:val="000000"/>
                <w:sz w:val="22"/>
                <w:szCs w:val="22"/>
                <w:lang w:eastAsia="en-IN"/>
              </w:rPr>
              <w:t>Ayush</w:t>
            </w:r>
            <w:proofErr w:type="spellEnd"/>
            <w:r w:rsidRPr="00684E43">
              <w:rPr>
                <w:rFonts w:eastAsia="Times New Roman" w:cstheme="minorHAnsi"/>
                <w:color w:val="000000"/>
                <w:sz w:val="22"/>
                <w:szCs w:val="22"/>
                <w:lang w:eastAsia="en-IN"/>
              </w:rPr>
              <w:t xml:space="preserve"> "Lever </w:t>
            </w:r>
            <w:proofErr w:type="spellStart"/>
            <w:r w:rsidRPr="00684E43">
              <w:rPr>
                <w:rFonts w:eastAsia="Times New Roman" w:cstheme="minorHAnsi"/>
                <w:color w:val="000000"/>
                <w:sz w:val="22"/>
                <w:szCs w:val="22"/>
                <w:lang w:eastAsia="en-IN"/>
              </w:rPr>
              <w:t>ayush</w:t>
            </w:r>
            <w:proofErr w:type="spellEnd"/>
            <w:r w:rsidRPr="00684E43">
              <w:rPr>
                <w:rFonts w:eastAsia="Times New Roman" w:cstheme="minorHAnsi"/>
                <w:color w:val="000000"/>
                <w:sz w:val="22"/>
                <w:szCs w:val="22"/>
                <w:lang w:eastAsia="en-IN"/>
              </w:rPr>
              <w:t xml:space="preserve"> is a personal care brand that offers Ayurvedic products that have been carefully curated with authentic recipes prescribed in the age old </w:t>
            </w:r>
            <w:proofErr w:type="spellStart"/>
            <w:r w:rsidRPr="00684E43">
              <w:rPr>
                <w:rFonts w:eastAsia="Times New Roman" w:cstheme="minorHAnsi"/>
                <w:color w:val="000000"/>
                <w:sz w:val="22"/>
                <w:szCs w:val="22"/>
                <w:lang w:eastAsia="en-IN"/>
              </w:rPr>
              <w:t>Granthas</w:t>
            </w:r>
            <w:proofErr w:type="spellEnd"/>
            <w:r w:rsidRPr="00684E43">
              <w:rPr>
                <w:rFonts w:eastAsia="Times New Roman" w:cstheme="minorHAnsi"/>
                <w:color w:val="000000"/>
                <w:sz w:val="22"/>
                <w:szCs w:val="22"/>
                <w:lang w:eastAsia="en-IN"/>
              </w:rPr>
              <w:t>" to counter the competition.</w:t>
            </w:r>
          </w:p>
        </w:tc>
        <w:tc>
          <w:tcPr>
            <w:tcW w:w="3544"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The company with its exhaustive product range and wide distribution network aims to provide products fulfilling the needs and demands of all the segments of the society across the country. The company has always focused on innovative product offerings and adapting itself to the market changes, which has helped it maintain its market leadership.</w:t>
            </w:r>
          </w:p>
        </w:tc>
      </w:tr>
      <w:tr w:rsidR="00684E43" w:rsidRPr="00684E43" w:rsidTr="00684E43">
        <w:trPr>
          <w:trHeight w:val="2100"/>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3</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ITC</w:t>
            </w:r>
          </w:p>
        </w:tc>
        <w:tc>
          <w:tcPr>
            <w:tcW w:w="4536"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
        </w:tc>
        <w:tc>
          <w:tcPr>
            <w:tcW w:w="3544"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The Company's institutional qualities - profound comprehension of the Indian buyer, solid trademarks, profound and wide distribution network, </w:t>
            </w:r>
            <w:proofErr w:type="spellStart"/>
            <w:r w:rsidRPr="00684E43">
              <w:rPr>
                <w:rFonts w:eastAsia="Times New Roman" w:cstheme="minorHAnsi"/>
                <w:color w:val="000000"/>
                <w:sz w:val="22"/>
                <w:szCs w:val="22"/>
                <w:lang w:eastAsia="en-IN"/>
              </w:rPr>
              <w:t>agri</w:t>
            </w:r>
            <w:proofErr w:type="spellEnd"/>
            <w:r w:rsidRPr="00684E43">
              <w:rPr>
                <w:rFonts w:eastAsia="Times New Roman" w:cstheme="minorHAnsi"/>
                <w:color w:val="000000"/>
                <w:sz w:val="22"/>
                <w:szCs w:val="22"/>
                <w:lang w:eastAsia="en-IN"/>
              </w:rPr>
              <w:t>-sourcing capabilities, packaging skills and culinary expertise - keep on being adequately utilized to quickly develop its FMCG business.</w:t>
            </w:r>
          </w:p>
        </w:tc>
      </w:tr>
      <w:tr w:rsidR="00684E43" w:rsidRPr="00684E43" w:rsidTr="00684E43">
        <w:trPr>
          <w:trHeight w:val="90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4</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Nestle</w:t>
            </w:r>
          </w:p>
        </w:tc>
        <w:tc>
          <w:tcPr>
            <w:tcW w:w="4536"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In terms of business the company faces major competition from </w:t>
            </w:r>
            <w:proofErr w:type="spellStart"/>
            <w:r w:rsidRPr="00684E43">
              <w:rPr>
                <w:rFonts w:eastAsia="Times New Roman" w:cstheme="minorHAnsi"/>
                <w:color w:val="000000"/>
                <w:sz w:val="22"/>
                <w:szCs w:val="22"/>
                <w:lang w:eastAsia="en-IN"/>
              </w:rPr>
              <w:t>Amul</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Mondelez</w:t>
            </w:r>
            <w:proofErr w:type="spellEnd"/>
            <w:r w:rsidRPr="00684E43">
              <w:rPr>
                <w:rFonts w:eastAsia="Times New Roman" w:cstheme="minorHAnsi"/>
                <w:color w:val="000000"/>
                <w:sz w:val="22"/>
                <w:szCs w:val="22"/>
                <w:lang w:eastAsia="en-IN"/>
              </w:rPr>
              <w:t>, ITC and other FMCG giants and it constantly evolves its product range to stay ahead.</w:t>
            </w:r>
          </w:p>
        </w:tc>
        <w:tc>
          <w:tcPr>
            <w:tcW w:w="3544"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
        </w:tc>
      </w:tr>
      <w:tr w:rsidR="00684E43" w:rsidRPr="00684E43" w:rsidTr="00684E43">
        <w:trPr>
          <w:trHeight w:val="2100"/>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6</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Britannia</w:t>
            </w:r>
          </w:p>
        </w:tc>
        <w:tc>
          <w:tcPr>
            <w:tcW w:w="4536"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The company’s biggest competitor in the biscuits segment is </w:t>
            </w:r>
            <w:proofErr w:type="spellStart"/>
            <w:r w:rsidRPr="00684E43">
              <w:rPr>
                <w:rFonts w:eastAsia="Times New Roman" w:cstheme="minorHAnsi"/>
                <w:color w:val="000000"/>
                <w:sz w:val="22"/>
                <w:szCs w:val="22"/>
                <w:lang w:eastAsia="en-IN"/>
              </w:rPr>
              <w:t>Parle</w:t>
            </w:r>
            <w:proofErr w:type="spellEnd"/>
            <w:r w:rsidRPr="00684E43">
              <w:rPr>
                <w:rFonts w:eastAsia="Times New Roman" w:cstheme="minorHAnsi"/>
                <w:color w:val="000000"/>
                <w:sz w:val="22"/>
                <w:szCs w:val="22"/>
                <w:lang w:eastAsia="en-IN"/>
              </w:rPr>
              <w:t xml:space="preserve"> and it also faces tough competition from </w:t>
            </w:r>
            <w:proofErr w:type="spellStart"/>
            <w:r w:rsidRPr="00684E43">
              <w:rPr>
                <w:rFonts w:eastAsia="Times New Roman" w:cstheme="minorHAnsi"/>
                <w:color w:val="000000"/>
                <w:sz w:val="22"/>
                <w:szCs w:val="22"/>
                <w:lang w:eastAsia="en-IN"/>
              </w:rPr>
              <w:t>Nestlè</w:t>
            </w:r>
            <w:proofErr w:type="spellEnd"/>
            <w:r w:rsidRPr="00684E43">
              <w:rPr>
                <w:rFonts w:eastAsia="Times New Roman" w:cstheme="minorHAnsi"/>
                <w:color w:val="000000"/>
                <w:sz w:val="22"/>
                <w:szCs w:val="22"/>
                <w:lang w:eastAsia="en-IN"/>
              </w:rPr>
              <w:t xml:space="preserve"> in its dairy products.</w:t>
            </w:r>
          </w:p>
        </w:tc>
        <w:tc>
          <w:tcPr>
            <w:tcW w:w="3544"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For over a century it has served the Indian customers with a range of nutritious, fresh and taste-rich products. The company’s focus on quality and freshness has made it a winner of a number of awards and has establish the brand trust that has led it to 33rd rank in the Brand Trust report 2017</w:t>
            </w:r>
          </w:p>
        </w:tc>
      </w:tr>
      <w:tr w:rsidR="00684E43" w:rsidRPr="00684E43" w:rsidTr="00684E43">
        <w:trPr>
          <w:trHeight w:val="900"/>
        </w:trPr>
        <w:tc>
          <w:tcPr>
            <w:tcW w:w="1020" w:type="dxa"/>
            <w:shd w:val="clear" w:color="D9E1F2" w:fill="D9E1F2"/>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7</w:t>
            </w:r>
          </w:p>
        </w:tc>
        <w:tc>
          <w:tcPr>
            <w:tcW w:w="1390"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Dabur</w:t>
            </w:r>
          </w:p>
        </w:tc>
        <w:tc>
          <w:tcPr>
            <w:tcW w:w="4536" w:type="dxa"/>
            <w:shd w:val="clear" w:color="D9E1F2" w:fill="D9E1F2"/>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
        </w:tc>
        <w:tc>
          <w:tcPr>
            <w:tcW w:w="3544" w:type="dxa"/>
            <w:shd w:val="clear" w:color="D9E1F2" w:fill="D9E1F2"/>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he company is known for its honesty and transparency and it always aims to live up to its reputation. </w:t>
            </w:r>
          </w:p>
        </w:tc>
      </w:tr>
      <w:tr w:rsidR="00684E43" w:rsidRPr="00684E43" w:rsidTr="00684E43">
        <w:trPr>
          <w:trHeight w:val="1035"/>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t>8</w:t>
            </w:r>
          </w:p>
        </w:tc>
        <w:tc>
          <w:tcPr>
            <w:tcW w:w="1390"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Tata Global Beverages (Tata Tea Limited)</w:t>
            </w:r>
          </w:p>
        </w:tc>
        <w:tc>
          <w:tcPr>
            <w:tcW w:w="4536"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
        </w:tc>
        <w:tc>
          <w:tcPr>
            <w:tcW w:w="3544"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lang w:eastAsia="en-IN"/>
              </w:rPr>
            </w:pPr>
            <w:r w:rsidRPr="00684E43">
              <w:rPr>
                <w:rFonts w:eastAsia="Times New Roman" w:cstheme="minorHAnsi"/>
                <w:color w:val="000000"/>
                <w:lang w:eastAsia="en-IN"/>
              </w:rPr>
              <w:t xml:space="preserve">Tata Beverages is one of the largest tea and coffee manufacturer in the world.  The company has effective marketing strategies in place to promote its products across India. </w:t>
            </w:r>
          </w:p>
        </w:tc>
      </w:tr>
      <w:tr w:rsidR="00684E43" w:rsidRPr="00684E43" w:rsidTr="00684E43">
        <w:trPr>
          <w:trHeight w:val="1485"/>
        </w:trPr>
        <w:tc>
          <w:tcPr>
            <w:tcW w:w="1020" w:type="dxa"/>
            <w:shd w:val="clear" w:color="auto" w:fill="auto"/>
            <w:noWrap/>
            <w:vAlign w:val="bottom"/>
            <w:hideMark/>
          </w:tcPr>
          <w:p w:rsidR="00684E43" w:rsidRPr="00684E43" w:rsidRDefault="00684E43" w:rsidP="00684E43">
            <w:pPr>
              <w:spacing w:before="0" w:after="0" w:line="240" w:lineRule="auto"/>
              <w:jc w:val="center"/>
              <w:rPr>
                <w:rFonts w:eastAsia="Times New Roman" w:cstheme="minorHAnsi"/>
                <w:color w:val="000000"/>
                <w:sz w:val="22"/>
                <w:szCs w:val="22"/>
                <w:lang w:eastAsia="en-IN"/>
              </w:rPr>
            </w:pPr>
            <w:r w:rsidRPr="00684E43">
              <w:rPr>
                <w:rFonts w:eastAsia="Times New Roman" w:cstheme="minorHAnsi"/>
                <w:color w:val="000000"/>
                <w:sz w:val="22"/>
                <w:szCs w:val="22"/>
                <w:lang w:eastAsia="en-IN"/>
              </w:rPr>
              <w:lastRenderedPageBreak/>
              <w:t>10</w:t>
            </w:r>
          </w:p>
        </w:tc>
        <w:tc>
          <w:tcPr>
            <w:tcW w:w="1390"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Colgate-Palmolive</w:t>
            </w:r>
          </w:p>
        </w:tc>
        <w:tc>
          <w:tcPr>
            <w:tcW w:w="4536" w:type="dxa"/>
            <w:shd w:val="clear" w:color="auto" w:fill="auto"/>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r w:rsidRPr="00684E43">
              <w:rPr>
                <w:rFonts w:eastAsia="Times New Roman" w:cstheme="minorHAnsi"/>
                <w:color w:val="000000"/>
                <w:sz w:val="22"/>
                <w:szCs w:val="22"/>
                <w:lang w:eastAsia="en-IN"/>
              </w:rPr>
              <w:t xml:space="preserve">It now faces a tough competition from Patanjali. To counter this, Colgate has launched </w:t>
            </w:r>
            <w:proofErr w:type="spellStart"/>
            <w:r w:rsidRPr="00684E43">
              <w:rPr>
                <w:rFonts w:eastAsia="Times New Roman" w:cstheme="minorHAnsi"/>
                <w:color w:val="000000"/>
                <w:sz w:val="22"/>
                <w:szCs w:val="22"/>
                <w:lang w:eastAsia="en-IN"/>
              </w:rPr>
              <w:t>Cibaca</w:t>
            </w:r>
            <w:proofErr w:type="spellEnd"/>
            <w:r w:rsidRPr="00684E43">
              <w:rPr>
                <w:rFonts w:eastAsia="Times New Roman" w:cstheme="minorHAnsi"/>
                <w:color w:val="000000"/>
                <w:sz w:val="22"/>
                <w:szCs w:val="22"/>
                <w:lang w:eastAsia="en-IN"/>
              </w:rPr>
              <w:t xml:space="preserve"> </w:t>
            </w:r>
            <w:proofErr w:type="spellStart"/>
            <w:r w:rsidRPr="00684E43">
              <w:rPr>
                <w:rFonts w:eastAsia="Times New Roman" w:cstheme="minorHAnsi"/>
                <w:color w:val="000000"/>
                <w:sz w:val="22"/>
                <w:szCs w:val="22"/>
                <w:lang w:eastAsia="en-IN"/>
              </w:rPr>
              <w:t>Vedshakti</w:t>
            </w:r>
            <w:proofErr w:type="spellEnd"/>
            <w:r w:rsidRPr="00684E43">
              <w:rPr>
                <w:rFonts w:eastAsia="Times New Roman" w:cstheme="minorHAnsi"/>
                <w:color w:val="000000"/>
                <w:sz w:val="22"/>
                <w:szCs w:val="22"/>
                <w:lang w:eastAsia="en-IN"/>
              </w:rPr>
              <w:t xml:space="preserve">, </w:t>
            </w:r>
            <w:proofErr w:type="gramStart"/>
            <w:r w:rsidRPr="00684E43">
              <w:rPr>
                <w:rFonts w:eastAsia="Times New Roman" w:cstheme="minorHAnsi"/>
                <w:color w:val="000000"/>
                <w:sz w:val="22"/>
                <w:szCs w:val="22"/>
                <w:lang w:eastAsia="en-IN"/>
              </w:rPr>
              <w:t>a</w:t>
            </w:r>
            <w:proofErr w:type="gramEnd"/>
            <w:r w:rsidRPr="00684E43">
              <w:rPr>
                <w:rFonts w:eastAsia="Times New Roman" w:cstheme="minorHAnsi"/>
                <w:color w:val="000000"/>
                <w:sz w:val="22"/>
                <w:szCs w:val="22"/>
                <w:lang w:eastAsia="en-IN"/>
              </w:rPr>
              <w:t xml:space="preserve"> herbal toothpaste aimed at the customers preferring a more natural product for oral care.</w:t>
            </w:r>
          </w:p>
        </w:tc>
        <w:tc>
          <w:tcPr>
            <w:tcW w:w="3544" w:type="dxa"/>
            <w:shd w:val="clear" w:color="auto" w:fill="auto"/>
            <w:noWrap/>
            <w:vAlign w:val="bottom"/>
            <w:hideMark/>
          </w:tcPr>
          <w:p w:rsidR="00684E43" w:rsidRPr="00684E43" w:rsidRDefault="00684E43" w:rsidP="00684E43">
            <w:pPr>
              <w:spacing w:before="0" w:after="0" w:line="240" w:lineRule="auto"/>
              <w:rPr>
                <w:rFonts w:eastAsia="Times New Roman" w:cstheme="minorHAnsi"/>
                <w:color w:val="000000"/>
                <w:sz w:val="22"/>
                <w:szCs w:val="22"/>
                <w:lang w:eastAsia="en-IN"/>
              </w:rPr>
            </w:pPr>
          </w:p>
        </w:tc>
      </w:tr>
    </w:tbl>
    <w:p w:rsidR="00684E43" w:rsidRPr="00564FBA" w:rsidRDefault="00684E43" w:rsidP="00D17F21">
      <w:pPr>
        <w:spacing w:after="0" w:line="240" w:lineRule="auto"/>
        <w:rPr>
          <w:rFonts w:eastAsia="Times New Roman" w:cstheme="minorHAnsi"/>
          <w:color w:val="2D3B45"/>
          <w:sz w:val="21"/>
          <w:szCs w:val="21"/>
          <w:lang w:eastAsia="en-IN"/>
        </w:rPr>
      </w:pPr>
    </w:p>
    <w:p w:rsidR="00684E43" w:rsidRPr="00564FBA" w:rsidRDefault="00684E43" w:rsidP="00D17F21">
      <w:pPr>
        <w:spacing w:after="0" w:line="240" w:lineRule="auto"/>
        <w:rPr>
          <w:rFonts w:eastAsia="Times New Roman" w:cstheme="minorHAnsi"/>
          <w:color w:val="2D3B45"/>
          <w:sz w:val="21"/>
          <w:szCs w:val="21"/>
          <w:lang w:eastAsia="en-IN"/>
        </w:rPr>
      </w:pPr>
    </w:p>
    <w:p w:rsidR="00D17F21" w:rsidRPr="00564FBA" w:rsidRDefault="00D17F21" w:rsidP="003161F4">
      <w:pPr>
        <w:pStyle w:val="Heading2"/>
        <w:rPr>
          <w:rFonts w:eastAsia="Times New Roman" w:cstheme="minorHAnsi"/>
          <w:b/>
          <w:lang w:eastAsia="en-IN"/>
        </w:rPr>
      </w:pPr>
      <w:r w:rsidRPr="00564FBA">
        <w:rPr>
          <w:rFonts w:eastAsia="Times New Roman" w:cstheme="minorHAnsi"/>
          <w:lang w:eastAsia="en-IN"/>
        </w:rPr>
        <w:br/>
      </w:r>
      <w:bookmarkStart w:id="13" w:name="_Toc508557804"/>
      <w:r w:rsidR="003161F4" w:rsidRPr="00564FBA">
        <w:rPr>
          <w:rFonts w:eastAsia="Times New Roman" w:cstheme="minorHAnsi"/>
          <w:b/>
          <w:lang w:eastAsia="en-IN"/>
        </w:rPr>
        <w:t>Stage 3</w:t>
      </w:r>
      <w:bookmarkEnd w:id="13"/>
    </w:p>
    <w:p w:rsidR="003161F4" w:rsidRPr="00564FBA" w:rsidRDefault="003161F4" w:rsidP="00D17F21">
      <w:pPr>
        <w:spacing w:after="0" w:line="240" w:lineRule="auto"/>
        <w:rPr>
          <w:rFonts w:eastAsia="Times New Roman" w:cstheme="minorHAnsi"/>
          <w:color w:val="2D3B45"/>
          <w:sz w:val="21"/>
          <w:szCs w:val="21"/>
          <w:lang w:eastAsia="en-IN"/>
        </w:rPr>
      </w:pPr>
    </w:p>
    <w:p w:rsidR="00D17F21" w:rsidRDefault="00D17F21" w:rsidP="00D17F21">
      <w:pPr>
        <w:numPr>
          <w:ilvl w:val="0"/>
          <w:numId w:val="5"/>
        </w:num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From the segments above, select ones that you propose to target (Targeting)</w:t>
      </w:r>
    </w:p>
    <w:p w:rsidR="006A1AB0" w:rsidRPr="000748F0" w:rsidRDefault="006A1AB0" w:rsidP="00714F2F">
      <w:pPr>
        <w:pStyle w:val="Heading3"/>
        <w:rPr>
          <w:rFonts w:eastAsia="Times New Roman"/>
          <w:b/>
          <w:lang w:eastAsia="en-IN"/>
        </w:rPr>
      </w:pPr>
      <w:bookmarkStart w:id="14" w:name="_Toc508557805"/>
      <w:r w:rsidRPr="000748F0">
        <w:rPr>
          <w:rFonts w:eastAsia="Times New Roman"/>
          <w:b/>
          <w:lang w:eastAsia="en-IN"/>
        </w:rPr>
        <w:t>Target Segment:</w:t>
      </w:r>
      <w:bookmarkEnd w:id="14"/>
      <w:r w:rsidRPr="000748F0">
        <w:rPr>
          <w:rFonts w:eastAsia="Times New Roman"/>
          <w:b/>
          <w:lang w:eastAsia="en-IN"/>
        </w:rPr>
        <w:t xml:space="preserve"> </w:t>
      </w:r>
    </w:p>
    <w:p w:rsidR="006A1AB0" w:rsidRDefault="006A1AB0" w:rsidP="006A1AB0">
      <w:pPr>
        <w:pStyle w:val="ListParagraph"/>
        <w:numPr>
          <w:ilvl w:val="1"/>
          <w:numId w:val="5"/>
        </w:numPr>
        <w:spacing w:after="0" w:line="313" w:lineRule="atLeast"/>
        <w:rPr>
          <w:rFonts w:eastAsia="Times New Roman" w:cstheme="minorHAnsi"/>
          <w:color w:val="2D3B45"/>
          <w:sz w:val="21"/>
          <w:szCs w:val="21"/>
          <w:lang w:eastAsia="en-IN"/>
        </w:rPr>
      </w:pPr>
      <w:r w:rsidRPr="00714F2F">
        <w:rPr>
          <w:rFonts w:eastAsia="Times New Roman" w:cstheme="minorHAnsi"/>
          <w:b/>
          <w:color w:val="2D3B45"/>
          <w:sz w:val="21"/>
          <w:szCs w:val="21"/>
          <w:lang w:eastAsia="en-IN"/>
        </w:rPr>
        <w:t>Better quality products targeting upper middle class</w:t>
      </w:r>
      <w:r>
        <w:rPr>
          <w:rFonts w:eastAsia="Times New Roman" w:cstheme="minorHAnsi"/>
          <w:color w:val="2D3B45"/>
          <w:sz w:val="21"/>
          <w:szCs w:val="21"/>
          <w:lang w:eastAsia="en-IN"/>
        </w:rPr>
        <w:t xml:space="preserve">. Currently comparable brands like Dabur, ITC and </w:t>
      </w:r>
      <w:proofErr w:type="spellStart"/>
      <w:r>
        <w:rPr>
          <w:rFonts w:eastAsia="Times New Roman" w:cstheme="minorHAnsi"/>
          <w:color w:val="2D3B45"/>
          <w:sz w:val="21"/>
          <w:szCs w:val="21"/>
          <w:lang w:eastAsia="en-IN"/>
        </w:rPr>
        <w:t>Brittania</w:t>
      </w:r>
      <w:proofErr w:type="spellEnd"/>
      <w:r>
        <w:rPr>
          <w:rFonts w:eastAsia="Times New Roman" w:cstheme="minorHAnsi"/>
          <w:color w:val="2D3B45"/>
          <w:sz w:val="21"/>
          <w:szCs w:val="21"/>
          <w:lang w:eastAsia="en-IN"/>
        </w:rPr>
        <w:t xml:space="preserve"> have better quality products which cater to upper middle class. Patanjali currently positions itself as cost-effective produ</w:t>
      </w:r>
      <w:r w:rsidR="00714F2F">
        <w:rPr>
          <w:rFonts w:eastAsia="Times New Roman" w:cstheme="minorHAnsi"/>
          <w:color w:val="2D3B45"/>
          <w:sz w:val="21"/>
          <w:szCs w:val="21"/>
          <w:lang w:eastAsia="en-IN"/>
        </w:rPr>
        <w:t xml:space="preserve">cts targeting only lower middle only.  </w:t>
      </w:r>
    </w:p>
    <w:p w:rsidR="006A1AB0" w:rsidRDefault="006A1AB0" w:rsidP="006A1AB0">
      <w:pPr>
        <w:pStyle w:val="ListParagraph"/>
        <w:numPr>
          <w:ilvl w:val="1"/>
          <w:numId w:val="5"/>
        </w:numPr>
        <w:spacing w:after="0" w:line="313" w:lineRule="atLeast"/>
        <w:rPr>
          <w:rFonts w:eastAsia="Times New Roman" w:cstheme="minorHAnsi"/>
          <w:color w:val="2D3B45"/>
          <w:sz w:val="21"/>
          <w:szCs w:val="21"/>
          <w:lang w:eastAsia="en-IN"/>
        </w:rPr>
      </w:pPr>
      <w:r>
        <w:rPr>
          <w:rFonts w:eastAsia="Times New Roman" w:cstheme="minorHAnsi"/>
          <w:color w:val="2D3B45"/>
          <w:sz w:val="21"/>
          <w:szCs w:val="21"/>
          <w:lang w:eastAsia="en-IN"/>
        </w:rPr>
        <w:t xml:space="preserve">Based on Segment attractiveness measures, </w:t>
      </w:r>
      <w:proofErr w:type="gramStart"/>
      <w:r>
        <w:rPr>
          <w:rFonts w:eastAsia="Times New Roman" w:cstheme="minorHAnsi"/>
          <w:color w:val="2D3B45"/>
          <w:sz w:val="21"/>
          <w:szCs w:val="21"/>
          <w:lang w:eastAsia="en-IN"/>
        </w:rPr>
        <w:t>Rural</w:t>
      </w:r>
      <w:proofErr w:type="gramEnd"/>
      <w:r>
        <w:rPr>
          <w:rFonts w:eastAsia="Times New Roman" w:cstheme="minorHAnsi"/>
          <w:color w:val="2D3B45"/>
          <w:sz w:val="21"/>
          <w:szCs w:val="21"/>
          <w:lang w:eastAsia="en-IN"/>
        </w:rPr>
        <w:t xml:space="preserve"> </w:t>
      </w:r>
      <w:proofErr w:type="spellStart"/>
      <w:r>
        <w:rPr>
          <w:rFonts w:eastAsia="Times New Roman" w:cstheme="minorHAnsi"/>
          <w:color w:val="2D3B45"/>
          <w:sz w:val="21"/>
          <w:szCs w:val="21"/>
          <w:lang w:eastAsia="en-IN"/>
        </w:rPr>
        <w:t>india</w:t>
      </w:r>
      <w:proofErr w:type="spellEnd"/>
      <w:r>
        <w:rPr>
          <w:rFonts w:eastAsia="Times New Roman" w:cstheme="minorHAnsi"/>
          <w:color w:val="2D3B45"/>
          <w:sz w:val="21"/>
          <w:szCs w:val="21"/>
          <w:lang w:eastAsia="en-IN"/>
        </w:rPr>
        <w:t xml:space="preserve"> seems very attractive and fast growing segment for FMCG business. </w:t>
      </w:r>
      <w:proofErr w:type="spellStart"/>
      <w:r w:rsidRPr="00714F2F">
        <w:rPr>
          <w:rFonts w:eastAsia="Times New Roman" w:cstheme="minorHAnsi"/>
          <w:b/>
          <w:color w:val="2D3B45"/>
          <w:sz w:val="21"/>
          <w:szCs w:val="21"/>
          <w:lang w:eastAsia="en-IN"/>
        </w:rPr>
        <w:t>Patanjali</w:t>
      </w:r>
      <w:proofErr w:type="spellEnd"/>
      <w:r w:rsidRPr="00714F2F">
        <w:rPr>
          <w:rFonts w:eastAsia="Times New Roman" w:cstheme="minorHAnsi"/>
          <w:b/>
          <w:color w:val="2D3B45"/>
          <w:sz w:val="21"/>
          <w:szCs w:val="21"/>
          <w:lang w:eastAsia="en-IN"/>
        </w:rPr>
        <w:t xml:space="preserve"> </w:t>
      </w:r>
      <w:proofErr w:type="spellStart"/>
      <w:r w:rsidRPr="00714F2F">
        <w:rPr>
          <w:rFonts w:eastAsia="Times New Roman" w:cstheme="minorHAnsi"/>
          <w:b/>
          <w:color w:val="2D3B45"/>
          <w:sz w:val="21"/>
          <w:szCs w:val="21"/>
          <w:lang w:eastAsia="en-IN"/>
        </w:rPr>
        <w:t>Auyrved</w:t>
      </w:r>
      <w:proofErr w:type="spellEnd"/>
      <w:r w:rsidRPr="00714F2F">
        <w:rPr>
          <w:rFonts w:eastAsia="Times New Roman" w:cstheme="minorHAnsi"/>
          <w:b/>
          <w:color w:val="2D3B45"/>
          <w:sz w:val="21"/>
          <w:szCs w:val="21"/>
          <w:lang w:eastAsia="en-IN"/>
        </w:rPr>
        <w:t xml:space="preserve"> should focus on expanding business to rural sector across </w:t>
      </w:r>
      <w:r w:rsidR="007F71AB" w:rsidRPr="00714F2F">
        <w:rPr>
          <w:rFonts w:eastAsia="Times New Roman" w:cstheme="minorHAnsi"/>
          <w:b/>
          <w:color w:val="2D3B45"/>
          <w:sz w:val="21"/>
          <w:szCs w:val="21"/>
          <w:lang w:eastAsia="en-IN"/>
        </w:rPr>
        <w:t>India</w:t>
      </w:r>
      <w:r>
        <w:rPr>
          <w:rFonts w:eastAsia="Times New Roman" w:cstheme="minorHAnsi"/>
          <w:color w:val="2D3B45"/>
          <w:sz w:val="21"/>
          <w:szCs w:val="21"/>
          <w:lang w:eastAsia="en-IN"/>
        </w:rPr>
        <w:t>.</w:t>
      </w:r>
    </w:p>
    <w:p w:rsidR="006A1AB0" w:rsidRDefault="00714F2F" w:rsidP="006A1AB0">
      <w:pPr>
        <w:pStyle w:val="ListParagraph"/>
        <w:numPr>
          <w:ilvl w:val="1"/>
          <w:numId w:val="5"/>
        </w:numPr>
        <w:spacing w:after="0" w:line="313" w:lineRule="atLeast"/>
        <w:rPr>
          <w:rFonts w:eastAsia="Times New Roman" w:cstheme="minorHAnsi"/>
          <w:b/>
          <w:color w:val="2D3B45"/>
          <w:sz w:val="21"/>
          <w:szCs w:val="21"/>
          <w:lang w:eastAsia="en-IN"/>
        </w:rPr>
      </w:pPr>
      <w:r>
        <w:rPr>
          <w:rFonts w:eastAsia="Times New Roman" w:cstheme="minorHAnsi"/>
          <w:color w:val="2D3B45"/>
          <w:sz w:val="21"/>
          <w:szCs w:val="21"/>
          <w:lang w:eastAsia="en-IN"/>
        </w:rPr>
        <w:t xml:space="preserve">Urban markets have increasing demand for affordable organic food staples and processed products. Currently ‘organic’ food products market does not have any established companies and existing few brands are expensive. </w:t>
      </w:r>
      <w:r w:rsidRPr="00714F2F">
        <w:rPr>
          <w:rFonts w:eastAsia="Times New Roman" w:cstheme="minorHAnsi"/>
          <w:b/>
          <w:color w:val="2D3B45"/>
          <w:sz w:val="21"/>
          <w:szCs w:val="21"/>
          <w:lang w:eastAsia="en-IN"/>
        </w:rPr>
        <w:t>This company can introduce ‘Organic’ range of food products at affordable prices.</w:t>
      </w:r>
    </w:p>
    <w:p w:rsidR="000F7067" w:rsidRPr="00714F2F" w:rsidRDefault="000F7067" w:rsidP="006A1AB0">
      <w:pPr>
        <w:pStyle w:val="ListParagraph"/>
        <w:numPr>
          <w:ilvl w:val="1"/>
          <w:numId w:val="5"/>
        </w:numPr>
        <w:spacing w:after="0" w:line="313" w:lineRule="atLeast"/>
        <w:rPr>
          <w:rFonts w:eastAsia="Times New Roman" w:cstheme="minorHAnsi"/>
          <w:b/>
          <w:color w:val="2D3B45"/>
          <w:sz w:val="21"/>
          <w:szCs w:val="21"/>
          <w:lang w:eastAsia="en-IN"/>
        </w:rPr>
      </w:pPr>
      <w:proofErr w:type="spellStart"/>
      <w:r>
        <w:rPr>
          <w:rFonts w:eastAsia="Times New Roman" w:cstheme="minorHAnsi"/>
          <w:b/>
          <w:color w:val="2D3B45"/>
          <w:sz w:val="21"/>
          <w:szCs w:val="21"/>
          <w:lang w:eastAsia="en-IN"/>
        </w:rPr>
        <w:t>Pathanjali</w:t>
      </w:r>
      <w:proofErr w:type="spellEnd"/>
      <w:r>
        <w:rPr>
          <w:rFonts w:eastAsia="Times New Roman" w:cstheme="minorHAnsi"/>
          <w:b/>
          <w:color w:val="2D3B45"/>
          <w:sz w:val="21"/>
          <w:szCs w:val="21"/>
          <w:lang w:eastAsia="en-IN"/>
        </w:rPr>
        <w:t xml:space="preserve"> Can enter into everyday essential market like Dairy/Vegetable &amp; fruits segment by maximising its existing farmer and distributor relationship</w:t>
      </w:r>
    </w:p>
    <w:p w:rsidR="00D17F21" w:rsidRPr="00564FBA" w:rsidRDefault="00D17F21" w:rsidP="00D17F21">
      <w:pPr>
        <w:numPr>
          <w:ilvl w:val="0"/>
          <w:numId w:val="5"/>
        </w:numPr>
        <w:spacing w:after="0" w:line="313" w:lineRule="atLeast"/>
        <w:ind w:left="375"/>
        <w:rPr>
          <w:rFonts w:eastAsia="Times New Roman" w:cstheme="minorHAnsi"/>
          <w:color w:val="2D3B45"/>
          <w:sz w:val="21"/>
          <w:szCs w:val="21"/>
          <w:lang w:eastAsia="en-IN"/>
        </w:rPr>
      </w:pPr>
      <w:r w:rsidRPr="00564FBA">
        <w:rPr>
          <w:rFonts w:eastAsia="Times New Roman" w:cstheme="minorHAnsi"/>
          <w:color w:val="2D3B45"/>
          <w:sz w:val="21"/>
          <w:szCs w:val="21"/>
          <w:lang w:eastAsia="en-IN"/>
        </w:rPr>
        <w:t>Propose positioning strategy for chosen target segment(s)</w:t>
      </w:r>
    </w:p>
    <w:p w:rsidR="00714F2F" w:rsidRPr="000748F0" w:rsidRDefault="00714F2F" w:rsidP="00714F2F">
      <w:pPr>
        <w:pStyle w:val="Heading3"/>
        <w:rPr>
          <w:rFonts w:eastAsia="Times New Roman"/>
          <w:b/>
          <w:lang w:eastAsia="en-IN"/>
        </w:rPr>
      </w:pPr>
      <w:bookmarkStart w:id="15" w:name="_Toc508557806"/>
      <w:r w:rsidRPr="000748F0">
        <w:rPr>
          <w:rFonts w:eastAsia="Times New Roman"/>
          <w:b/>
          <w:lang w:eastAsia="en-IN"/>
        </w:rPr>
        <w:t>Positioning Strategy</w:t>
      </w:r>
      <w:bookmarkEnd w:id="15"/>
      <w:r w:rsidRPr="000748F0">
        <w:rPr>
          <w:rFonts w:eastAsia="Times New Roman"/>
          <w:b/>
          <w:lang w:eastAsia="en-IN"/>
        </w:rPr>
        <w:t xml:space="preserve"> </w:t>
      </w:r>
    </w:p>
    <w:p w:rsidR="009A3F42" w:rsidRPr="006D6247" w:rsidRDefault="006D6247" w:rsidP="007A1755">
      <w:pPr>
        <w:pStyle w:val="ListParagraph"/>
        <w:numPr>
          <w:ilvl w:val="1"/>
          <w:numId w:val="5"/>
        </w:numPr>
        <w:spacing w:before="180" w:after="180" w:line="240" w:lineRule="auto"/>
        <w:rPr>
          <w:rFonts w:cstheme="minorHAnsi"/>
          <w:sz w:val="21"/>
          <w:szCs w:val="21"/>
        </w:rPr>
      </w:pPr>
      <w:r w:rsidRPr="006D6247">
        <w:rPr>
          <w:rFonts w:cstheme="minorHAnsi"/>
          <w:sz w:val="21"/>
          <w:szCs w:val="21"/>
        </w:rPr>
        <w:t xml:space="preserve">Product Position: </w:t>
      </w:r>
      <w:r w:rsidRPr="006D6247">
        <w:rPr>
          <w:rFonts w:cstheme="minorHAnsi"/>
          <w:b/>
          <w:i/>
          <w:sz w:val="21"/>
          <w:szCs w:val="21"/>
        </w:rPr>
        <w:t xml:space="preserve">“Patanjali – </w:t>
      </w:r>
      <w:r w:rsidR="007442F6" w:rsidRPr="006D6247">
        <w:rPr>
          <w:rFonts w:cstheme="minorHAnsi"/>
          <w:b/>
          <w:i/>
          <w:sz w:val="21"/>
          <w:szCs w:val="21"/>
        </w:rPr>
        <w:t>Royal” or</w:t>
      </w:r>
      <w:r w:rsidRPr="006D6247">
        <w:rPr>
          <w:rFonts w:cstheme="minorHAnsi"/>
          <w:sz w:val="21"/>
          <w:szCs w:val="21"/>
        </w:rPr>
        <w:t xml:space="preserve"> </w:t>
      </w:r>
      <w:r w:rsidRPr="006D6247">
        <w:rPr>
          <w:rFonts w:cstheme="minorHAnsi"/>
          <w:b/>
          <w:i/>
          <w:sz w:val="21"/>
          <w:szCs w:val="21"/>
        </w:rPr>
        <w:t>‘Patanjali – Shahi”</w:t>
      </w:r>
      <w:r w:rsidRPr="006D6247">
        <w:rPr>
          <w:rFonts w:cstheme="minorHAnsi"/>
          <w:sz w:val="21"/>
          <w:szCs w:val="21"/>
        </w:rPr>
        <w:t xml:space="preserve"> Brand for superior quality food products targeting upper middle class.  Company should focus on marketing new range of superior products and emphasis should be on quality standards of the product source, manufacturing and packaging.</w:t>
      </w:r>
    </w:p>
    <w:p w:rsidR="006D6247" w:rsidRPr="00FC7F63" w:rsidRDefault="00FC7F63" w:rsidP="007A1755">
      <w:pPr>
        <w:pStyle w:val="ListParagraph"/>
        <w:numPr>
          <w:ilvl w:val="1"/>
          <w:numId w:val="5"/>
        </w:numPr>
        <w:spacing w:before="180" w:after="180" w:line="240" w:lineRule="auto"/>
        <w:rPr>
          <w:rFonts w:cstheme="minorHAnsi"/>
          <w:b/>
          <w:i/>
          <w:sz w:val="21"/>
          <w:szCs w:val="21"/>
        </w:rPr>
      </w:pPr>
      <w:r>
        <w:rPr>
          <w:rFonts w:cstheme="minorHAnsi"/>
          <w:sz w:val="21"/>
          <w:szCs w:val="21"/>
        </w:rPr>
        <w:t>For rural India, Patanjali should build robust distribution network to reach to rural markets. Positioning here should continue</w:t>
      </w:r>
      <w:r w:rsidR="007442F6">
        <w:rPr>
          <w:rFonts w:cstheme="minorHAnsi"/>
          <w:sz w:val="21"/>
          <w:szCs w:val="21"/>
        </w:rPr>
        <w:t xml:space="preserve"> to with</w:t>
      </w:r>
      <w:r>
        <w:rPr>
          <w:rFonts w:cstheme="minorHAnsi"/>
          <w:sz w:val="21"/>
          <w:szCs w:val="21"/>
        </w:rPr>
        <w:t xml:space="preserve"> the</w:t>
      </w:r>
      <w:r w:rsidR="007442F6">
        <w:rPr>
          <w:rFonts w:cstheme="minorHAnsi"/>
          <w:sz w:val="21"/>
          <w:szCs w:val="21"/>
        </w:rPr>
        <w:t>ir</w:t>
      </w:r>
      <w:r>
        <w:rPr>
          <w:rFonts w:cstheme="minorHAnsi"/>
          <w:sz w:val="21"/>
          <w:szCs w:val="21"/>
        </w:rPr>
        <w:t xml:space="preserve"> brand positioning </w:t>
      </w:r>
      <w:proofErr w:type="gramStart"/>
      <w:r w:rsidRPr="00FC7F63">
        <w:rPr>
          <w:rFonts w:cstheme="minorHAnsi"/>
          <w:b/>
          <w:i/>
          <w:sz w:val="21"/>
          <w:szCs w:val="21"/>
        </w:rPr>
        <w:t>“ Prakriti</w:t>
      </w:r>
      <w:proofErr w:type="gramEnd"/>
      <w:r w:rsidRPr="00FC7F63">
        <w:rPr>
          <w:rFonts w:cstheme="minorHAnsi"/>
          <w:b/>
          <w:i/>
          <w:sz w:val="21"/>
          <w:szCs w:val="21"/>
        </w:rPr>
        <w:t xml:space="preserve"> Ka Ashirwad”</w:t>
      </w:r>
      <w:r w:rsidRPr="00FC7F63">
        <w:rPr>
          <w:rFonts w:cstheme="minorHAnsi"/>
          <w:i/>
          <w:sz w:val="21"/>
          <w:szCs w:val="21"/>
        </w:rPr>
        <w:t xml:space="preserve"> at affordable prices.</w:t>
      </w:r>
    </w:p>
    <w:p w:rsidR="00FC7F63" w:rsidRPr="00FC7F63" w:rsidRDefault="00FC7F63" w:rsidP="007A1755">
      <w:pPr>
        <w:pStyle w:val="ListParagraph"/>
        <w:numPr>
          <w:ilvl w:val="1"/>
          <w:numId w:val="5"/>
        </w:numPr>
        <w:spacing w:before="180" w:after="180" w:line="240" w:lineRule="auto"/>
        <w:rPr>
          <w:rFonts w:cstheme="minorHAnsi"/>
          <w:i/>
          <w:sz w:val="21"/>
          <w:szCs w:val="21"/>
        </w:rPr>
      </w:pPr>
      <w:r w:rsidRPr="00FC7F63">
        <w:rPr>
          <w:rFonts w:cstheme="minorHAnsi"/>
          <w:sz w:val="21"/>
          <w:szCs w:val="21"/>
        </w:rPr>
        <w:t xml:space="preserve">Product Characteristics or </w:t>
      </w:r>
      <w:r w:rsidRPr="00FC7F63">
        <w:rPr>
          <w:rFonts w:cstheme="minorHAnsi"/>
          <w:b/>
          <w:i/>
          <w:sz w:val="21"/>
          <w:szCs w:val="21"/>
        </w:rPr>
        <w:t>User benefits-based positioning</w:t>
      </w:r>
      <w:r w:rsidRPr="00FC7F63">
        <w:rPr>
          <w:rFonts w:cstheme="minorHAnsi"/>
          <w:sz w:val="21"/>
          <w:szCs w:val="21"/>
        </w:rPr>
        <w:t xml:space="preserve"> for ‘Organic’ range of food products.</w:t>
      </w:r>
    </w:p>
    <w:p w:rsidR="009D2A6A" w:rsidRDefault="009D2A6A" w:rsidP="00FC7F63">
      <w:pPr>
        <w:pStyle w:val="ListParagraph"/>
        <w:spacing w:before="180" w:after="180" w:line="240" w:lineRule="auto"/>
        <w:ind w:left="1440"/>
        <w:rPr>
          <w:rFonts w:cstheme="minorHAnsi"/>
          <w:sz w:val="21"/>
          <w:szCs w:val="21"/>
        </w:rPr>
      </w:pPr>
      <w:r>
        <w:rPr>
          <w:rFonts w:cstheme="minorHAnsi"/>
          <w:sz w:val="21"/>
          <w:szCs w:val="21"/>
        </w:rPr>
        <w:t>This company can position the pro</w:t>
      </w:r>
      <w:r w:rsidR="007442F6">
        <w:rPr>
          <w:rFonts w:cstheme="minorHAnsi"/>
          <w:sz w:val="21"/>
          <w:szCs w:val="21"/>
        </w:rPr>
        <w:t>po</w:t>
      </w:r>
      <w:r>
        <w:rPr>
          <w:rFonts w:cstheme="minorHAnsi"/>
          <w:sz w:val="21"/>
          <w:szCs w:val="21"/>
        </w:rPr>
        <w:t>sed ‘Organic’ food staples and processed goods by emphasising on:</w:t>
      </w:r>
    </w:p>
    <w:p w:rsidR="00FC7F63" w:rsidRPr="009D2A6A" w:rsidRDefault="009D2A6A" w:rsidP="009D2A6A">
      <w:pPr>
        <w:pStyle w:val="ListParagraph"/>
        <w:numPr>
          <w:ilvl w:val="0"/>
          <w:numId w:val="18"/>
        </w:numPr>
        <w:spacing w:before="180" w:after="180" w:line="240" w:lineRule="auto"/>
        <w:rPr>
          <w:rFonts w:cstheme="minorHAnsi"/>
          <w:i/>
          <w:sz w:val="21"/>
          <w:szCs w:val="21"/>
        </w:rPr>
      </w:pPr>
      <w:r>
        <w:rPr>
          <w:rFonts w:cstheme="minorHAnsi"/>
          <w:sz w:val="21"/>
          <w:szCs w:val="21"/>
        </w:rPr>
        <w:t xml:space="preserve">organic/chemical free farms source of raw materials </w:t>
      </w:r>
    </w:p>
    <w:p w:rsidR="009D2A6A" w:rsidRPr="009A15CB" w:rsidRDefault="009D2A6A" w:rsidP="009D2A6A">
      <w:pPr>
        <w:pStyle w:val="ListParagraph"/>
        <w:numPr>
          <w:ilvl w:val="0"/>
          <w:numId w:val="18"/>
        </w:numPr>
        <w:spacing w:before="180" w:after="180" w:line="240" w:lineRule="auto"/>
        <w:rPr>
          <w:rFonts w:cstheme="minorHAnsi"/>
          <w:i/>
          <w:sz w:val="21"/>
          <w:szCs w:val="21"/>
        </w:rPr>
      </w:pPr>
      <w:r>
        <w:rPr>
          <w:rFonts w:cstheme="minorHAnsi"/>
          <w:sz w:val="21"/>
          <w:szCs w:val="21"/>
        </w:rPr>
        <w:t>highlight health benefits of using ‘organic’ food products</w:t>
      </w:r>
    </w:p>
    <w:p w:rsidR="009A15CB" w:rsidRPr="009A15CB" w:rsidRDefault="009A15CB" w:rsidP="009A15CB">
      <w:pPr>
        <w:pStyle w:val="ListParagraph"/>
        <w:numPr>
          <w:ilvl w:val="1"/>
          <w:numId w:val="5"/>
        </w:numPr>
        <w:spacing w:before="180" w:after="180" w:line="240" w:lineRule="auto"/>
        <w:rPr>
          <w:rFonts w:cstheme="minorHAnsi"/>
          <w:sz w:val="21"/>
          <w:szCs w:val="21"/>
        </w:rPr>
      </w:pPr>
      <w:r>
        <w:rPr>
          <w:rFonts w:cstheme="minorHAnsi"/>
          <w:sz w:val="21"/>
          <w:szCs w:val="21"/>
        </w:rPr>
        <w:t xml:space="preserve">It Should follow the “Bundling of benefits” </w:t>
      </w:r>
      <w:r w:rsidR="00AD549A">
        <w:rPr>
          <w:rFonts w:cstheme="minorHAnsi"/>
          <w:sz w:val="21"/>
          <w:szCs w:val="21"/>
        </w:rPr>
        <w:t>strategy</w:t>
      </w:r>
      <w:r>
        <w:rPr>
          <w:rFonts w:cstheme="minorHAnsi"/>
          <w:sz w:val="21"/>
          <w:szCs w:val="21"/>
        </w:rPr>
        <w:t xml:space="preserve">, where a loyal </w:t>
      </w:r>
      <w:r w:rsidR="00AD549A">
        <w:rPr>
          <w:rFonts w:cstheme="minorHAnsi"/>
          <w:sz w:val="21"/>
          <w:szCs w:val="21"/>
        </w:rPr>
        <w:t>Patanjali</w:t>
      </w:r>
      <w:r>
        <w:rPr>
          <w:rFonts w:cstheme="minorHAnsi"/>
          <w:sz w:val="21"/>
          <w:szCs w:val="21"/>
        </w:rPr>
        <w:t xml:space="preserve"> member will get a discounted Yoga class, discounted groceries, discounted everyday essentials etc</w:t>
      </w:r>
    </w:p>
    <w:sectPr w:rsidR="009A15CB" w:rsidRPr="009A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49E"/>
    <w:multiLevelType w:val="hybridMultilevel"/>
    <w:tmpl w:val="6D445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55275"/>
    <w:multiLevelType w:val="hybridMultilevel"/>
    <w:tmpl w:val="0CFC5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428D6"/>
    <w:multiLevelType w:val="hybridMultilevel"/>
    <w:tmpl w:val="AF141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6B1771"/>
    <w:multiLevelType w:val="multilevel"/>
    <w:tmpl w:val="059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86705"/>
    <w:multiLevelType w:val="hybridMultilevel"/>
    <w:tmpl w:val="D4ECF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03B44"/>
    <w:multiLevelType w:val="multilevel"/>
    <w:tmpl w:val="352A0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379F3"/>
    <w:multiLevelType w:val="hybridMultilevel"/>
    <w:tmpl w:val="3F74C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82AFF"/>
    <w:multiLevelType w:val="hybridMultilevel"/>
    <w:tmpl w:val="BC940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C5E8E"/>
    <w:multiLevelType w:val="multilevel"/>
    <w:tmpl w:val="61E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11A7E"/>
    <w:multiLevelType w:val="multilevel"/>
    <w:tmpl w:val="219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26F9C"/>
    <w:multiLevelType w:val="hybridMultilevel"/>
    <w:tmpl w:val="122A2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6B332D"/>
    <w:multiLevelType w:val="multilevel"/>
    <w:tmpl w:val="024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E7323"/>
    <w:multiLevelType w:val="hybridMultilevel"/>
    <w:tmpl w:val="B61CF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D1584A"/>
    <w:multiLevelType w:val="multilevel"/>
    <w:tmpl w:val="9A6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F5C62"/>
    <w:multiLevelType w:val="hybridMultilevel"/>
    <w:tmpl w:val="BA2CA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FC4F8D"/>
    <w:multiLevelType w:val="hybridMultilevel"/>
    <w:tmpl w:val="43C8D000"/>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6" w15:restartNumberingAfterBreak="0">
    <w:nsid w:val="51B71252"/>
    <w:multiLevelType w:val="hybridMultilevel"/>
    <w:tmpl w:val="1362D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FD6A64"/>
    <w:multiLevelType w:val="hybridMultilevel"/>
    <w:tmpl w:val="B38EE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D30E67"/>
    <w:multiLevelType w:val="hybridMultilevel"/>
    <w:tmpl w:val="0E368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057C67"/>
    <w:multiLevelType w:val="hybridMultilevel"/>
    <w:tmpl w:val="9776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284D91"/>
    <w:multiLevelType w:val="multilevel"/>
    <w:tmpl w:val="1DC68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A1B6C"/>
    <w:multiLevelType w:val="hybridMultilevel"/>
    <w:tmpl w:val="6442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C644B0"/>
    <w:multiLevelType w:val="multilevel"/>
    <w:tmpl w:val="1DC68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3"/>
  </w:num>
  <w:num w:numId="4">
    <w:abstractNumId w:val="22"/>
  </w:num>
  <w:num w:numId="5">
    <w:abstractNumId w:val="5"/>
  </w:num>
  <w:num w:numId="6">
    <w:abstractNumId w:val="8"/>
  </w:num>
  <w:num w:numId="7">
    <w:abstractNumId w:val="3"/>
  </w:num>
  <w:num w:numId="8">
    <w:abstractNumId w:val="7"/>
  </w:num>
  <w:num w:numId="9">
    <w:abstractNumId w:val="0"/>
  </w:num>
  <w:num w:numId="10">
    <w:abstractNumId w:val="21"/>
  </w:num>
  <w:num w:numId="11">
    <w:abstractNumId w:val="16"/>
  </w:num>
  <w:num w:numId="12">
    <w:abstractNumId w:val="1"/>
  </w:num>
  <w:num w:numId="13">
    <w:abstractNumId w:val="18"/>
  </w:num>
  <w:num w:numId="14">
    <w:abstractNumId w:val="6"/>
  </w:num>
  <w:num w:numId="15">
    <w:abstractNumId w:val="4"/>
  </w:num>
  <w:num w:numId="16">
    <w:abstractNumId w:val="20"/>
  </w:num>
  <w:num w:numId="17">
    <w:abstractNumId w:val="14"/>
  </w:num>
  <w:num w:numId="18">
    <w:abstractNumId w:val="15"/>
  </w:num>
  <w:num w:numId="19">
    <w:abstractNumId w:val="17"/>
  </w:num>
  <w:num w:numId="20">
    <w:abstractNumId w:val="2"/>
  </w:num>
  <w:num w:numId="21">
    <w:abstractNumId w:val="19"/>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21"/>
    <w:rsid w:val="00025F83"/>
    <w:rsid w:val="0007244F"/>
    <w:rsid w:val="000748F0"/>
    <w:rsid w:val="000C7A93"/>
    <w:rsid w:val="000F7067"/>
    <w:rsid w:val="001B1D3E"/>
    <w:rsid w:val="00262A04"/>
    <w:rsid w:val="002717DE"/>
    <w:rsid w:val="003161F4"/>
    <w:rsid w:val="00334833"/>
    <w:rsid w:val="00350D23"/>
    <w:rsid w:val="003776BC"/>
    <w:rsid w:val="00377B46"/>
    <w:rsid w:val="003A6BC2"/>
    <w:rsid w:val="003B161B"/>
    <w:rsid w:val="003C57EC"/>
    <w:rsid w:val="00432278"/>
    <w:rsid w:val="00492448"/>
    <w:rsid w:val="004D7CC3"/>
    <w:rsid w:val="00520392"/>
    <w:rsid w:val="00564FBA"/>
    <w:rsid w:val="005971C3"/>
    <w:rsid w:val="00623D0B"/>
    <w:rsid w:val="0063576F"/>
    <w:rsid w:val="00684E43"/>
    <w:rsid w:val="00687E7D"/>
    <w:rsid w:val="00697B54"/>
    <w:rsid w:val="006A1AB0"/>
    <w:rsid w:val="006D6247"/>
    <w:rsid w:val="00714F2F"/>
    <w:rsid w:val="00733D8E"/>
    <w:rsid w:val="007442F6"/>
    <w:rsid w:val="007A1755"/>
    <w:rsid w:val="007C0CFC"/>
    <w:rsid w:val="007F71AB"/>
    <w:rsid w:val="0080229A"/>
    <w:rsid w:val="008B34F2"/>
    <w:rsid w:val="009421C9"/>
    <w:rsid w:val="00944D81"/>
    <w:rsid w:val="009A15CB"/>
    <w:rsid w:val="009A3F42"/>
    <w:rsid w:val="009D2A6A"/>
    <w:rsid w:val="009D62C5"/>
    <w:rsid w:val="00AB39C3"/>
    <w:rsid w:val="00AD549A"/>
    <w:rsid w:val="00B03C3E"/>
    <w:rsid w:val="00B10864"/>
    <w:rsid w:val="00B35FBF"/>
    <w:rsid w:val="00B50F45"/>
    <w:rsid w:val="00B76B99"/>
    <w:rsid w:val="00BB406B"/>
    <w:rsid w:val="00C03529"/>
    <w:rsid w:val="00C4233B"/>
    <w:rsid w:val="00C4458B"/>
    <w:rsid w:val="00C46A68"/>
    <w:rsid w:val="00CE3470"/>
    <w:rsid w:val="00D13030"/>
    <w:rsid w:val="00D17F21"/>
    <w:rsid w:val="00D235CF"/>
    <w:rsid w:val="00D2765A"/>
    <w:rsid w:val="00D73AEE"/>
    <w:rsid w:val="00DD6DC7"/>
    <w:rsid w:val="00E6086B"/>
    <w:rsid w:val="00E7037E"/>
    <w:rsid w:val="00E74FFC"/>
    <w:rsid w:val="00F038D2"/>
    <w:rsid w:val="00F36432"/>
    <w:rsid w:val="00F76506"/>
    <w:rsid w:val="00FA3FD3"/>
    <w:rsid w:val="00FA64F4"/>
    <w:rsid w:val="00FC7F63"/>
    <w:rsid w:val="00FF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5F2B1-5D02-4474-AD8A-8BC26944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32"/>
  </w:style>
  <w:style w:type="paragraph" w:styleId="Heading1">
    <w:name w:val="heading 1"/>
    <w:basedOn w:val="Normal"/>
    <w:next w:val="Normal"/>
    <w:link w:val="Heading1Char"/>
    <w:uiPriority w:val="9"/>
    <w:qFormat/>
    <w:rsid w:val="00F364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64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643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3643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3643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3643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3643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364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64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32"/>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D17F21"/>
    <w:rPr>
      <w:color w:val="0000FF"/>
      <w:u w:val="single"/>
    </w:rPr>
  </w:style>
  <w:style w:type="character" w:customStyle="1" w:styleId="Title1">
    <w:name w:val="Title1"/>
    <w:basedOn w:val="DefaultParagraphFont"/>
    <w:rsid w:val="00D17F21"/>
  </w:style>
  <w:style w:type="character" w:customStyle="1" w:styleId="value">
    <w:name w:val="value"/>
    <w:basedOn w:val="DefaultParagraphFont"/>
    <w:rsid w:val="00D17F21"/>
  </w:style>
  <w:style w:type="character" w:customStyle="1" w:styleId="datetext">
    <w:name w:val="date_text"/>
    <w:basedOn w:val="DefaultParagraphFont"/>
    <w:rsid w:val="00D17F21"/>
  </w:style>
  <w:style w:type="character" w:customStyle="1" w:styleId="displaydate">
    <w:name w:val="display_date"/>
    <w:basedOn w:val="DefaultParagraphFont"/>
    <w:rsid w:val="00D17F21"/>
  </w:style>
  <w:style w:type="character" w:customStyle="1" w:styleId="displaytime">
    <w:name w:val="display_time"/>
    <w:basedOn w:val="DefaultParagraphFont"/>
    <w:rsid w:val="00D17F21"/>
  </w:style>
  <w:style w:type="paragraph" w:styleId="NormalWeb">
    <w:name w:val="Normal (Web)"/>
    <w:basedOn w:val="Normal"/>
    <w:uiPriority w:val="99"/>
    <w:semiHidden/>
    <w:unhideWhenUsed/>
    <w:rsid w:val="00D17F21"/>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F36432"/>
    <w:rPr>
      <w:b/>
      <w:bCs/>
    </w:rPr>
  </w:style>
  <w:style w:type="table" w:styleId="TableGrid">
    <w:name w:val="Table Grid"/>
    <w:basedOn w:val="TableNormal"/>
    <w:uiPriority w:val="39"/>
    <w:rsid w:val="00B7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038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B10864"/>
    <w:pPr>
      <w:ind w:left="720"/>
      <w:contextualSpacing/>
    </w:pPr>
  </w:style>
  <w:style w:type="table" w:styleId="GridTable4-Accent1">
    <w:name w:val="Grid Table 4 Accent 1"/>
    <w:basedOn w:val="TableNormal"/>
    <w:uiPriority w:val="49"/>
    <w:rsid w:val="004D7C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D7C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F36432"/>
    <w:rPr>
      <w:caps/>
      <w:spacing w:val="15"/>
      <w:shd w:val="clear" w:color="auto" w:fill="D9E2F3" w:themeFill="accent1" w:themeFillTint="33"/>
    </w:rPr>
  </w:style>
  <w:style w:type="character" w:customStyle="1" w:styleId="Heading3Char">
    <w:name w:val="Heading 3 Char"/>
    <w:basedOn w:val="DefaultParagraphFont"/>
    <w:link w:val="Heading3"/>
    <w:uiPriority w:val="9"/>
    <w:rsid w:val="00F36432"/>
    <w:rPr>
      <w:caps/>
      <w:color w:val="1F3763" w:themeColor="accent1" w:themeShade="7F"/>
      <w:spacing w:val="15"/>
    </w:rPr>
  </w:style>
  <w:style w:type="character" w:customStyle="1" w:styleId="Heading4Char">
    <w:name w:val="Heading 4 Char"/>
    <w:basedOn w:val="DefaultParagraphFont"/>
    <w:link w:val="Heading4"/>
    <w:uiPriority w:val="9"/>
    <w:rsid w:val="00F36432"/>
    <w:rPr>
      <w:caps/>
      <w:color w:val="2F5496" w:themeColor="accent1" w:themeShade="BF"/>
      <w:spacing w:val="10"/>
    </w:rPr>
  </w:style>
  <w:style w:type="paragraph" w:styleId="BalloonText">
    <w:name w:val="Balloon Text"/>
    <w:basedOn w:val="Normal"/>
    <w:link w:val="BalloonTextChar"/>
    <w:uiPriority w:val="99"/>
    <w:semiHidden/>
    <w:unhideWhenUsed/>
    <w:rsid w:val="00025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F83"/>
    <w:rPr>
      <w:rFonts w:ascii="Segoe UI" w:hAnsi="Segoe UI" w:cs="Segoe UI"/>
      <w:sz w:val="18"/>
      <w:szCs w:val="18"/>
    </w:rPr>
  </w:style>
  <w:style w:type="paragraph" w:styleId="Title">
    <w:name w:val="Title"/>
    <w:basedOn w:val="Normal"/>
    <w:next w:val="Normal"/>
    <w:link w:val="TitleChar"/>
    <w:uiPriority w:val="10"/>
    <w:qFormat/>
    <w:rsid w:val="00F364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36432"/>
    <w:rPr>
      <w:rFonts w:asciiTheme="majorHAnsi" w:eastAsiaTheme="majorEastAsia" w:hAnsiTheme="majorHAnsi" w:cstheme="majorBidi"/>
      <w:caps/>
      <w:color w:val="4472C4" w:themeColor="accent1"/>
      <w:spacing w:val="10"/>
      <w:sz w:val="52"/>
      <w:szCs w:val="52"/>
    </w:rPr>
  </w:style>
  <w:style w:type="paragraph" w:styleId="TOCHeading">
    <w:name w:val="TOC Heading"/>
    <w:basedOn w:val="Heading1"/>
    <w:next w:val="Normal"/>
    <w:uiPriority w:val="39"/>
    <w:unhideWhenUsed/>
    <w:qFormat/>
    <w:rsid w:val="00F36432"/>
    <w:pPr>
      <w:outlineLvl w:val="9"/>
    </w:pPr>
  </w:style>
  <w:style w:type="paragraph" w:styleId="TOC2">
    <w:name w:val="toc 2"/>
    <w:basedOn w:val="Normal"/>
    <w:next w:val="Normal"/>
    <w:autoRedefine/>
    <w:uiPriority w:val="39"/>
    <w:unhideWhenUsed/>
    <w:rsid w:val="003161F4"/>
    <w:pPr>
      <w:spacing w:after="100"/>
      <w:ind w:left="220"/>
    </w:pPr>
  </w:style>
  <w:style w:type="paragraph" w:styleId="TOC3">
    <w:name w:val="toc 3"/>
    <w:basedOn w:val="Normal"/>
    <w:next w:val="Normal"/>
    <w:autoRedefine/>
    <w:uiPriority w:val="39"/>
    <w:unhideWhenUsed/>
    <w:rsid w:val="003161F4"/>
    <w:pPr>
      <w:spacing w:after="100"/>
      <w:ind w:left="440"/>
    </w:pPr>
  </w:style>
  <w:style w:type="character" w:customStyle="1" w:styleId="Heading5Char">
    <w:name w:val="Heading 5 Char"/>
    <w:basedOn w:val="DefaultParagraphFont"/>
    <w:link w:val="Heading5"/>
    <w:uiPriority w:val="9"/>
    <w:semiHidden/>
    <w:rsid w:val="00F36432"/>
    <w:rPr>
      <w:caps/>
      <w:color w:val="2F5496" w:themeColor="accent1" w:themeShade="BF"/>
      <w:spacing w:val="10"/>
    </w:rPr>
  </w:style>
  <w:style w:type="character" w:customStyle="1" w:styleId="Heading6Char">
    <w:name w:val="Heading 6 Char"/>
    <w:basedOn w:val="DefaultParagraphFont"/>
    <w:link w:val="Heading6"/>
    <w:uiPriority w:val="9"/>
    <w:semiHidden/>
    <w:rsid w:val="00F36432"/>
    <w:rPr>
      <w:caps/>
      <w:color w:val="2F5496" w:themeColor="accent1" w:themeShade="BF"/>
      <w:spacing w:val="10"/>
    </w:rPr>
  </w:style>
  <w:style w:type="character" w:customStyle="1" w:styleId="Heading7Char">
    <w:name w:val="Heading 7 Char"/>
    <w:basedOn w:val="DefaultParagraphFont"/>
    <w:link w:val="Heading7"/>
    <w:uiPriority w:val="9"/>
    <w:semiHidden/>
    <w:rsid w:val="00F36432"/>
    <w:rPr>
      <w:caps/>
      <w:color w:val="2F5496" w:themeColor="accent1" w:themeShade="BF"/>
      <w:spacing w:val="10"/>
    </w:rPr>
  </w:style>
  <w:style w:type="character" w:customStyle="1" w:styleId="Heading8Char">
    <w:name w:val="Heading 8 Char"/>
    <w:basedOn w:val="DefaultParagraphFont"/>
    <w:link w:val="Heading8"/>
    <w:uiPriority w:val="9"/>
    <w:semiHidden/>
    <w:rsid w:val="00F36432"/>
    <w:rPr>
      <w:caps/>
      <w:spacing w:val="10"/>
      <w:sz w:val="18"/>
      <w:szCs w:val="18"/>
    </w:rPr>
  </w:style>
  <w:style w:type="character" w:customStyle="1" w:styleId="Heading9Char">
    <w:name w:val="Heading 9 Char"/>
    <w:basedOn w:val="DefaultParagraphFont"/>
    <w:link w:val="Heading9"/>
    <w:uiPriority w:val="9"/>
    <w:semiHidden/>
    <w:rsid w:val="00F36432"/>
    <w:rPr>
      <w:i/>
      <w:iCs/>
      <w:caps/>
      <w:spacing w:val="10"/>
      <w:sz w:val="18"/>
      <w:szCs w:val="18"/>
    </w:rPr>
  </w:style>
  <w:style w:type="paragraph" w:styleId="Caption">
    <w:name w:val="caption"/>
    <w:basedOn w:val="Normal"/>
    <w:next w:val="Normal"/>
    <w:uiPriority w:val="35"/>
    <w:semiHidden/>
    <w:unhideWhenUsed/>
    <w:qFormat/>
    <w:rsid w:val="00F36432"/>
    <w:rPr>
      <w:b/>
      <w:bCs/>
      <w:color w:val="2F5496" w:themeColor="accent1" w:themeShade="BF"/>
      <w:sz w:val="16"/>
      <w:szCs w:val="16"/>
    </w:rPr>
  </w:style>
  <w:style w:type="paragraph" w:styleId="Subtitle">
    <w:name w:val="Subtitle"/>
    <w:basedOn w:val="Normal"/>
    <w:next w:val="Normal"/>
    <w:link w:val="SubtitleChar"/>
    <w:uiPriority w:val="11"/>
    <w:qFormat/>
    <w:rsid w:val="00F364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6432"/>
    <w:rPr>
      <w:caps/>
      <w:color w:val="595959" w:themeColor="text1" w:themeTint="A6"/>
      <w:spacing w:val="10"/>
      <w:sz w:val="21"/>
      <w:szCs w:val="21"/>
    </w:rPr>
  </w:style>
  <w:style w:type="character" w:styleId="Emphasis">
    <w:name w:val="Emphasis"/>
    <w:uiPriority w:val="20"/>
    <w:qFormat/>
    <w:rsid w:val="00F36432"/>
    <w:rPr>
      <w:caps/>
      <w:color w:val="1F3763" w:themeColor="accent1" w:themeShade="7F"/>
      <w:spacing w:val="5"/>
    </w:rPr>
  </w:style>
  <w:style w:type="paragraph" w:styleId="NoSpacing">
    <w:name w:val="No Spacing"/>
    <w:uiPriority w:val="1"/>
    <w:qFormat/>
    <w:rsid w:val="00F36432"/>
    <w:pPr>
      <w:spacing w:after="0" w:line="240" w:lineRule="auto"/>
    </w:pPr>
  </w:style>
  <w:style w:type="paragraph" w:styleId="Quote">
    <w:name w:val="Quote"/>
    <w:basedOn w:val="Normal"/>
    <w:next w:val="Normal"/>
    <w:link w:val="QuoteChar"/>
    <w:uiPriority w:val="29"/>
    <w:qFormat/>
    <w:rsid w:val="00F36432"/>
    <w:rPr>
      <w:i/>
      <w:iCs/>
      <w:sz w:val="24"/>
      <w:szCs w:val="24"/>
    </w:rPr>
  </w:style>
  <w:style w:type="character" w:customStyle="1" w:styleId="QuoteChar">
    <w:name w:val="Quote Char"/>
    <w:basedOn w:val="DefaultParagraphFont"/>
    <w:link w:val="Quote"/>
    <w:uiPriority w:val="29"/>
    <w:rsid w:val="00F36432"/>
    <w:rPr>
      <w:i/>
      <w:iCs/>
      <w:sz w:val="24"/>
      <w:szCs w:val="24"/>
    </w:rPr>
  </w:style>
  <w:style w:type="paragraph" w:styleId="IntenseQuote">
    <w:name w:val="Intense Quote"/>
    <w:basedOn w:val="Normal"/>
    <w:next w:val="Normal"/>
    <w:link w:val="IntenseQuoteChar"/>
    <w:uiPriority w:val="30"/>
    <w:qFormat/>
    <w:rsid w:val="00F3643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36432"/>
    <w:rPr>
      <w:color w:val="4472C4" w:themeColor="accent1"/>
      <w:sz w:val="24"/>
      <w:szCs w:val="24"/>
    </w:rPr>
  </w:style>
  <w:style w:type="character" w:styleId="SubtleEmphasis">
    <w:name w:val="Subtle Emphasis"/>
    <w:uiPriority w:val="19"/>
    <w:qFormat/>
    <w:rsid w:val="00F36432"/>
    <w:rPr>
      <w:i/>
      <w:iCs/>
      <w:color w:val="1F3763" w:themeColor="accent1" w:themeShade="7F"/>
    </w:rPr>
  </w:style>
  <w:style w:type="character" w:styleId="IntenseEmphasis">
    <w:name w:val="Intense Emphasis"/>
    <w:uiPriority w:val="21"/>
    <w:qFormat/>
    <w:rsid w:val="00F36432"/>
    <w:rPr>
      <w:b/>
      <w:bCs/>
      <w:caps/>
      <w:color w:val="1F3763" w:themeColor="accent1" w:themeShade="7F"/>
      <w:spacing w:val="10"/>
    </w:rPr>
  </w:style>
  <w:style w:type="character" w:styleId="SubtleReference">
    <w:name w:val="Subtle Reference"/>
    <w:uiPriority w:val="31"/>
    <w:qFormat/>
    <w:rsid w:val="00F36432"/>
    <w:rPr>
      <w:b/>
      <w:bCs/>
      <w:color w:val="4472C4" w:themeColor="accent1"/>
    </w:rPr>
  </w:style>
  <w:style w:type="character" w:styleId="IntenseReference">
    <w:name w:val="Intense Reference"/>
    <w:uiPriority w:val="32"/>
    <w:qFormat/>
    <w:rsid w:val="00F36432"/>
    <w:rPr>
      <w:b/>
      <w:bCs/>
      <w:i/>
      <w:iCs/>
      <w:caps/>
      <w:color w:val="4472C4" w:themeColor="accent1"/>
    </w:rPr>
  </w:style>
  <w:style w:type="character" w:styleId="BookTitle">
    <w:name w:val="Book Title"/>
    <w:uiPriority w:val="33"/>
    <w:qFormat/>
    <w:rsid w:val="00F36432"/>
    <w:rPr>
      <w:b/>
      <w:bCs/>
      <w:i/>
      <w:iCs/>
      <w:spacing w:val="0"/>
    </w:rPr>
  </w:style>
  <w:style w:type="table" w:styleId="GridTable3-Accent1">
    <w:name w:val="Grid Table 3 Accent 1"/>
    <w:basedOn w:val="TableNormal"/>
    <w:uiPriority w:val="48"/>
    <w:rsid w:val="00564F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4">
    <w:name w:val="toc 4"/>
    <w:basedOn w:val="Normal"/>
    <w:next w:val="Normal"/>
    <w:autoRedefine/>
    <w:uiPriority w:val="39"/>
    <w:unhideWhenUsed/>
    <w:rsid w:val="00687E7D"/>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02">
      <w:bodyDiv w:val="1"/>
      <w:marLeft w:val="0"/>
      <w:marRight w:val="0"/>
      <w:marTop w:val="0"/>
      <w:marBottom w:val="0"/>
      <w:divBdr>
        <w:top w:val="none" w:sz="0" w:space="0" w:color="auto"/>
        <w:left w:val="none" w:sz="0" w:space="0" w:color="auto"/>
        <w:bottom w:val="none" w:sz="0" w:space="0" w:color="auto"/>
        <w:right w:val="none" w:sz="0" w:space="0" w:color="auto"/>
      </w:divBdr>
    </w:div>
    <w:div w:id="170338443">
      <w:bodyDiv w:val="1"/>
      <w:marLeft w:val="0"/>
      <w:marRight w:val="0"/>
      <w:marTop w:val="0"/>
      <w:marBottom w:val="0"/>
      <w:divBdr>
        <w:top w:val="none" w:sz="0" w:space="0" w:color="auto"/>
        <w:left w:val="none" w:sz="0" w:space="0" w:color="auto"/>
        <w:bottom w:val="none" w:sz="0" w:space="0" w:color="auto"/>
        <w:right w:val="none" w:sz="0" w:space="0" w:color="auto"/>
      </w:divBdr>
    </w:div>
    <w:div w:id="219102647">
      <w:bodyDiv w:val="1"/>
      <w:marLeft w:val="0"/>
      <w:marRight w:val="0"/>
      <w:marTop w:val="0"/>
      <w:marBottom w:val="0"/>
      <w:divBdr>
        <w:top w:val="none" w:sz="0" w:space="0" w:color="auto"/>
        <w:left w:val="none" w:sz="0" w:space="0" w:color="auto"/>
        <w:bottom w:val="none" w:sz="0" w:space="0" w:color="auto"/>
        <w:right w:val="none" w:sz="0" w:space="0" w:color="auto"/>
      </w:divBdr>
    </w:div>
    <w:div w:id="427241565">
      <w:bodyDiv w:val="1"/>
      <w:marLeft w:val="0"/>
      <w:marRight w:val="0"/>
      <w:marTop w:val="0"/>
      <w:marBottom w:val="0"/>
      <w:divBdr>
        <w:top w:val="none" w:sz="0" w:space="0" w:color="auto"/>
        <w:left w:val="none" w:sz="0" w:space="0" w:color="auto"/>
        <w:bottom w:val="none" w:sz="0" w:space="0" w:color="auto"/>
        <w:right w:val="none" w:sz="0" w:space="0" w:color="auto"/>
      </w:divBdr>
    </w:div>
    <w:div w:id="869874339">
      <w:bodyDiv w:val="1"/>
      <w:marLeft w:val="0"/>
      <w:marRight w:val="0"/>
      <w:marTop w:val="0"/>
      <w:marBottom w:val="0"/>
      <w:divBdr>
        <w:top w:val="none" w:sz="0" w:space="0" w:color="auto"/>
        <w:left w:val="none" w:sz="0" w:space="0" w:color="auto"/>
        <w:bottom w:val="none" w:sz="0" w:space="0" w:color="auto"/>
        <w:right w:val="none" w:sz="0" w:space="0" w:color="auto"/>
      </w:divBdr>
    </w:div>
    <w:div w:id="922110514">
      <w:bodyDiv w:val="1"/>
      <w:marLeft w:val="0"/>
      <w:marRight w:val="0"/>
      <w:marTop w:val="0"/>
      <w:marBottom w:val="0"/>
      <w:divBdr>
        <w:top w:val="none" w:sz="0" w:space="0" w:color="auto"/>
        <w:left w:val="none" w:sz="0" w:space="0" w:color="auto"/>
        <w:bottom w:val="none" w:sz="0" w:space="0" w:color="auto"/>
        <w:right w:val="none" w:sz="0" w:space="0" w:color="auto"/>
      </w:divBdr>
    </w:div>
    <w:div w:id="1130592270">
      <w:bodyDiv w:val="1"/>
      <w:marLeft w:val="0"/>
      <w:marRight w:val="0"/>
      <w:marTop w:val="0"/>
      <w:marBottom w:val="0"/>
      <w:divBdr>
        <w:top w:val="none" w:sz="0" w:space="0" w:color="auto"/>
        <w:left w:val="none" w:sz="0" w:space="0" w:color="auto"/>
        <w:bottom w:val="none" w:sz="0" w:space="0" w:color="auto"/>
        <w:right w:val="none" w:sz="0" w:space="0" w:color="auto"/>
      </w:divBdr>
    </w:div>
    <w:div w:id="1272519271">
      <w:bodyDiv w:val="1"/>
      <w:marLeft w:val="0"/>
      <w:marRight w:val="0"/>
      <w:marTop w:val="0"/>
      <w:marBottom w:val="0"/>
      <w:divBdr>
        <w:top w:val="none" w:sz="0" w:space="0" w:color="auto"/>
        <w:left w:val="none" w:sz="0" w:space="0" w:color="auto"/>
        <w:bottom w:val="none" w:sz="0" w:space="0" w:color="auto"/>
        <w:right w:val="none" w:sz="0" w:space="0" w:color="auto"/>
      </w:divBdr>
    </w:div>
    <w:div w:id="1285427230">
      <w:bodyDiv w:val="1"/>
      <w:marLeft w:val="0"/>
      <w:marRight w:val="0"/>
      <w:marTop w:val="0"/>
      <w:marBottom w:val="0"/>
      <w:divBdr>
        <w:top w:val="none" w:sz="0" w:space="0" w:color="auto"/>
        <w:left w:val="none" w:sz="0" w:space="0" w:color="auto"/>
        <w:bottom w:val="none" w:sz="0" w:space="0" w:color="auto"/>
        <w:right w:val="none" w:sz="0" w:space="0" w:color="auto"/>
      </w:divBdr>
    </w:div>
    <w:div w:id="1662924830">
      <w:bodyDiv w:val="1"/>
      <w:marLeft w:val="0"/>
      <w:marRight w:val="0"/>
      <w:marTop w:val="0"/>
      <w:marBottom w:val="0"/>
      <w:divBdr>
        <w:top w:val="none" w:sz="0" w:space="0" w:color="auto"/>
        <w:left w:val="none" w:sz="0" w:space="0" w:color="auto"/>
        <w:bottom w:val="none" w:sz="0" w:space="0" w:color="auto"/>
        <w:right w:val="none" w:sz="0" w:space="0" w:color="auto"/>
      </w:divBdr>
    </w:div>
    <w:div w:id="1803187582">
      <w:bodyDiv w:val="1"/>
      <w:marLeft w:val="0"/>
      <w:marRight w:val="0"/>
      <w:marTop w:val="0"/>
      <w:marBottom w:val="0"/>
      <w:divBdr>
        <w:top w:val="none" w:sz="0" w:space="0" w:color="auto"/>
        <w:left w:val="none" w:sz="0" w:space="0" w:color="auto"/>
        <w:bottom w:val="none" w:sz="0" w:space="0" w:color="auto"/>
        <w:right w:val="none" w:sz="0" w:space="0" w:color="auto"/>
      </w:divBdr>
      <w:divsChild>
        <w:div w:id="114662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Sheet2!$C$1</c:f>
              <c:strCache>
                <c:ptCount val="1"/>
                <c:pt idx="0">
                  <c:v>FMCG Revenue FY 2017 (in Rupees Crore)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Sheet2!$B$2:$B$11</c:f>
              <c:strCache>
                <c:ptCount val="10"/>
                <c:pt idx="0">
                  <c:v>HUL</c:v>
                </c:pt>
                <c:pt idx="1">
                  <c:v>Patanjali</c:v>
                </c:pt>
                <c:pt idx="2">
                  <c:v>ITC</c:v>
                </c:pt>
                <c:pt idx="3">
                  <c:v>Nestle</c:v>
                </c:pt>
                <c:pt idx="4">
                  <c:v>Godrej</c:v>
                </c:pt>
                <c:pt idx="5">
                  <c:v>Britannia</c:v>
                </c:pt>
                <c:pt idx="6">
                  <c:v>Dabur</c:v>
                </c:pt>
                <c:pt idx="7">
                  <c:v>Tata Tea</c:v>
                </c:pt>
                <c:pt idx="8">
                  <c:v>Marico</c:v>
                </c:pt>
                <c:pt idx="9">
                  <c:v>Colgate-Palmolive</c:v>
                </c:pt>
              </c:strCache>
            </c:strRef>
          </c:cat>
          <c:val>
            <c:numRef>
              <c:f>Sheet2!$C$2:$C$11</c:f>
              <c:numCache>
                <c:formatCode>General</c:formatCode>
                <c:ptCount val="10"/>
                <c:pt idx="0">
                  <c:v>30782</c:v>
                </c:pt>
                <c:pt idx="1">
                  <c:v>10561</c:v>
                </c:pt>
                <c:pt idx="2">
                  <c:v>10336</c:v>
                </c:pt>
                <c:pt idx="3">
                  <c:v>9159</c:v>
                </c:pt>
                <c:pt idx="4">
                  <c:v>9134</c:v>
                </c:pt>
                <c:pt idx="5">
                  <c:v>8844</c:v>
                </c:pt>
                <c:pt idx="6">
                  <c:v>7691</c:v>
                </c:pt>
                <c:pt idx="7">
                  <c:v>6963</c:v>
                </c:pt>
                <c:pt idx="8">
                  <c:v>5918</c:v>
                </c:pt>
                <c:pt idx="9">
                  <c:v>4010</c:v>
                </c:pt>
              </c:numCache>
            </c:numRef>
          </c:val>
          <c:extLst xmlns:c16r2="http://schemas.microsoft.com/office/drawing/2015/06/chart">
            <c:ext xmlns:c16="http://schemas.microsoft.com/office/drawing/2014/chart" uri="{C3380CC4-5D6E-409C-BE32-E72D297353CC}">
              <c16:uniqueId val="{00000000-871E-49A7-AB8A-47BFD9D2680F}"/>
            </c:ext>
          </c:extLst>
        </c:ser>
        <c:dLbls>
          <c:showLegendKey val="0"/>
          <c:showVal val="0"/>
          <c:showCatName val="0"/>
          <c:showSerName val="0"/>
          <c:showPercent val="0"/>
          <c:showBubbleSize val="0"/>
        </c:dLbls>
        <c:gapWidth val="100"/>
        <c:overlap val="-24"/>
        <c:axId val="500756800"/>
        <c:axId val="500756408"/>
      </c:barChart>
      <c:catAx>
        <c:axId val="500756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0756408"/>
        <c:crosses val="autoZero"/>
        <c:auto val="1"/>
        <c:lblAlgn val="ctr"/>
        <c:lblOffset val="100"/>
        <c:noMultiLvlLbl val="0"/>
      </c:catAx>
      <c:valAx>
        <c:axId val="5007564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07568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A847-C205-4777-B74F-47E43244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S</dc:creator>
  <cp:keywords/>
  <dc:description/>
  <cp:lastModifiedBy>Karpagam Sivaprakasam (ksivapra)</cp:lastModifiedBy>
  <cp:revision>2</cp:revision>
  <dcterms:created xsi:type="dcterms:W3CDTF">2018-06-12T09:08:00Z</dcterms:created>
  <dcterms:modified xsi:type="dcterms:W3CDTF">2018-06-12T09:08:00Z</dcterms:modified>
</cp:coreProperties>
</file>