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BE7A1" w14:textId="77777777" w:rsidR="006153B0" w:rsidRDefault="006153B0" w:rsidP="006153B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ФОРМА</w:t>
      </w:r>
    </w:p>
    <w:p w14:paraId="35820E04" w14:textId="38F94BDC" w:rsidR="006153B0" w:rsidRDefault="006153B0" w:rsidP="00615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</w:t>
      </w:r>
      <w:r w:rsidR="007A55D8">
        <w:rPr>
          <w:b/>
          <w:sz w:val="28"/>
          <w:szCs w:val="28"/>
        </w:rPr>
        <w:t>редоставления</w:t>
      </w:r>
      <w:r>
        <w:rPr>
          <w:b/>
          <w:sz w:val="28"/>
          <w:szCs w:val="28"/>
        </w:rPr>
        <w:t xml:space="preserve"> данных структурными подразделениями службы ЭРТОС для подготовки годовых отчетов по табелю донесений (приложение 2.3.1</w:t>
      </w:r>
      <w:r w:rsidR="00595453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, приказ </w:t>
      </w:r>
      <w:r w:rsidR="006818E1">
        <w:rPr>
          <w:b/>
          <w:sz w:val="28"/>
          <w:szCs w:val="28"/>
        </w:rPr>
        <w:t xml:space="preserve">ГК ОрВД от 26.01 2011 г. №28), годового отчета ЭРТОС и </w:t>
      </w:r>
      <w:r>
        <w:rPr>
          <w:b/>
          <w:sz w:val="28"/>
          <w:szCs w:val="28"/>
        </w:rPr>
        <w:t>отчета руководителя Вла</w:t>
      </w:r>
      <w:r w:rsidR="006818E1">
        <w:rPr>
          <w:b/>
          <w:sz w:val="28"/>
          <w:szCs w:val="28"/>
        </w:rPr>
        <w:t>дивостокского Центра ОВД за 20</w:t>
      </w:r>
      <w:r w:rsidR="00595F0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год</w:t>
      </w:r>
    </w:p>
    <w:p w14:paraId="5960731D" w14:textId="77777777" w:rsidR="006153B0" w:rsidRDefault="006153B0" w:rsidP="006153B0">
      <w:pPr>
        <w:rPr>
          <w:b/>
          <w:bCs/>
          <w:sz w:val="28"/>
        </w:rPr>
      </w:pPr>
    </w:p>
    <w:p w14:paraId="642CFA32" w14:textId="77777777" w:rsidR="006153B0" w:rsidRDefault="006153B0" w:rsidP="006153B0">
      <w:pPr>
        <w:jc w:val="center"/>
        <w:rPr>
          <w:b/>
          <w:bCs/>
          <w:sz w:val="28"/>
        </w:rPr>
      </w:pPr>
    </w:p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277"/>
        <w:gridCol w:w="1417"/>
        <w:gridCol w:w="1985"/>
        <w:gridCol w:w="2126"/>
        <w:gridCol w:w="2127"/>
        <w:gridCol w:w="1984"/>
        <w:gridCol w:w="1984"/>
      </w:tblGrid>
      <w:tr w:rsidR="007A55D8" w:rsidRPr="007A55D8" w14:paraId="7E4DB823" w14:textId="77777777" w:rsidTr="006C51B6">
        <w:trPr>
          <w:trHeight w:val="966"/>
        </w:trPr>
        <w:tc>
          <w:tcPr>
            <w:tcW w:w="2127" w:type="dxa"/>
            <w:vAlign w:val="center"/>
          </w:tcPr>
          <w:p w14:paraId="2C874820" w14:textId="77777777" w:rsidR="007A55D8" w:rsidRPr="007A55D8" w:rsidRDefault="007A55D8" w:rsidP="001F296B">
            <w:pPr>
              <w:pStyle w:val="5"/>
              <w:jc w:val="center"/>
              <w:rPr>
                <w:sz w:val="20"/>
                <w:szCs w:val="20"/>
              </w:rPr>
            </w:pPr>
            <w:r w:rsidRPr="007A55D8">
              <w:rPr>
                <w:sz w:val="20"/>
                <w:szCs w:val="20"/>
              </w:rPr>
              <w:t>Наименование</w:t>
            </w:r>
          </w:p>
          <w:p w14:paraId="5CE6C60B" w14:textId="77777777" w:rsidR="007A55D8" w:rsidRPr="007A55D8" w:rsidRDefault="007A55D8" w:rsidP="001F296B">
            <w:pPr>
              <w:pStyle w:val="5"/>
              <w:jc w:val="center"/>
              <w:rPr>
                <w:sz w:val="20"/>
                <w:szCs w:val="20"/>
              </w:rPr>
            </w:pPr>
            <w:r w:rsidRPr="007A55D8">
              <w:rPr>
                <w:sz w:val="20"/>
                <w:szCs w:val="20"/>
              </w:rPr>
              <w:t>структурного подразделения</w:t>
            </w:r>
          </w:p>
        </w:tc>
        <w:tc>
          <w:tcPr>
            <w:tcW w:w="1277" w:type="dxa"/>
            <w:vAlign w:val="center"/>
          </w:tcPr>
          <w:p w14:paraId="1C488CB5" w14:textId="77777777" w:rsidR="007A55D8" w:rsidRPr="007A55D8" w:rsidRDefault="007A55D8" w:rsidP="006153B0">
            <w:pPr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Марка, тип ДЭУ</w:t>
            </w:r>
          </w:p>
        </w:tc>
        <w:tc>
          <w:tcPr>
            <w:tcW w:w="1417" w:type="dxa"/>
            <w:vAlign w:val="center"/>
          </w:tcPr>
          <w:p w14:paraId="264AC722" w14:textId="77777777" w:rsidR="007A55D8" w:rsidRPr="007A55D8" w:rsidRDefault="007A55D8" w:rsidP="001F296B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Заводской номер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C632DA" w14:textId="77777777" w:rsidR="007A55D8" w:rsidRPr="007A55D8" w:rsidRDefault="007A55D8" w:rsidP="001F296B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 xml:space="preserve">Количество и продолжительность отключений промышленного </w:t>
            </w:r>
          </w:p>
          <w:p w14:paraId="5799A452" w14:textId="77777777" w:rsidR="007A55D8" w:rsidRPr="007A55D8" w:rsidRDefault="007A55D8" w:rsidP="001F296B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электроснабжения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41B06F" w14:textId="77777777" w:rsidR="007A55D8" w:rsidRPr="007A55D8" w:rsidRDefault="007A55D8" w:rsidP="001F296B">
            <w:pPr>
              <w:ind w:left="-108" w:firstLine="108"/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Количество и продолжительность</w:t>
            </w:r>
          </w:p>
          <w:p w14:paraId="3F1A7993" w14:textId="77777777" w:rsidR="007A55D8" w:rsidRPr="007A55D8" w:rsidRDefault="007A55D8" w:rsidP="001F296B">
            <w:pPr>
              <w:jc w:val="center"/>
              <w:rPr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 xml:space="preserve">неисправности (отказов ДЭУ) при отключении промышленного электроснабжения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B6E1C7" w14:textId="77777777" w:rsidR="007A55D8" w:rsidRPr="007A55D8" w:rsidRDefault="007A55D8" w:rsidP="001F296B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Количество и продолжительность</w:t>
            </w:r>
          </w:p>
          <w:p w14:paraId="04008648" w14:textId="77777777" w:rsidR="007A55D8" w:rsidRPr="007A55D8" w:rsidRDefault="007A55D8" w:rsidP="001F296B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работы ДЭС при проведении ТО</w:t>
            </w:r>
          </w:p>
        </w:tc>
        <w:tc>
          <w:tcPr>
            <w:tcW w:w="1984" w:type="dxa"/>
            <w:vAlign w:val="center"/>
          </w:tcPr>
          <w:p w14:paraId="232C3CB8" w14:textId="77777777" w:rsidR="007A55D8" w:rsidRPr="007A55D8" w:rsidRDefault="007A55D8" w:rsidP="007A55D8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Количество</w:t>
            </w:r>
            <w:r>
              <w:rPr>
                <w:b/>
                <w:bCs/>
                <w:sz w:val="20"/>
                <w:szCs w:val="20"/>
              </w:rPr>
              <w:t xml:space="preserve"> израсходо</w:t>
            </w:r>
            <w:r w:rsidRPr="007A55D8">
              <w:rPr>
                <w:b/>
                <w:bCs/>
                <w:sz w:val="20"/>
                <w:szCs w:val="20"/>
              </w:rPr>
              <w:t>ванного ДТ при проведении ТО</w:t>
            </w:r>
          </w:p>
        </w:tc>
        <w:tc>
          <w:tcPr>
            <w:tcW w:w="1984" w:type="dxa"/>
          </w:tcPr>
          <w:p w14:paraId="73221A09" w14:textId="77777777" w:rsidR="007A55D8" w:rsidRPr="007A55D8" w:rsidRDefault="007A55D8" w:rsidP="007A55D8">
            <w:pPr>
              <w:jc w:val="center"/>
              <w:rPr>
                <w:b/>
                <w:bCs/>
                <w:sz w:val="20"/>
                <w:szCs w:val="20"/>
              </w:rPr>
            </w:pPr>
            <w:r w:rsidRPr="007A55D8">
              <w:rPr>
                <w:b/>
                <w:bCs/>
                <w:sz w:val="20"/>
                <w:szCs w:val="20"/>
              </w:rPr>
              <w:t>Количество</w:t>
            </w:r>
            <w:r>
              <w:rPr>
                <w:b/>
                <w:bCs/>
                <w:sz w:val="20"/>
                <w:szCs w:val="20"/>
              </w:rPr>
              <w:t xml:space="preserve"> израсходо</w:t>
            </w:r>
            <w:r w:rsidRPr="007A55D8">
              <w:rPr>
                <w:b/>
                <w:bCs/>
                <w:sz w:val="20"/>
                <w:szCs w:val="20"/>
              </w:rPr>
              <w:t>ванного ДТ при отключении промышленного электроснабжения</w:t>
            </w:r>
          </w:p>
        </w:tc>
      </w:tr>
      <w:tr w:rsidR="00595F03" w14:paraId="184535B6" w14:textId="77777777" w:rsidTr="006C51B6">
        <w:tc>
          <w:tcPr>
            <w:tcW w:w="2127" w:type="dxa"/>
            <w:vAlign w:val="center"/>
          </w:tcPr>
          <w:p w14:paraId="48E64637" w14:textId="2D4D7982" w:rsidR="00595F03" w:rsidRDefault="00595F03" w:rsidP="006C51B6">
            <w:pPr>
              <w:ind w:right="-241"/>
              <w:rPr>
                <w:bCs/>
                <w:sz w:val="26"/>
                <w:szCs w:val="26"/>
              </w:rPr>
            </w:pPr>
          </w:p>
        </w:tc>
        <w:tc>
          <w:tcPr>
            <w:tcW w:w="1277" w:type="dxa"/>
            <w:vAlign w:val="center"/>
          </w:tcPr>
          <w:p w14:paraId="45208D9D" w14:textId="77777777" w:rsidR="00595F03" w:rsidRPr="003C42EE" w:rsidRDefault="00595F03" w:rsidP="001F296B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CE58D84" w14:textId="77777777" w:rsidR="00595F03" w:rsidRPr="003C42EE" w:rsidRDefault="00595F03" w:rsidP="001F296B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D72AD62" w14:textId="77777777" w:rsidR="00595F03" w:rsidRDefault="00595F03" w:rsidP="0019429A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3727DCB" w14:textId="77777777" w:rsidR="00595F03" w:rsidRPr="003C42EE" w:rsidRDefault="00595F03" w:rsidP="001F296B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A508B85" w14:textId="77777777" w:rsidR="00595F03" w:rsidRDefault="00595F03" w:rsidP="0019429A">
            <w:pPr>
              <w:jc w:val="center"/>
              <w:rPr>
                <w:bCs/>
                <w:sz w:val="28"/>
              </w:rPr>
            </w:pPr>
          </w:p>
        </w:tc>
        <w:tc>
          <w:tcPr>
            <w:tcW w:w="1984" w:type="dxa"/>
            <w:vAlign w:val="center"/>
          </w:tcPr>
          <w:p w14:paraId="6F053EB0" w14:textId="77777777" w:rsidR="00595F03" w:rsidRDefault="00595F03" w:rsidP="00B23629">
            <w:pPr>
              <w:jc w:val="center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3742C9D1" w14:textId="77777777" w:rsidR="00595F03" w:rsidRDefault="00595F03" w:rsidP="00B23629">
            <w:pPr>
              <w:jc w:val="center"/>
              <w:rPr>
                <w:bCs/>
                <w:sz w:val="26"/>
                <w:szCs w:val="26"/>
              </w:rPr>
            </w:pPr>
          </w:p>
        </w:tc>
      </w:tr>
      <w:tr w:rsidR="007A55D8" w14:paraId="14C606E7" w14:textId="77777777" w:rsidTr="006C51B6">
        <w:tc>
          <w:tcPr>
            <w:tcW w:w="2127" w:type="dxa"/>
            <w:vAlign w:val="center"/>
          </w:tcPr>
          <w:p w14:paraId="4D892114" w14:textId="77777777" w:rsidR="006C51B6" w:rsidRDefault="006C51B6" w:rsidP="001F296B">
            <w:pPr>
              <w:ind w:left="-57" w:right="-2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ОПРС</w:t>
            </w:r>
          </w:p>
          <w:p w14:paraId="069E1413" w14:textId="20C6EDA2" w:rsidR="007A55D8" w:rsidRPr="00D240E9" w:rsidRDefault="006C51B6" w:rsidP="001F296B">
            <w:pPr>
              <w:ind w:left="-57" w:right="-2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Богуславец</w:t>
            </w:r>
          </w:p>
        </w:tc>
        <w:tc>
          <w:tcPr>
            <w:tcW w:w="1277" w:type="dxa"/>
            <w:vAlign w:val="center"/>
          </w:tcPr>
          <w:p w14:paraId="7974CC07" w14:textId="658778BD" w:rsidR="007A55D8" w:rsidRPr="006C51B6" w:rsidRDefault="006C51B6" w:rsidP="006C51B6">
            <w:pPr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SD 6000 E</w:t>
            </w:r>
          </w:p>
        </w:tc>
        <w:tc>
          <w:tcPr>
            <w:tcW w:w="1417" w:type="dxa"/>
            <w:vAlign w:val="center"/>
          </w:tcPr>
          <w:p w14:paraId="10C4326A" w14:textId="76403D7A" w:rsidR="007A55D8" w:rsidRPr="00AF1D62" w:rsidRDefault="006C51B6" w:rsidP="001F296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S25087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CEC860" w14:textId="7CB80F0E" w:rsidR="007A55D8" w:rsidRPr="00D240E9" w:rsidRDefault="003C42EE" w:rsidP="0019429A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E9E9BD" w14:textId="77777777" w:rsidR="007A55D8" w:rsidRPr="00AF1D62" w:rsidRDefault="00AF1D62" w:rsidP="001F296B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0/0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B8A97D" w14:textId="1F9D166C" w:rsidR="007A55D8" w:rsidRPr="00AA0AB3" w:rsidRDefault="003C42EE" w:rsidP="0019429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12\</w:t>
            </w:r>
            <w:r w:rsidRPr="003C42EE">
              <w:rPr>
                <w:bCs/>
                <w:sz w:val="28"/>
              </w:rPr>
              <w:t>3,96</w:t>
            </w:r>
          </w:p>
        </w:tc>
        <w:tc>
          <w:tcPr>
            <w:tcW w:w="1984" w:type="dxa"/>
            <w:vAlign w:val="center"/>
          </w:tcPr>
          <w:p w14:paraId="734AF23B" w14:textId="3ABA159E" w:rsidR="007A55D8" w:rsidRPr="00AA0AB3" w:rsidRDefault="003C42EE" w:rsidP="00B23629">
            <w:pPr>
              <w:jc w:val="center"/>
              <w:rPr>
                <w:bCs/>
                <w:sz w:val="28"/>
              </w:rPr>
            </w:pPr>
            <w:r w:rsidRPr="003C42EE">
              <w:rPr>
                <w:bCs/>
                <w:sz w:val="28"/>
              </w:rPr>
              <w:t>7,524</w:t>
            </w:r>
          </w:p>
        </w:tc>
        <w:tc>
          <w:tcPr>
            <w:tcW w:w="1984" w:type="dxa"/>
          </w:tcPr>
          <w:p w14:paraId="1D3BA8C3" w14:textId="6E6C8405" w:rsidR="007A55D8" w:rsidRPr="00AA0AB3" w:rsidRDefault="003C42EE" w:rsidP="00B2362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435F" w14:paraId="3B5B57B5" w14:textId="77777777" w:rsidTr="006C51B6">
        <w:tc>
          <w:tcPr>
            <w:tcW w:w="2127" w:type="dxa"/>
          </w:tcPr>
          <w:p w14:paraId="0C037907" w14:textId="4CF38918" w:rsidR="0059435F" w:rsidRPr="00D240E9" w:rsidRDefault="006C51B6" w:rsidP="001F29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ОПРС Богуславец</w:t>
            </w:r>
          </w:p>
        </w:tc>
        <w:tc>
          <w:tcPr>
            <w:tcW w:w="1277" w:type="dxa"/>
            <w:vAlign w:val="center"/>
          </w:tcPr>
          <w:p w14:paraId="7C46C25A" w14:textId="5CF6219B" w:rsidR="0059435F" w:rsidRPr="006C51B6" w:rsidRDefault="006C51B6" w:rsidP="00225D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ADR16/5</w:t>
            </w:r>
          </w:p>
        </w:tc>
        <w:tc>
          <w:tcPr>
            <w:tcW w:w="1417" w:type="dxa"/>
          </w:tcPr>
          <w:p w14:paraId="419AFB78" w14:textId="5BA8CFFE" w:rsidR="0059435F" w:rsidRDefault="006C51B6" w:rsidP="001F296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56565</w:t>
            </w:r>
          </w:p>
          <w:p w14:paraId="71ADFF56" w14:textId="24AE9162" w:rsidR="0059435F" w:rsidRPr="00D240E9" w:rsidRDefault="0059435F" w:rsidP="001F296B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3B2970CA" w14:textId="77777777" w:rsidR="0059435F" w:rsidRDefault="0059435F" w:rsidP="001F296B">
            <w:pPr>
              <w:jc w:val="center"/>
              <w:rPr>
                <w:bCs/>
                <w:sz w:val="26"/>
                <w:szCs w:val="26"/>
              </w:rPr>
            </w:pPr>
          </w:p>
          <w:p w14:paraId="3FD8DA9C" w14:textId="678A82F6" w:rsidR="00982DA4" w:rsidRPr="00D240E9" w:rsidRDefault="003C42EE" w:rsidP="000337D9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8"/>
                <w:lang w:val="en-US"/>
              </w:rPr>
              <w:t>23</w:t>
            </w:r>
            <w:r w:rsidRPr="00AE0E1F">
              <w:rPr>
                <w:bCs/>
                <w:sz w:val="28"/>
              </w:rPr>
              <w:t>/</w:t>
            </w:r>
            <w:r>
              <w:rPr>
                <w:bCs/>
                <w:sz w:val="28"/>
                <w:lang w:val="en-US"/>
              </w:rPr>
              <w:t>43</w:t>
            </w:r>
            <w:r w:rsidRPr="00AE0E1F">
              <w:rPr>
                <w:bCs/>
                <w:sz w:val="28"/>
              </w:rPr>
              <w:t>,</w:t>
            </w:r>
            <w:r>
              <w:rPr>
                <w:bCs/>
                <w:sz w:val="28"/>
                <w:lang w:val="en-US"/>
              </w:rPr>
              <w:t>81</w:t>
            </w:r>
          </w:p>
        </w:tc>
        <w:tc>
          <w:tcPr>
            <w:tcW w:w="2126" w:type="dxa"/>
            <w:shd w:val="clear" w:color="auto" w:fill="auto"/>
          </w:tcPr>
          <w:p w14:paraId="7D477BB8" w14:textId="77777777" w:rsidR="0059435F" w:rsidRDefault="0059435F" w:rsidP="001F296B">
            <w:pPr>
              <w:jc w:val="center"/>
              <w:rPr>
                <w:bCs/>
                <w:sz w:val="28"/>
              </w:rPr>
            </w:pPr>
          </w:p>
          <w:p w14:paraId="3A623502" w14:textId="77777777" w:rsidR="00982DA4" w:rsidRPr="00AA0AB3" w:rsidRDefault="00982DA4" w:rsidP="001F296B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0/0</w:t>
            </w:r>
          </w:p>
        </w:tc>
        <w:tc>
          <w:tcPr>
            <w:tcW w:w="2127" w:type="dxa"/>
            <w:shd w:val="clear" w:color="auto" w:fill="auto"/>
          </w:tcPr>
          <w:p w14:paraId="64986E9B" w14:textId="77777777" w:rsidR="0059435F" w:rsidRDefault="0059435F" w:rsidP="001F296B">
            <w:pPr>
              <w:jc w:val="center"/>
              <w:rPr>
                <w:bCs/>
                <w:sz w:val="28"/>
              </w:rPr>
            </w:pPr>
          </w:p>
          <w:p w14:paraId="46D82B31" w14:textId="3651B947" w:rsidR="00982DA4" w:rsidRPr="00AA0AB3" w:rsidRDefault="003C42EE" w:rsidP="0019429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4\</w:t>
            </w:r>
            <w:r w:rsidRPr="003C42EE">
              <w:rPr>
                <w:bCs/>
                <w:sz w:val="28"/>
              </w:rPr>
              <w:t>1,32</w:t>
            </w:r>
          </w:p>
        </w:tc>
        <w:tc>
          <w:tcPr>
            <w:tcW w:w="1984" w:type="dxa"/>
          </w:tcPr>
          <w:p w14:paraId="6DFDCC71" w14:textId="77777777" w:rsidR="0059435F" w:rsidRDefault="0059435F" w:rsidP="00DC0589">
            <w:pPr>
              <w:jc w:val="center"/>
              <w:rPr>
                <w:bCs/>
                <w:sz w:val="28"/>
              </w:rPr>
            </w:pPr>
          </w:p>
          <w:p w14:paraId="3C98FC7E" w14:textId="26FEAE8D" w:rsidR="00982DA4" w:rsidRPr="00AA0AB3" w:rsidRDefault="003C42EE" w:rsidP="00DC0589">
            <w:pPr>
              <w:jc w:val="center"/>
              <w:rPr>
                <w:bCs/>
                <w:sz w:val="28"/>
              </w:rPr>
            </w:pPr>
            <w:r w:rsidRPr="003C42EE">
              <w:rPr>
                <w:bCs/>
                <w:sz w:val="28"/>
              </w:rPr>
              <w:t>3,564</w:t>
            </w:r>
          </w:p>
        </w:tc>
        <w:tc>
          <w:tcPr>
            <w:tcW w:w="1984" w:type="dxa"/>
          </w:tcPr>
          <w:p w14:paraId="541B47E9" w14:textId="7B323D88" w:rsidR="0059435F" w:rsidRDefault="003C42EE" w:rsidP="00DC0589">
            <w:pPr>
              <w:jc w:val="center"/>
              <w:rPr>
                <w:bCs/>
                <w:sz w:val="28"/>
              </w:rPr>
            </w:pPr>
            <w:r w:rsidRPr="003C42EE">
              <w:rPr>
                <w:bCs/>
                <w:sz w:val="28"/>
              </w:rPr>
              <w:t>118,287</w:t>
            </w:r>
          </w:p>
          <w:p w14:paraId="35A2A331" w14:textId="41AEEAA5" w:rsidR="00DC0589" w:rsidRPr="00AA0AB3" w:rsidRDefault="00DC0589" w:rsidP="00DC0589">
            <w:pPr>
              <w:jc w:val="center"/>
              <w:rPr>
                <w:bCs/>
                <w:sz w:val="28"/>
              </w:rPr>
            </w:pPr>
          </w:p>
        </w:tc>
      </w:tr>
    </w:tbl>
    <w:p w14:paraId="6F733C61" w14:textId="77777777" w:rsidR="008010D0" w:rsidRDefault="008010D0"/>
    <w:p w14:paraId="32E03E10" w14:textId="77777777" w:rsidR="006E72D9" w:rsidRDefault="006E72D9"/>
    <w:p w14:paraId="5FB9CA25" w14:textId="1859F142" w:rsidR="006E72D9" w:rsidRDefault="006E72D9">
      <w:r>
        <w:t xml:space="preserve">                   </w:t>
      </w:r>
      <w:r w:rsidR="006C51B6">
        <w:t xml:space="preserve">Старший техник  </w:t>
      </w:r>
      <w:proofErr w:type="spellStart"/>
      <w:r w:rsidR="006C51B6">
        <w:t>рн</w:t>
      </w:r>
      <w:proofErr w:type="spellEnd"/>
      <w:r w:rsidR="006C51B6">
        <w:t xml:space="preserve">.  </w:t>
      </w:r>
      <w:proofErr w:type="spellStart"/>
      <w:r w:rsidR="006C51B6">
        <w:t>рл</w:t>
      </w:r>
      <w:proofErr w:type="spellEnd"/>
      <w:r w:rsidR="006C51B6">
        <w:t xml:space="preserve">.  и связи                                                            </w:t>
      </w:r>
      <w:proofErr w:type="spellStart"/>
      <w:r w:rsidR="006C51B6">
        <w:t>Карпелев</w:t>
      </w:r>
      <w:proofErr w:type="spellEnd"/>
      <w:r w:rsidR="006C51B6">
        <w:t xml:space="preserve">   А.А. </w:t>
      </w:r>
    </w:p>
    <w:sectPr w:rsidR="006E72D9" w:rsidSect="006153B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B0"/>
    <w:rsid w:val="000337D9"/>
    <w:rsid w:val="00034E91"/>
    <w:rsid w:val="0019429A"/>
    <w:rsid w:val="001A232E"/>
    <w:rsid w:val="003C42EE"/>
    <w:rsid w:val="00446BF2"/>
    <w:rsid w:val="0048347E"/>
    <w:rsid w:val="004976DC"/>
    <w:rsid w:val="0057160D"/>
    <w:rsid w:val="0059435F"/>
    <w:rsid w:val="00595453"/>
    <w:rsid w:val="00595F03"/>
    <w:rsid w:val="006153B0"/>
    <w:rsid w:val="006818E1"/>
    <w:rsid w:val="00682D76"/>
    <w:rsid w:val="006C51B6"/>
    <w:rsid w:val="006E72D9"/>
    <w:rsid w:val="007A45F7"/>
    <w:rsid w:val="007A55D8"/>
    <w:rsid w:val="007F5F68"/>
    <w:rsid w:val="008010D0"/>
    <w:rsid w:val="008B7BEE"/>
    <w:rsid w:val="00982DA4"/>
    <w:rsid w:val="009840AD"/>
    <w:rsid w:val="00A0602C"/>
    <w:rsid w:val="00A41507"/>
    <w:rsid w:val="00AC52E3"/>
    <w:rsid w:val="00AF1D62"/>
    <w:rsid w:val="00B23629"/>
    <w:rsid w:val="00BA4C22"/>
    <w:rsid w:val="00BE7F49"/>
    <w:rsid w:val="00D111DC"/>
    <w:rsid w:val="00DC0589"/>
    <w:rsid w:val="00F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D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153B0"/>
    <w:pPr>
      <w:keepNext/>
      <w:outlineLvl w:val="4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rsid w:val="006153B0"/>
    <w:pPr>
      <w:keepNext/>
      <w:jc w:val="both"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153B0"/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153B0"/>
    <w:rPr>
      <w:rFonts w:ascii="Times New Roman" w:eastAsia="Times New Roman" w:hAnsi="Times New Roman" w:cs="Times New Roman"/>
      <w:b/>
      <w:bCs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153B0"/>
    <w:pPr>
      <w:keepNext/>
      <w:outlineLvl w:val="4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rsid w:val="006153B0"/>
    <w:pPr>
      <w:keepNext/>
      <w:jc w:val="both"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153B0"/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153B0"/>
    <w:rPr>
      <w:rFonts w:ascii="Times New Roman" w:eastAsia="Times New Roman" w:hAnsi="Times New Roman" w:cs="Times New Roman"/>
      <w:b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vbezlepkin</dc:creator>
  <cp:lastModifiedBy>ОПРС</cp:lastModifiedBy>
  <cp:revision>2</cp:revision>
  <dcterms:created xsi:type="dcterms:W3CDTF">2021-01-18T22:35:00Z</dcterms:created>
  <dcterms:modified xsi:type="dcterms:W3CDTF">2021-01-18T22:35:00Z</dcterms:modified>
</cp:coreProperties>
</file>