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SOC INVESTIGATION DOCUMENTATION</w:t>
      </w:r>
    </w:p>
    <w:p>
      <w:pPr>
        <w:jc w:val="center"/>
      </w:pPr>
      <w:r>
        <w:rPr>
          <w:b/>
          <w:sz w:val="48"/>
        </w:rPr>
        <w:t>Case 08 — Authentication Attack Simulation</w:t>
      </w:r>
    </w:p>
    <w:p>
      <w:pPr>
        <w:jc w:val="center"/>
      </w:pPr>
      <w:r>
        <w:rPr>
          <w:b/>
          <w:sz w:val="30"/>
        </w:rPr>
        <w:t>Wazuh Rule 60204 — Multiple Windows Logon Failures</w:t>
      </w:r>
    </w:p>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Field</w:t>
            </w:r>
          </w:p>
        </w:tc>
        <w:tc>
          <w:tcPr>
            <w:tcW w:type="dxa" w:w="5040"/>
            <w:shd w:fill="D9EAF7"/>
          </w:tcPr>
          <w:p>
            <w:r>
              <w:rPr>
                <w:b/>
              </w:rPr>
              <w:t>Value</w:t>
            </w:r>
          </w:p>
        </w:tc>
      </w:tr>
      <w:tr>
        <w:tc>
          <w:tcPr>
            <w:tcW w:type="dxa" w:w="5040"/>
          </w:tcPr>
          <w:p>
            <w:r>
              <w:t>Investigation Type</w:t>
            </w:r>
          </w:p>
        </w:tc>
        <w:tc>
          <w:tcPr>
            <w:tcW w:type="dxa" w:w="5040"/>
          </w:tcPr>
          <w:p>
            <w:r>
              <w:t>Windows authentication failure / brute-force simulation</w:t>
            </w:r>
          </w:p>
        </w:tc>
      </w:tr>
      <w:tr>
        <w:tc>
          <w:tcPr>
            <w:tcW w:type="dxa" w:w="5040"/>
          </w:tcPr>
          <w:p>
            <w:r>
              <w:t>Endpoint</w:t>
            </w:r>
          </w:p>
        </w:tc>
        <w:tc>
          <w:tcPr>
            <w:tcW w:type="dxa" w:w="5040"/>
          </w:tcPr>
          <w:p>
            <w:r>
              <w:t>Windows 11</w:t>
            </w:r>
          </w:p>
        </w:tc>
      </w:tr>
      <w:tr>
        <w:tc>
          <w:tcPr>
            <w:tcW w:type="dxa" w:w="5040"/>
          </w:tcPr>
          <w:p>
            <w:r>
              <w:t>Wazuh Agent</w:t>
            </w:r>
          </w:p>
        </w:tc>
        <w:tc>
          <w:tcPr>
            <w:tcW w:type="dxa" w:w="5040"/>
          </w:tcPr>
          <w:p>
            <w:r>
              <w:t>002 — Windows11</w:t>
            </w:r>
          </w:p>
        </w:tc>
      </w:tr>
      <w:tr>
        <w:tc>
          <w:tcPr>
            <w:tcW w:type="dxa" w:w="5040"/>
          </w:tcPr>
          <w:p>
            <w:r>
              <w:t>Primary Detection</w:t>
            </w:r>
          </w:p>
        </w:tc>
        <w:tc>
          <w:tcPr>
            <w:tcW w:type="dxa" w:w="5040"/>
          </w:tcPr>
          <w:p>
            <w:r>
              <w:t>Rule 60204 — Multiple Windows Logon Failures</w:t>
            </w:r>
          </w:p>
        </w:tc>
      </w:tr>
      <w:tr>
        <w:tc>
          <w:tcPr>
            <w:tcW w:type="dxa" w:w="5040"/>
          </w:tcPr>
          <w:p>
            <w:r>
              <w:t>Individual Detection</w:t>
            </w:r>
          </w:p>
        </w:tc>
        <w:tc>
          <w:tcPr>
            <w:tcW w:type="dxa" w:w="5040"/>
          </w:tcPr>
          <w:p>
            <w:r>
              <w:t>Rule 60122 — Logon Failure - Unknown user or bad password</w:t>
            </w:r>
          </w:p>
        </w:tc>
      </w:tr>
      <w:tr>
        <w:tc>
          <w:tcPr>
            <w:tcW w:type="dxa" w:w="5040"/>
          </w:tcPr>
          <w:p>
            <w:r>
              <w:t>Detection Level</w:t>
            </w:r>
          </w:p>
        </w:tc>
        <w:tc>
          <w:tcPr>
            <w:tcW w:type="dxa" w:w="5040"/>
          </w:tcPr>
          <w:p>
            <w:r>
              <w:t>10</w:t>
            </w:r>
          </w:p>
        </w:tc>
      </w:tr>
      <w:tr>
        <w:tc>
          <w:tcPr>
            <w:tcW w:type="dxa" w:w="5040"/>
          </w:tcPr>
          <w:p>
            <w:r>
              <w:t>MITRE ATT&amp;CK</w:t>
            </w:r>
          </w:p>
        </w:tc>
        <w:tc>
          <w:tcPr>
            <w:tcW w:type="dxa" w:w="5040"/>
          </w:tcPr>
          <w:p>
            <w:r>
              <w:t>T1110 — Brute Force</w:t>
            </w:r>
          </w:p>
        </w:tc>
      </w:tr>
      <w:tr>
        <w:tc>
          <w:tcPr>
            <w:tcW w:type="dxa" w:w="5040"/>
          </w:tcPr>
          <w:p>
            <w:r>
              <w:t>Status</w:t>
            </w:r>
          </w:p>
        </w:tc>
        <w:tc>
          <w:tcPr>
            <w:tcW w:type="dxa" w:w="5040"/>
          </w:tcPr>
          <w:p>
            <w:r>
              <w:t>COMPLETED</w:t>
            </w:r>
          </w:p>
        </w:tc>
      </w:tr>
    </w:tbl>
    <w:p/>
    <w:p>
      <w:r>
        <w:br w:type="page"/>
      </w:r>
    </w:p>
    <w:p>
      <w:pPr>
        <w:pStyle w:val="Heading1"/>
      </w:pPr>
      <w:r>
        <w:t>1. Executive Summary</w:t>
      </w:r>
    </w:p>
    <w:p>
      <w:r>
        <w:t>This controlled SOC laboratory exercise validated the end-to-end detection of repeated Windows authentication failures. Intentionally generated Windows Security Event ID 4625 events were captured by the Windows endpoint, ingested by Wazuh, detected individually with Rule 60122, and subsequently correlated by Rule 60204 when the configured threshold was reached.</w:t>
      </w:r>
    </w:p>
    <w:p>
      <w:r>
        <w:t>The test demonstrated the complete defensive telemetry chain from endpoint event generation through SIEM correlation and higher-severity alerting. The evidence set also documents the rule definition, correlation field, frequency, timeframe, and MITRE ATT&amp;CK mapping.</w:t>
      </w:r>
    </w:p>
    <w:p>
      <w:pPr>
        <w:pStyle w:val="Heading1"/>
      </w:pPr>
      <w:r>
        <w:t>2. Investigation Objective</w:t>
      </w:r>
    </w:p>
    <w:p>
      <w:pPr>
        <w:pStyle w:val="ListBullet"/>
      </w:pPr>
      <w:r>
        <w:t>Validate Windows authentication-failure telemetry.</w:t>
      </w:r>
    </w:p>
    <w:p>
      <w:pPr>
        <w:pStyle w:val="ListBullet"/>
      </w:pPr>
      <w:r>
        <w:t>Confirm that Event ID 4625 reaches Wazuh.</w:t>
      </w:r>
    </w:p>
    <w:p>
      <w:pPr>
        <w:pStyle w:val="ListBullet"/>
      </w:pPr>
      <w:r>
        <w:t>Confirm individual detection through Rule 60122.</w:t>
      </w:r>
    </w:p>
    <w:p>
      <w:pPr>
        <w:pStyle w:val="ListBullet"/>
      </w:pPr>
      <w:r>
        <w:t>Generate repeated failures and validate Rule 60204 correlation.</w:t>
      </w:r>
    </w:p>
    <w:p>
      <w:pPr>
        <w:pStyle w:val="ListBullet"/>
      </w:pPr>
      <w:r>
        <w:t>Verify the Rule 60204 Level 10 alert.</w:t>
      </w:r>
    </w:p>
    <w:p>
      <w:pPr>
        <w:pStyle w:val="ListBullet"/>
      </w:pPr>
      <w:r>
        <w:t>Document the correlation threshold and timeframe.</w:t>
      </w:r>
    </w:p>
    <w:p>
      <w:pPr>
        <w:pStyle w:val="ListBullet"/>
      </w:pPr>
      <w:r>
        <w:t>Preserve evidence suitable for a SOC investigation record.</w:t>
      </w:r>
    </w:p>
    <w:p>
      <w:pPr>
        <w:pStyle w:val="Heading1"/>
      </w:pPr>
      <w:r>
        <w:t>3. Detection Scenario</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Detection Attribute</w:t>
            </w:r>
          </w:p>
        </w:tc>
        <w:tc>
          <w:tcPr>
            <w:tcW w:type="dxa" w:w="5040"/>
            <w:shd w:fill="D9EAF7"/>
          </w:tcPr>
          <w:p>
            <w:r>
              <w:rPr>
                <w:b/>
              </w:rPr>
              <w:t>Observed / Configured Value</w:t>
            </w:r>
          </w:p>
        </w:tc>
      </w:tr>
      <w:tr>
        <w:tc>
          <w:tcPr>
            <w:tcW w:type="dxa" w:w="5040"/>
          </w:tcPr>
          <w:p>
            <w:r>
              <w:t>Windows Event</w:t>
            </w:r>
          </w:p>
        </w:tc>
        <w:tc>
          <w:tcPr>
            <w:tcW w:type="dxa" w:w="5040"/>
          </w:tcPr>
          <w:p>
            <w:r>
              <w:t>4625</w:t>
            </w:r>
          </w:p>
        </w:tc>
      </w:tr>
      <w:tr>
        <w:tc>
          <w:tcPr>
            <w:tcW w:type="dxa" w:w="5040"/>
          </w:tcPr>
          <w:p>
            <w:r>
              <w:t>Event Meaning</w:t>
            </w:r>
          </w:p>
        </w:tc>
        <w:tc>
          <w:tcPr>
            <w:tcW w:type="dxa" w:w="5040"/>
          </w:tcPr>
          <w:p>
            <w:r>
              <w:t>Failed logon / authentication failure</w:t>
            </w:r>
          </w:p>
        </w:tc>
      </w:tr>
      <w:tr>
        <w:tc>
          <w:tcPr>
            <w:tcW w:type="dxa" w:w="5040"/>
          </w:tcPr>
          <w:p>
            <w:r>
              <w:t>Individual Wazuh Rule</w:t>
            </w:r>
          </w:p>
        </w:tc>
        <w:tc>
          <w:tcPr>
            <w:tcW w:type="dxa" w:w="5040"/>
          </w:tcPr>
          <w:p>
            <w:r>
              <w:t>60122</w:t>
            </w:r>
          </w:p>
        </w:tc>
      </w:tr>
      <w:tr>
        <w:tc>
          <w:tcPr>
            <w:tcW w:type="dxa" w:w="5040"/>
          </w:tcPr>
          <w:p>
            <w:r>
              <w:t>Individual Description</w:t>
            </w:r>
          </w:p>
        </w:tc>
        <w:tc>
          <w:tcPr>
            <w:tcW w:type="dxa" w:w="5040"/>
          </w:tcPr>
          <w:p>
            <w:r>
              <w:t>Logon Failure - Unknown user or bad password</w:t>
            </w:r>
          </w:p>
        </w:tc>
      </w:tr>
      <w:tr>
        <w:tc>
          <w:tcPr>
            <w:tcW w:type="dxa" w:w="5040"/>
          </w:tcPr>
          <w:p>
            <w:r>
              <w:t>Correlation Rule</w:t>
            </w:r>
          </w:p>
        </w:tc>
        <w:tc>
          <w:tcPr>
            <w:tcW w:type="dxa" w:w="5040"/>
          </w:tcPr>
          <w:p>
            <w:r>
              <w:t>60204</w:t>
            </w:r>
          </w:p>
        </w:tc>
      </w:tr>
      <w:tr>
        <w:tc>
          <w:tcPr>
            <w:tcW w:type="dxa" w:w="5040"/>
          </w:tcPr>
          <w:p>
            <w:r>
              <w:t>Correlation Description</w:t>
            </w:r>
          </w:p>
        </w:tc>
        <w:tc>
          <w:tcPr>
            <w:tcW w:type="dxa" w:w="5040"/>
          </w:tcPr>
          <w:p>
            <w:r>
              <w:t>Multiple Windows Logon Failures</w:t>
            </w:r>
          </w:p>
        </w:tc>
      </w:tr>
      <w:tr>
        <w:tc>
          <w:tcPr>
            <w:tcW w:type="dxa" w:w="5040"/>
          </w:tcPr>
          <w:p>
            <w:r>
              <w:t>Rule Level</w:t>
            </w:r>
          </w:p>
        </w:tc>
        <w:tc>
          <w:tcPr>
            <w:tcW w:type="dxa" w:w="5040"/>
          </w:tcPr>
          <w:p>
            <w:r>
              <w:t>10</w:t>
            </w:r>
          </w:p>
        </w:tc>
      </w:tr>
      <w:tr>
        <w:tc>
          <w:tcPr>
            <w:tcW w:type="dxa" w:w="5040"/>
          </w:tcPr>
          <w:p>
            <w:r>
              <w:t>Frequency</w:t>
            </w:r>
          </w:p>
        </w:tc>
        <w:tc>
          <w:tcPr>
            <w:tcW w:type="dxa" w:w="5040"/>
          </w:tcPr>
          <w:p>
            <w:r>
              <w:t>$MS_FREQ</w:t>
            </w:r>
          </w:p>
        </w:tc>
      </w:tr>
      <w:tr>
        <w:tc>
          <w:tcPr>
            <w:tcW w:type="dxa" w:w="5040"/>
          </w:tcPr>
          <w:p>
            <w:r>
              <w:t>Configured MS_FREQ</w:t>
            </w:r>
          </w:p>
        </w:tc>
        <w:tc>
          <w:tcPr>
            <w:tcW w:type="dxa" w:w="5040"/>
          </w:tcPr>
          <w:p>
            <w:r>
              <w:t>8</w:t>
            </w:r>
          </w:p>
        </w:tc>
      </w:tr>
      <w:tr>
        <w:tc>
          <w:tcPr>
            <w:tcW w:type="dxa" w:w="5040"/>
          </w:tcPr>
          <w:p>
            <w:r>
              <w:t>Timeframe</w:t>
            </w:r>
          </w:p>
        </w:tc>
        <w:tc>
          <w:tcPr>
            <w:tcW w:type="dxa" w:w="5040"/>
          </w:tcPr>
          <w:p>
            <w:r>
              <w:t>240 seconds</w:t>
            </w:r>
          </w:p>
        </w:tc>
      </w:tr>
      <w:tr>
        <w:tc>
          <w:tcPr>
            <w:tcW w:type="dxa" w:w="5040"/>
          </w:tcPr>
          <w:p>
            <w:r>
              <w:t>Same Field</w:t>
            </w:r>
          </w:p>
        </w:tc>
        <w:tc>
          <w:tcPr>
            <w:tcW w:type="dxa" w:w="5040"/>
          </w:tcPr>
          <w:p>
            <w:r>
              <w:t>win.eventdata.ipAddress</w:t>
            </w:r>
          </w:p>
        </w:tc>
      </w:tr>
      <w:tr>
        <w:tc>
          <w:tcPr>
            <w:tcW w:type="dxa" w:w="5040"/>
          </w:tcPr>
          <w:p>
            <w:r>
              <w:t>MITRE Technique</w:t>
            </w:r>
          </w:p>
        </w:tc>
        <w:tc>
          <w:tcPr>
            <w:tcW w:type="dxa" w:w="5040"/>
          </w:tcPr>
          <w:p>
            <w:r>
              <w:t>T1110 — Brute Force</w:t>
            </w:r>
          </w:p>
        </w:tc>
      </w:tr>
      <w:tr>
        <w:tc>
          <w:tcPr>
            <w:tcW w:type="dxa" w:w="5040"/>
          </w:tcPr>
          <w:p>
            <w:r>
              <w:t>MITRE Tactic</w:t>
            </w:r>
          </w:p>
        </w:tc>
        <w:tc>
          <w:tcPr>
            <w:tcW w:type="dxa" w:w="5040"/>
          </w:tcPr>
          <w:p>
            <w:r>
              <w:t>Credential Access</w:t>
            </w:r>
          </w:p>
        </w:tc>
      </w:tr>
    </w:tbl>
    <w:p/>
    <w:p>
      <w:pPr>
        <w:pStyle w:val="Heading1"/>
      </w:pPr>
      <w:r>
        <w:t>4. Detection Flow</w:t>
      </w:r>
    </w:p>
    <w:p>
      <w:pPr/>
      <w:r>
        <w:rPr>
          <w:rFonts w:ascii="Consolas" w:hAnsi="Consolas"/>
          <w:sz w:val="17"/>
        </w:rPr>
        <w:t>Windows authentication failures</w:t>
        <w:br/>
        <w:t xml:space="preserve">        ↓</w:t>
        <w:br/>
        <w:t>Windows Security Event ID 4625</w:t>
        <w:br/>
        <w:t xml:space="preserve">        ↓</w:t>
        <w:br/>
        <w:t>Wazuh Rule 60122</w:t>
        <w:br/>
        <w:t>"Logon Failure - Unknown user or bad password"</w:t>
        <w:br/>
        <w:t xml:space="preserve">        ↓</w:t>
        <w:br/>
        <w:t>Repeated failures</w:t>
        <w:br/>
        <w:t xml:space="preserve">        ↓</w:t>
        <w:br/>
        <w:t>Wazuh Rule 60204</w:t>
        <w:br/>
        <w:t>"Multiple Windows Logon Failures"</w:t>
        <w:br/>
        <w:t xml:space="preserve">        ↓</w:t>
        <w:br/>
        <w:t>Level 10 alert</w:t>
        <w:br/>
        <w:t xml:space="preserve">        ↓</w:t>
        <w:br/>
        <w:t>MITRE T1110 — Brute Force</w:t>
      </w:r>
    </w:p>
    <w:p>
      <w:pPr>
        <w:pStyle w:val="Heading1"/>
      </w:pPr>
      <w:r>
        <w:t>5. Evidence Register</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ID</w:t>
            </w:r>
          </w:p>
        </w:tc>
        <w:tc>
          <w:tcPr>
            <w:tcW w:type="dxa" w:w="2520"/>
            <w:shd w:fill="D9EAF7"/>
          </w:tcPr>
          <w:p>
            <w:r>
              <w:rPr>
                <w:b/>
              </w:rPr>
              <w:t>Artifact</w:t>
            </w:r>
          </w:p>
        </w:tc>
        <w:tc>
          <w:tcPr>
            <w:tcW w:type="dxa" w:w="2520"/>
            <w:shd w:fill="D9EAF7"/>
          </w:tcPr>
          <w:p>
            <w:r>
              <w:rPr>
                <w:b/>
              </w:rPr>
              <w:t>Purpose</w:t>
            </w:r>
          </w:p>
        </w:tc>
        <w:tc>
          <w:tcPr>
            <w:tcW w:type="dxa" w:w="2520"/>
            <w:shd w:fill="D9EAF7"/>
          </w:tcPr>
          <w:p>
            <w:r>
              <w:rPr>
                <w:b/>
              </w:rPr>
              <w:t>Layer</w:t>
            </w:r>
          </w:p>
        </w:tc>
      </w:tr>
      <w:tr>
        <w:tc>
          <w:tcPr>
            <w:tcW w:type="dxa" w:w="2520"/>
          </w:tcPr>
          <w:p>
            <w:r>
              <w:t>PS_01</w:t>
            </w:r>
          </w:p>
        </w:tc>
        <w:tc>
          <w:tcPr>
            <w:tcW w:type="dxa" w:w="2520"/>
          </w:tcPr>
          <w:p>
            <w:r>
              <w:t>PS_01_Case8_Windows_4625_Logon_Failures.png</w:t>
            </w:r>
          </w:p>
        </w:tc>
        <w:tc>
          <w:tcPr>
            <w:tcW w:type="dxa" w:w="2520"/>
          </w:tcPr>
          <w:p>
            <w:r>
              <w:t>Windows Security Event ID 4625 evidence</w:t>
            </w:r>
          </w:p>
        </w:tc>
        <w:tc>
          <w:tcPr>
            <w:tcW w:type="dxa" w:w="2520"/>
          </w:tcPr>
          <w:p>
            <w:r>
              <w:t>Endpoint</w:t>
            </w:r>
          </w:p>
        </w:tc>
      </w:tr>
      <w:tr>
        <w:tc>
          <w:tcPr>
            <w:tcW w:type="dxa" w:w="2520"/>
          </w:tcPr>
          <w:p>
            <w:r>
              <w:t>PS_02</w:t>
            </w:r>
          </w:p>
        </w:tc>
        <w:tc>
          <w:tcPr>
            <w:tcW w:type="dxa" w:w="2520"/>
          </w:tcPr>
          <w:p>
            <w:r>
              <w:t>PS_02_Case8_Wazuh_60122_Logon_Failures.png</w:t>
            </w:r>
          </w:p>
        </w:tc>
        <w:tc>
          <w:tcPr>
            <w:tcW w:type="dxa" w:w="2520"/>
          </w:tcPr>
          <w:p>
            <w:r>
              <w:t>Individual Wazuh authentication-failure detection</w:t>
            </w:r>
          </w:p>
        </w:tc>
        <w:tc>
          <w:tcPr>
            <w:tcW w:type="dxa" w:w="2520"/>
          </w:tcPr>
          <w:p>
            <w:r>
              <w:t>SIEM</w:t>
            </w:r>
          </w:p>
        </w:tc>
      </w:tr>
      <w:tr>
        <w:tc>
          <w:tcPr>
            <w:tcW w:type="dxa" w:w="2520"/>
          </w:tcPr>
          <w:p>
            <w:r>
              <w:t>PS_03</w:t>
            </w:r>
          </w:p>
        </w:tc>
        <w:tc>
          <w:tcPr>
            <w:tcW w:type="dxa" w:w="2520"/>
          </w:tcPr>
          <w:p>
            <w:r>
              <w:t>PS_03_Case8_Wazuh_60204_Multiple_Logon_Failures.png</w:t>
            </w:r>
          </w:p>
        </w:tc>
        <w:tc>
          <w:tcPr>
            <w:tcW w:type="dxa" w:w="2520"/>
          </w:tcPr>
          <w:p>
            <w:r>
              <w:t>Correlated Level 10 detection</w:t>
            </w:r>
          </w:p>
        </w:tc>
        <w:tc>
          <w:tcPr>
            <w:tcW w:type="dxa" w:w="2520"/>
          </w:tcPr>
          <w:p>
            <w:r>
              <w:t>SIEM</w:t>
            </w:r>
          </w:p>
        </w:tc>
      </w:tr>
      <w:tr>
        <w:tc>
          <w:tcPr>
            <w:tcW w:type="dxa" w:w="2520"/>
          </w:tcPr>
          <w:p>
            <w:r>
              <w:t>PS_04</w:t>
            </w:r>
          </w:p>
        </w:tc>
        <w:tc>
          <w:tcPr>
            <w:tcW w:type="dxa" w:w="2520"/>
          </w:tcPr>
          <w:p>
            <w:r>
              <w:t>PS_04_Case8_Wazuh_Rule_60204_Definition.png</w:t>
            </w:r>
          </w:p>
        </w:tc>
        <w:tc>
          <w:tcPr>
            <w:tcW w:type="dxa" w:w="2520"/>
          </w:tcPr>
          <w:p>
            <w:r>
              <w:t>Rule metadata and correlation logic</w:t>
            </w:r>
          </w:p>
        </w:tc>
        <w:tc>
          <w:tcPr>
            <w:tcW w:type="dxa" w:w="2520"/>
          </w:tcPr>
          <w:p>
            <w:r>
              <w:t>Detection Engineering</w:t>
            </w:r>
          </w:p>
        </w:tc>
      </w:tr>
      <w:tr>
        <w:tc>
          <w:tcPr>
            <w:tcW w:type="dxa" w:w="2520"/>
          </w:tcPr>
          <w:p>
            <w:r>
              <w:t>PS_05</w:t>
            </w:r>
          </w:p>
        </w:tc>
        <w:tc>
          <w:tcPr>
            <w:tcW w:type="dxa" w:w="2520"/>
          </w:tcPr>
          <w:p>
            <w:r>
              <w:t>PS_05_Case8_Wazuh_Rule_60204_Frequency_Definition.png</w:t>
            </w:r>
          </w:p>
        </w:tc>
        <w:tc>
          <w:tcPr>
            <w:tcW w:type="dxa" w:w="2520"/>
          </w:tcPr>
          <w:p>
            <w:r>
              <w:t>Rule threshold and MS_FREQ=8</w:t>
            </w:r>
          </w:p>
        </w:tc>
        <w:tc>
          <w:tcPr>
            <w:tcW w:type="dxa" w:w="2520"/>
          </w:tcPr>
          <w:p>
            <w:r>
              <w:t>Detection Engineering</w:t>
            </w:r>
          </w:p>
        </w:tc>
      </w:tr>
    </w:tbl>
    <w:p/>
    <w:p>
      <w:pPr>
        <w:pStyle w:val="Heading1"/>
      </w:pPr>
      <w:r>
        <w:t>6. Evidence 01 — Windows Event ID 4625</w:t>
      </w:r>
    </w:p>
    <w:p>
      <w:r>
        <w:t>Artifact: PS_01_Case8_Windows_4625_Logon_Failures.png</w:t>
      </w:r>
    </w:p>
    <w:p>
      <w:r>
        <w:t>Windows Event Viewer showed intentionally generated authentication failures in the Security log. The observed events were Event ID 4625, Audit Failure, Logon task category, from Microsoft Windows Security Auditing.</w:t>
      </w:r>
    </w:p>
    <w:p>
      <w:r>
        <w:t>This establishes the endpoint telemetry before Wazuh processing and demonstrates that the SIEM alert is based on actual Windows security telemetry.</w:t>
      </w:r>
    </w:p>
    <w:p>
      <w:pPr>
        <w:pStyle w:val="Heading1"/>
      </w:pPr>
      <w:r>
        <w:t>7. Evidence 02 — Wazuh Rule 60122</w:t>
      </w:r>
    </w:p>
    <w:p>
      <w:r>
        <w:t>Artifact: PS_02_Case8_Wazuh_60122_Logon_Failures.png</w:t>
      </w:r>
    </w:p>
    <w:p>
      <w:r>
        <w:t>Wazuh generated Rule 60122 at Level 5 with the description "Logon Failure - Unknown user or bad password." Multiple occurrences were observed.</w:t>
      </w:r>
    </w:p>
    <w:p>
      <w:r>
        <w:t>Rule 60122 represents the individual-event detection layer. It confirms that the Wazuh agent and manager are successfully ingesting and classifying the Windows authentication failures.</w:t>
      </w:r>
    </w:p>
    <w:p>
      <w:pPr>
        <w:pStyle w:val="Heading1"/>
      </w:pPr>
      <w:r>
        <w:t>8. Evidence 03 — Wazuh Rule 60204 Correlation Alert</w:t>
      </w:r>
    </w:p>
    <w:p>
      <w:r>
        <w:t>Artifact: PS_03_Case8_Wazuh_60204_Multiple_Logon_Failures.png</w:t>
      </w:r>
    </w:p>
    <w:p>
      <w:r>
        <w:t>After the repeated authentication failures were generated, Wazuh produced Rule 60204, Level 10, with the description "Multiple Windows Logon Failures."</w:t>
      </w:r>
    </w:p>
    <w:p>
      <w:r>
        <w:t>This is the primary correlation result for the case. It demonstrates that the individual authentication failures were promoted into a higher-severity behavioral detection.</w:t>
      </w:r>
    </w:p>
    <w:p>
      <w:pPr>
        <w:pStyle w:val="Heading1"/>
      </w:pPr>
      <w:r>
        <w:t>9. Evidence 04 — Rule 60204 Definition</w:t>
      </w:r>
    </w:p>
    <w:p>
      <w:r>
        <w:t>Artifact: PS_04_Case8_Wazuh_Rule_60204_Definition.png</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Property</w:t>
            </w:r>
          </w:p>
        </w:tc>
        <w:tc>
          <w:tcPr>
            <w:tcW w:type="dxa" w:w="5040"/>
            <w:shd w:fill="D9EAF7"/>
          </w:tcPr>
          <w:p>
            <w:r>
              <w:rPr>
                <w:b/>
              </w:rPr>
              <w:t>Value</w:t>
            </w:r>
          </w:p>
        </w:tc>
      </w:tr>
      <w:tr>
        <w:tc>
          <w:tcPr>
            <w:tcW w:type="dxa" w:w="5040"/>
          </w:tcPr>
          <w:p>
            <w:r>
              <w:t>Rule ID</w:t>
            </w:r>
          </w:p>
        </w:tc>
        <w:tc>
          <w:tcPr>
            <w:tcW w:type="dxa" w:w="5040"/>
          </w:tcPr>
          <w:p>
            <w:r>
              <w:t>60204</w:t>
            </w:r>
          </w:p>
        </w:tc>
      </w:tr>
      <w:tr>
        <w:tc>
          <w:tcPr>
            <w:tcW w:type="dxa" w:w="5040"/>
          </w:tcPr>
          <w:p>
            <w:r>
              <w:t>Description</w:t>
            </w:r>
          </w:p>
        </w:tc>
        <w:tc>
          <w:tcPr>
            <w:tcW w:type="dxa" w:w="5040"/>
          </w:tcPr>
          <w:p>
            <w:r>
              <w:t>Multiple Windows Logon Failures</w:t>
            </w:r>
          </w:p>
        </w:tc>
      </w:tr>
      <w:tr>
        <w:tc>
          <w:tcPr>
            <w:tcW w:type="dxa" w:w="5040"/>
          </w:tcPr>
          <w:p>
            <w:r>
              <w:t>Level</w:t>
            </w:r>
          </w:p>
        </w:tc>
        <w:tc>
          <w:tcPr>
            <w:tcW w:type="dxa" w:w="5040"/>
          </w:tcPr>
          <w:p>
            <w:r>
              <w:t>10</w:t>
            </w:r>
          </w:p>
        </w:tc>
      </w:tr>
      <w:tr>
        <w:tc>
          <w:tcPr>
            <w:tcW w:type="dxa" w:w="5040"/>
          </w:tcPr>
          <w:p>
            <w:r>
              <w:t>File</w:t>
            </w:r>
          </w:p>
        </w:tc>
        <w:tc>
          <w:tcPr>
            <w:tcW w:type="dxa" w:w="5040"/>
          </w:tcPr>
          <w:p>
            <w:r>
              <w:t>0580-win-security_rules.xml</w:t>
            </w:r>
          </w:p>
        </w:tc>
      </w:tr>
      <w:tr>
        <w:tc>
          <w:tcPr>
            <w:tcW w:type="dxa" w:w="5040"/>
          </w:tcPr>
          <w:p>
            <w:r>
              <w:t>Path</w:t>
            </w:r>
          </w:p>
        </w:tc>
        <w:tc>
          <w:tcPr>
            <w:tcW w:type="dxa" w:w="5040"/>
          </w:tcPr>
          <w:p>
            <w:r>
              <w:t>ruleset/rules</w:t>
            </w:r>
          </w:p>
        </w:tc>
      </w:tr>
      <w:tr>
        <w:tc>
          <w:tcPr>
            <w:tcW w:type="dxa" w:w="5040"/>
          </w:tcPr>
          <w:p>
            <w:r>
              <w:t>Groups</w:t>
            </w:r>
          </w:p>
        </w:tc>
        <w:tc>
          <w:tcPr>
            <w:tcW w:type="dxa" w:w="5040"/>
          </w:tcPr>
          <w:p>
            <w:r>
              <w:t>authentication_failures, windows, windows_security</w:t>
            </w:r>
          </w:p>
        </w:tc>
      </w:tr>
      <w:tr>
        <w:tc>
          <w:tcPr>
            <w:tcW w:type="dxa" w:w="5040"/>
          </w:tcPr>
          <w:p>
            <w:r>
              <w:t>Frequency</w:t>
            </w:r>
          </w:p>
        </w:tc>
        <w:tc>
          <w:tcPr>
            <w:tcW w:type="dxa" w:w="5040"/>
          </w:tcPr>
          <w:p>
            <w:r>
              <w:t>$MS_FREQ</w:t>
            </w:r>
          </w:p>
        </w:tc>
      </w:tr>
      <w:tr>
        <w:tc>
          <w:tcPr>
            <w:tcW w:type="dxa" w:w="5040"/>
          </w:tcPr>
          <w:p>
            <w:r>
              <w:t>Timeframe</w:t>
            </w:r>
          </w:p>
        </w:tc>
        <w:tc>
          <w:tcPr>
            <w:tcW w:type="dxa" w:w="5040"/>
          </w:tcPr>
          <w:p>
            <w:r>
              <w:t>240</w:t>
            </w:r>
          </w:p>
        </w:tc>
      </w:tr>
      <w:tr>
        <w:tc>
          <w:tcPr>
            <w:tcW w:type="dxa" w:w="5040"/>
          </w:tcPr>
          <w:p>
            <w:r>
              <w:t>Matched Group</w:t>
            </w:r>
          </w:p>
        </w:tc>
        <w:tc>
          <w:tcPr>
            <w:tcW w:type="dxa" w:w="5040"/>
          </w:tcPr>
          <w:p>
            <w:r>
              <w:t>authentication_failed</w:t>
            </w:r>
          </w:p>
        </w:tc>
      </w:tr>
      <w:tr>
        <w:tc>
          <w:tcPr>
            <w:tcW w:type="dxa" w:w="5040"/>
          </w:tcPr>
          <w:p>
            <w:r>
              <w:t>Same Field</w:t>
            </w:r>
          </w:p>
        </w:tc>
        <w:tc>
          <w:tcPr>
            <w:tcW w:type="dxa" w:w="5040"/>
          </w:tcPr>
          <w:p>
            <w:r>
              <w:t>win.eventdata.ipAddress</w:t>
            </w:r>
          </w:p>
        </w:tc>
      </w:tr>
      <w:tr>
        <w:tc>
          <w:tcPr>
            <w:tcW w:type="dxa" w:w="5040"/>
          </w:tcPr>
          <w:p>
            <w:r>
              <w:t>MITRE</w:t>
            </w:r>
          </w:p>
        </w:tc>
        <w:tc>
          <w:tcPr>
            <w:tcW w:type="dxa" w:w="5040"/>
          </w:tcPr>
          <w:p>
            <w:r>
              <w:t>T1110 — Brute Force</w:t>
            </w:r>
          </w:p>
        </w:tc>
      </w:tr>
    </w:tbl>
    <w:p/>
    <w:p>
      <w:r>
        <w:t>The rule correlates authentication failures belonging to the authentication_failed group and uses win.eventdata.ipAddress as the same-field correlation value.</w:t>
      </w:r>
    </w:p>
    <w:p>
      <w:pPr>
        <w:pStyle w:val="Heading1"/>
      </w:pPr>
      <w:r>
        <w:t>10. Evidence 05 — Frequency and Threshold Definition</w:t>
      </w:r>
    </w:p>
    <w:p>
      <w:r>
        <w:t>Artifact: PS_05_Case8_Wazuh_Rule_60204_Frequency_Definition.png</w:t>
      </w:r>
    </w:p>
    <w:p>
      <w:pPr/>
      <w:r>
        <w:rPr>
          <w:rFonts w:ascii="Consolas" w:hAnsi="Consolas"/>
          <w:sz w:val="17"/>
        </w:rPr>
        <w:t>&lt;rule id="60204" level="10" frequency="$MS_FREQ" timeframe="240"&gt;</w:t>
        <w:br/>
        <w:t xml:space="preserve">    &lt;if_matched_group&gt;authentication_failed&lt;/if_matched_group&gt;</w:t>
        <w:br/>
        <w:t xml:space="preserve">    &lt;same_field&gt;win.eventdata.ipAddress&lt;/same_field&gt;</w:t>
        <w:br/>
        <w:t xml:space="preserve">    &lt;description&gt;Multiple Windows Logon Failures&lt;/description&gt;</w:t>
        <w:br/>
        <w:t xml:space="preserve">    ...</w:t>
        <w:br/>
        <w:t xml:space="preserve">    &lt;mitre&gt;</w:t>
        <w:br/>
        <w:t xml:space="preserve">        &lt;id&gt;T1110&lt;/id&gt;</w:t>
        <w:br/>
        <w:t xml:space="preserve">    &lt;/mitre&gt;</w:t>
        <w:br/>
        <w:t>&lt;/rule&gt;</w:t>
        <w:br/>
        <w:br/>
        <w:t>&lt;var name="MS_FREQ"&gt;8&lt;/var&gt;</w:t>
      </w:r>
    </w:p>
    <w:p>
      <w:r>
        <w:t>The evidence establishes a configured frequency of 8 events within a 240-second timeframe, with correlation based on the same win.eventdata.ipAddress field.</w:t>
      </w:r>
    </w:p>
    <w:p>
      <w:pPr>
        <w:pStyle w:val="Heading1"/>
      </w:pPr>
      <w:r>
        <w:t>11. Detection Validation</w:t>
      </w:r>
    </w:p>
    <w:p>
      <w:pPr>
        <w:pStyle w:val="Heading2"/>
      </w:pPr>
      <w:r>
        <w:t>Stage 1 — Individual Failures</w:t>
      </w:r>
    </w:p>
    <w:p>
      <w:r>
        <w:t>A small number of failed logons were intentionally generated. Windows captured Event ID 4625 and Wazuh generated Rule 60122. This validated the basic endpoint-to-SIEM telemetry path.</w:t>
      </w:r>
    </w:p>
    <w:p>
      <w:pPr>
        <w:pStyle w:val="Heading2"/>
      </w:pPr>
      <w:r>
        <w:t>Stage 2 — Repeated Failures</w:t>
      </w:r>
    </w:p>
    <w:p>
      <w:r>
        <w:t>A larger sequence of authentication failures was intentionally generated. The configured correlation threshold was reached and Wazuh generated Rule 60204 at Level 10.</w:t>
      </w:r>
    </w:p>
    <w:p>
      <w:pPr>
        <w:pStyle w:val="Heading1"/>
      </w:pPr>
      <w:r>
        <w:t>12. MITRE ATT&amp;CK Mapping</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Field</w:t>
            </w:r>
          </w:p>
        </w:tc>
        <w:tc>
          <w:tcPr>
            <w:tcW w:type="dxa" w:w="5040"/>
            <w:shd w:fill="D9EAF7"/>
          </w:tcPr>
          <w:p>
            <w:r>
              <w:rPr>
                <w:b/>
              </w:rPr>
              <w:t>Value</w:t>
            </w:r>
          </w:p>
        </w:tc>
      </w:tr>
      <w:tr>
        <w:tc>
          <w:tcPr>
            <w:tcW w:type="dxa" w:w="5040"/>
          </w:tcPr>
          <w:p>
            <w:r>
              <w:t>Tactic</w:t>
            </w:r>
          </w:p>
        </w:tc>
        <w:tc>
          <w:tcPr>
            <w:tcW w:type="dxa" w:w="5040"/>
          </w:tcPr>
          <w:p>
            <w:r>
              <w:t>Credential Access</w:t>
            </w:r>
          </w:p>
        </w:tc>
      </w:tr>
      <w:tr>
        <w:tc>
          <w:tcPr>
            <w:tcW w:type="dxa" w:w="5040"/>
          </w:tcPr>
          <w:p>
            <w:r>
              <w:t>Technique</w:t>
            </w:r>
          </w:p>
        </w:tc>
        <w:tc>
          <w:tcPr>
            <w:tcW w:type="dxa" w:w="5040"/>
          </w:tcPr>
          <w:p>
            <w:r>
              <w:t>T1110 — Brute Force</w:t>
            </w:r>
          </w:p>
        </w:tc>
      </w:tr>
    </w:tbl>
    <w:p/>
    <w:p>
      <w:r>
        <w:t>The MITRE mapping is supplied by the Wazuh rule. Because the activity was intentionally generated in a controlled lab, this case demonstrates detection of brute-force-like behavior and does not establish a real external attacker or malicious intent.</w:t>
      </w:r>
    </w:p>
    <w:p>
      <w:pPr>
        <w:pStyle w:val="Heading1"/>
      </w:pPr>
      <w:r>
        <w:t>13. SOC Investigation Interpretation</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Investigation Question</w:t>
            </w:r>
          </w:p>
        </w:tc>
        <w:tc>
          <w:tcPr>
            <w:tcW w:type="dxa" w:w="5040"/>
            <w:shd w:fill="D9EAF7"/>
          </w:tcPr>
          <w:p>
            <w:r>
              <w:rPr>
                <w:b/>
              </w:rPr>
              <w:t>Answer</w:t>
            </w:r>
          </w:p>
        </w:tc>
      </w:tr>
      <w:tr>
        <w:tc>
          <w:tcPr>
            <w:tcW w:type="dxa" w:w="5040"/>
          </w:tcPr>
          <w:p>
            <w:r>
              <w:t>What happened?</w:t>
            </w:r>
          </w:p>
        </w:tc>
        <w:tc>
          <w:tcPr>
            <w:tcW w:type="dxa" w:w="5040"/>
          </w:tcPr>
          <w:p>
            <w:r>
              <w:t>Repeated Windows authentication failures were intentionally generated.</w:t>
            </w:r>
          </w:p>
        </w:tc>
      </w:tr>
      <w:tr>
        <w:tc>
          <w:tcPr>
            <w:tcW w:type="dxa" w:w="5040"/>
          </w:tcPr>
          <w:p>
            <w:r>
              <w:t>What did Windows observe?</w:t>
            </w:r>
          </w:p>
        </w:tc>
        <w:tc>
          <w:tcPr>
            <w:tcW w:type="dxa" w:w="5040"/>
          </w:tcPr>
          <w:p>
            <w:r>
              <w:t>Security Event ID 4625 authentication failures.</w:t>
            </w:r>
          </w:p>
        </w:tc>
      </w:tr>
      <w:tr>
        <w:tc>
          <w:tcPr>
            <w:tcW w:type="dxa" w:w="5040"/>
          </w:tcPr>
          <w:p>
            <w:r>
              <w:t>What did Wazuh observe?</w:t>
            </w:r>
          </w:p>
        </w:tc>
        <w:tc>
          <w:tcPr>
            <w:tcW w:type="dxa" w:w="5040"/>
          </w:tcPr>
          <w:p>
            <w:r>
              <w:t>Rule 60122 detected individual authentication failures.</w:t>
            </w:r>
          </w:p>
        </w:tc>
      </w:tr>
      <w:tr>
        <w:tc>
          <w:tcPr>
            <w:tcW w:type="dxa" w:w="5040"/>
          </w:tcPr>
          <w:p>
            <w:r>
              <w:t>What happened after repetition?</w:t>
            </w:r>
          </w:p>
        </w:tc>
        <w:tc>
          <w:tcPr>
            <w:tcW w:type="dxa" w:w="5040"/>
          </w:tcPr>
          <w:p>
            <w:r>
              <w:t>Rule 60204 correlated the repeated failures.</w:t>
            </w:r>
          </w:p>
        </w:tc>
      </w:tr>
      <w:tr>
        <w:tc>
          <w:tcPr>
            <w:tcW w:type="dxa" w:w="5040"/>
          </w:tcPr>
          <w:p>
            <w:r>
              <w:t>What was the final severity?</w:t>
            </w:r>
          </w:p>
        </w:tc>
        <w:tc>
          <w:tcPr>
            <w:tcW w:type="dxa" w:w="5040"/>
          </w:tcPr>
          <w:p>
            <w:r>
              <w:t>Level 10.</w:t>
            </w:r>
          </w:p>
        </w:tc>
      </w:tr>
      <w:tr>
        <w:tc>
          <w:tcPr>
            <w:tcW w:type="dxa" w:w="5040"/>
          </w:tcPr>
          <w:p>
            <w:r>
              <w:t>What supports the conclusion?</w:t>
            </w:r>
          </w:p>
        </w:tc>
        <w:tc>
          <w:tcPr>
            <w:tcW w:type="dxa" w:w="5040"/>
          </w:tcPr>
          <w:p>
            <w:r>
              <w:t>Endpoint event, individual alerts, correlation alert, rule definition, threshold evidence.</w:t>
            </w:r>
          </w:p>
        </w:tc>
      </w:tr>
    </w:tbl>
    <w:p/>
    <w:p>
      <w:pPr>
        <w:pStyle w:val="Heading1"/>
      </w:pPr>
      <w:r>
        <w:t>14. Evidence Quality Assessment</w:t>
      </w:r>
    </w:p>
    <w:p>
      <w:pPr>
        <w:pStyle w:val="Heading2"/>
      </w:pPr>
      <w:r>
        <w:t>Primary Evidence</w:t>
      </w:r>
    </w:p>
    <w:p>
      <w:pPr>
        <w:pStyle w:val="ListBullet"/>
      </w:pPr>
      <w:r>
        <w:t>Windows Event ID 4625 evidence.</w:t>
      </w:r>
    </w:p>
    <w:p>
      <w:pPr>
        <w:pStyle w:val="ListBullet"/>
      </w:pPr>
      <w:r>
        <w:t>Wazuh Rule 60122 individual detections.</w:t>
      </w:r>
    </w:p>
    <w:p>
      <w:pPr>
        <w:pStyle w:val="ListBullet"/>
      </w:pPr>
      <w:r>
        <w:t>Wazuh Rule 60204 Level 10 correlation alert.</w:t>
      </w:r>
    </w:p>
    <w:p>
      <w:pPr>
        <w:pStyle w:val="Heading2"/>
      </w:pPr>
      <w:r>
        <w:t>Supporting Evidence</w:t>
      </w:r>
    </w:p>
    <w:p>
      <w:pPr>
        <w:pStyle w:val="ListBullet"/>
      </w:pPr>
      <w:r>
        <w:t>Rule 60204 definition.</w:t>
      </w:r>
    </w:p>
    <w:p>
      <w:pPr>
        <w:pStyle w:val="ListBullet"/>
      </w:pPr>
      <w:r>
        <w:t>Frequency/timeframe configuration.</w:t>
      </w:r>
    </w:p>
    <w:p>
      <w:pPr>
        <w:pStyle w:val="ListBullet"/>
      </w:pPr>
      <w:r>
        <w:t>$MS_FREQ=8` configuration evidence.</w:t>
      </w:r>
    </w:p>
    <w:p>
      <w:pPr>
        <w:pStyle w:val="ListBullet"/>
      </w:pPr>
      <w:r>
        <w:t>MITRE T1110 mapping.</w:t>
      </w:r>
    </w:p>
    <w:p>
      <w:pPr>
        <w:pStyle w:val="Heading1"/>
      </w:pPr>
      <w:r>
        <w:t>15. Investigation Limitations</w:t>
      </w:r>
    </w:p>
    <w:p>
      <w:pPr>
        <w:pStyle w:val="ListBullet"/>
      </w:pPr>
      <w:r>
        <w:t>The authentication failures were intentionally generated in a controlled SOC laboratory.</w:t>
      </w:r>
    </w:p>
    <w:p>
      <w:pPr>
        <w:pStyle w:val="ListBullet"/>
      </w:pPr>
      <w:r>
        <w:t>No real unauthorized account access was demonstrated.</w:t>
      </w:r>
    </w:p>
    <w:p>
      <w:pPr>
        <w:pStyle w:val="ListBullet"/>
      </w:pPr>
      <w:r>
        <w:t>The evidence does not establish attacker attribution.</w:t>
      </w:r>
    </w:p>
    <w:p>
      <w:pPr>
        <w:pStyle w:val="ListBullet"/>
      </w:pPr>
      <w:r>
        <w:t>The evidence does not by itself establish malicious intent.</w:t>
      </w:r>
    </w:p>
    <w:p>
      <w:pPr>
        <w:pStyle w:val="ListBullet"/>
      </w:pPr>
      <w:r>
        <w:t>The test validates the configured detection path, not every possible authentication attack pattern.</w:t>
      </w:r>
    </w:p>
    <w:p>
      <w:pPr>
        <w:pStyle w:val="Heading1"/>
      </w:pPr>
      <w:r>
        <w:t>16. Case Closure Assessment</w:t>
      </w:r>
    </w:p>
    <w:p>
      <w:r>
        <w:t>Case 08 is considered complete. The investigation contains sufficient endpoint, SIEM, correlation, rule-definition, threshold, and MITRE evidence to document the detection scenario without generating additional authentication failures.</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Validation Item</w:t>
            </w:r>
          </w:p>
        </w:tc>
        <w:tc>
          <w:tcPr>
            <w:tcW w:type="dxa" w:w="5040"/>
            <w:shd w:fill="D9EAF7"/>
          </w:tcPr>
          <w:p>
            <w:r>
              <w:rPr>
                <w:b/>
              </w:rPr>
              <w:t>Status</w:t>
            </w:r>
          </w:p>
        </w:tc>
      </w:tr>
      <w:tr>
        <w:tc>
          <w:tcPr>
            <w:tcW w:type="dxa" w:w="5040"/>
          </w:tcPr>
          <w:p>
            <w:r>
              <w:t>Windows Event ID 4625 captured</w:t>
            </w:r>
          </w:p>
        </w:tc>
        <w:tc>
          <w:tcPr>
            <w:tcW w:type="dxa" w:w="5040"/>
          </w:tcPr>
          <w:p>
            <w:r>
              <w:t>YES</w:t>
            </w:r>
          </w:p>
        </w:tc>
      </w:tr>
      <w:tr>
        <w:tc>
          <w:tcPr>
            <w:tcW w:type="dxa" w:w="5040"/>
          </w:tcPr>
          <w:p>
            <w:r>
              <w:t>Individual Wazuh Rule 60122 verified</w:t>
            </w:r>
          </w:p>
        </w:tc>
        <w:tc>
          <w:tcPr>
            <w:tcW w:type="dxa" w:w="5040"/>
          </w:tcPr>
          <w:p>
            <w:r>
              <w:t>YES</w:t>
            </w:r>
          </w:p>
        </w:tc>
      </w:tr>
      <w:tr>
        <w:tc>
          <w:tcPr>
            <w:tcW w:type="dxa" w:w="5040"/>
          </w:tcPr>
          <w:p>
            <w:r>
              <w:t>Repeated authentication failures generated</w:t>
            </w:r>
          </w:p>
        </w:tc>
        <w:tc>
          <w:tcPr>
            <w:tcW w:type="dxa" w:w="5040"/>
          </w:tcPr>
          <w:p>
            <w:r>
              <w:t>YES</w:t>
            </w:r>
          </w:p>
        </w:tc>
      </w:tr>
      <w:tr>
        <w:tc>
          <w:tcPr>
            <w:tcW w:type="dxa" w:w="5040"/>
          </w:tcPr>
          <w:p>
            <w:r>
              <w:t>Rule 60204 triggered</w:t>
            </w:r>
          </w:p>
        </w:tc>
        <w:tc>
          <w:tcPr>
            <w:tcW w:type="dxa" w:w="5040"/>
          </w:tcPr>
          <w:p>
            <w:r>
              <w:t>YES</w:t>
            </w:r>
          </w:p>
        </w:tc>
      </w:tr>
      <w:tr>
        <w:tc>
          <w:tcPr>
            <w:tcW w:type="dxa" w:w="5040"/>
          </w:tcPr>
          <w:p>
            <w:r>
              <w:t>Level 10 alert observed</w:t>
            </w:r>
          </w:p>
        </w:tc>
        <w:tc>
          <w:tcPr>
            <w:tcW w:type="dxa" w:w="5040"/>
          </w:tcPr>
          <w:p>
            <w:r>
              <w:t>YES</w:t>
            </w:r>
          </w:p>
        </w:tc>
      </w:tr>
      <w:tr>
        <w:tc>
          <w:tcPr>
            <w:tcW w:type="dxa" w:w="5040"/>
          </w:tcPr>
          <w:p>
            <w:r>
              <w:t>Rule definition documented</w:t>
            </w:r>
          </w:p>
        </w:tc>
        <w:tc>
          <w:tcPr>
            <w:tcW w:type="dxa" w:w="5040"/>
          </w:tcPr>
          <w:p>
            <w:r>
              <w:t>YES</w:t>
            </w:r>
          </w:p>
        </w:tc>
      </w:tr>
      <w:tr>
        <w:tc>
          <w:tcPr>
            <w:tcW w:type="dxa" w:w="5040"/>
          </w:tcPr>
          <w:p>
            <w:r>
              <w:t>Frequency/timeframe documented</w:t>
            </w:r>
          </w:p>
        </w:tc>
        <w:tc>
          <w:tcPr>
            <w:tcW w:type="dxa" w:w="5040"/>
          </w:tcPr>
          <w:p>
            <w:r>
              <w:t>YES</w:t>
            </w:r>
          </w:p>
        </w:tc>
      </w:tr>
      <w:tr>
        <w:tc>
          <w:tcPr>
            <w:tcW w:type="dxa" w:w="5040"/>
          </w:tcPr>
          <w:p>
            <w:r>
              <w:t>MS_FREQ=8 documented</w:t>
            </w:r>
          </w:p>
        </w:tc>
        <w:tc>
          <w:tcPr>
            <w:tcW w:type="dxa" w:w="5040"/>
          </w:tcPr>
          <w:p>
            <w:r>
              <w:t>YES</w:t>
            </w:r>
          </w:p>
        </w:tc>
      </w:tr>
      <w:tr>
        <w:tc>
          <w:tcPr>
            <w:tcW w:type="dxa" w:w="5040"/>
          </w:tcPr>
          <w:p>
            <w:r>
              <w:t>MITRE T1110 documented</w:t>
            </w:r>
          </w:p>
        </w:tc>
        <w:tc>
          <w:tcPr>
            <w:tcW w:type="dxa" w:w="5040"/>
          </w:tcPr>
          <w:p>
            <w:r>
              <w:t>YES</w:t>
            </w:r>
          </w:p>
        </w:tc>
      </w:tr>
      <w:tr>
        <w:tc>
          <w:tcPr>
            <w:tcW w:type="dxa" w:w="5040"/>
          </w:tcPr>
          <w:p>
            <w:r>
              <w:t>Evidence preserved</w:t>
            </w:r>
          </w:p>
        </w:tc>
        <w:tc>
          <w:tcPr>
            <w:tcW w:type="dxa" w:w="5040"/>
          </w:tcPr>
          <w:p>
            <w:r>
              <w:t>YES</w:t>
            </w:r>
          </w:p>
        </w:tc>
      </w:tr>
      <w:tr>
        <w:tc>
          <w:tcPr>
            <w:tcW w:type="dxa" w:w="5040"/>
          </w:tcPr>
          <w:p>
            <w:r>
              <w:t>Investigation complete</w:t>
            </w:r>
          </w:p>
        </w:tc>
        <w:tc>
          <w:tcPr>
            <w:tcW w:type="dxa" w:w="5040"/>
          </w:tcPr>
          <w:p>
            <w:r>
              <w:t>YES</w:t>
            </w:r>
          </w:p>
        </w:tc>
      </w:tr>
    </w:tbl>
    <w:p/>
    <w:p>
      <w:pPr>
        <w:pStyle w:val="Heading1"/>
      </w:pPr>
      <w:r>
        <w:t>17. Repository Evidence Structure</w:t>
      </w:r>
    </w:p>
    <w:p>
      <w:pPr/>
      <w:r>
        <w:rPr>
          <w:rFonts w:ascii="Consolas" w:hAnsi="Consolas"/>
          <w:sz w:val="17"/>
        </w:rPr>
        <w:t>home-lab-soc-1/</w:t>
        <w:br/>
        <w:t>├── investigations/</w:t>
        <w:br/>
        <w:t>│   └── 008-authentication_attack_simulation-60204.md</w:t>
        <w:br/>
        <w:t>│</w:t>
        <w:br/>
        <w:t>└── screenshots/</w:t>
        <w:br/>
        <w:t xml:space="preserve">    └── Case 8/</w:t>
        <w:br/>
        <w:t xml:space="preserve">        ├── PS_01_Case8_Windows_4625_Logon_Failures.png</w:t>
        <w:br/>
        <w:t xml:space="preserve">        ├── PS_02_Case8_Wazuh_60122_Logon_Failures.png</w:t>
        <w:br/>
        <w:t xml:space="preserve">        ├── PS_03_Case8_Wazuh_60204_Multiple_Logon_Failures.png</w:t>
        <w:br/>
        <w:t xml:space="preserve">        ├── PS_04_Case8_Wazuh_Rule_60204_Definition.png</w:t>
        <w:br/>
        <w:t xml:space="preserve">        └── PS_05_Case8_Wazuh_Rule_60204_Frequency_Definition.png</w:t>
      </w:r>
    </w:p>
    <w:p>
      <w:pPr>
        <w:pStyle w:val="Heading1"/>
      </w:pPr>
      <w:r>
        <w:t>18. Final SOC Conclusion</w:t>
      </w:r>
    </w:p>
    <w:p>
      <w:r>
        <w:t>The controlled authentication-attack simulation successfully validated the defensive detection pipeline. Windows recorded Event ID 4625, Wazuh detected individual failures with Rule 60122, and repeated failures were correlated by Rule 60204 at Level 10. The configured frequency, timeframe, same-field condition, and MITRE T1110 mapping were independently preserved as evidence.</w:t>
      </w:r>
    </w:p>
    <w:p>
      <w:pPr>
        <w:jc w:val="center"/>
      </w:pPr>
      <w:r>
        <w:rPr>
          <w:b/>
          <w:sz w:val="28"/>
        </w:rPr>
        <w:t>CASE 08 — CLOSED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SOC-Lab — Case 08 — Wazuh Rule 60204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SOC-Lab | Case 08 | Authentication Attack Simulation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