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t xml:space="preserve">[ПОЛНОЕ НАИМЕНОВАНИЕ УЧЕБНОГО ЗАВЕДЕНИЯ]</w:t>
      </w:r>
    </w:p>
    <w:p>
      <w:pPr>
        <w:pStyle w:val="TitlePage"/>
      </w:pPr>
      <w:r>
        <w:t xml:space="preserve">[Наименование факультета / института]</w:t>
      </w:r>
    </w:p>
    <w:p>
      <w:pPr>
        <w:pStyle w:val="TitlePage"/>
      </w:pPr>
      <w:r>
        <w:t xml:space="preserve">[Наименование кафедры]</w:t>
      </w:r>
    </w:p>
    <w:p>
      <w:pPr>
        <w:pStyle w:val="TitlePageMain"/>
        <w:spacing w:before="1800"/>
      </w:pPr>
      <w:r>
        <w:t xml:space="preserve">ОТЧЁТ</w:t>
      </w:r>
    </w:p>
    <w:p>
      <w:pPr>
        <w:pStyle w:val="TitlePageMain"/>
      </w:pPr>
      <w:r>
        <w:t xml:space="preserve">по лабораторной работе № 2</w:t>
      </w:r>
    </w:p>
    <w:p>
      <w:pPr>
        <w:pStyle w:val="TitlePageMain"/>
      </w:pPr>
      <w:r>
        <w:t xml:space="preserve">«Распределённые вычисления в Apache Spark»</w:t>
      </w:r>
    </w:p>
    <w:p>
      <w:pPr>
        <w:pStyle w:val="TitlePageMain"/>
      </w:pPr>
      <w:r>
        <w:t xml:space="preserve">по дисциплине «[Название дисциплины]»</w:t>
      </w:r>
    </w:p>
    <w:p>
      <w:pPr>
        <w:pStyle w:val="TitlePageMain"/>
      </w:pPr>
      <w:r>
        <w:t xml:space="preserve">Индивидуальный вариант № 2 — банковские транзакции</w:t>
      </w:r>
    </w:p>
    <w:p>
      <w:pPr>
        <w:pStyle w:val="TitlePageRight"/>
        <w:spacing w:before="1200"/>
      </w:pPr>
      <w:r>
        <w:t xml:space="preserve">Выполнил(а): студент(ка) группы [Номер группы]</w:t>
      </w:r>
    </w:p>
    <w:p>
      <w:pPr>
        <w:pStyle w:val="TitlePageRight"/>
      </w:pPr>
      <w:r>
        <w:t xml:space="preserve">[Фамилия Имя Отчество]</w:t>
      </w:r>
    </w:p>
    <w:p>
      <w:pPr>
        <w:pStyle w:val="TitlePageRight"/>
      </w:pPr>
      <w:r>
        <w:t xml:space="preserve">Проверил(а): [должность, учёная степень]</w:t>
      </w:r>
    </w:p>
    <w:p>
      <w:pPr>
        <w:pStyle w:val="TitlePageRight"/>
      </w:pPr>
      <w:r>
        <w:t xml:space="preserve">[Фамилия И. О. преподавателя]</w:t>
      </w:r>
    </w:p>
    <w:p>
      <w:pPr>
        <w:pStyle w:val="TitlePageBottom"/>
        <w:spacing w:before="2400"/>
      </w:pPr>
      <w:r>
        <w:t xml:space="preserve">[Город] [Год]</w:t>
      </w:r>
    </w:p>
    <w:bookmarkStart w:id="20" w:name="цель-работы"/>
    <w:p>
      <w:pPr>
        <w:pageBreakBefore/>
        <w:spacing w:after="240"/>
        <w:ind w:firstLine="0"/>
        <w:jc w:val="center"/>
      </w:pPr>
      <w:r>
        <w:rPr>
          <w:b/>
        </w:rPr>
        <w:t>СОДЕРЖАНИЕ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t>1. Цель работы</w:t>
        <w:tab/>
        <w:t>3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2. Постановка задачи и вариант № 2</w:t>
        <w:tab/>
        <w:t>3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3. Краткая теория: Apache Spark и распределённые вычисления</w:t>
        <w:tab/>
        <w:t>4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4. Описание датасета и способа генерации</w:t>
        <w:tab/>
        <w:t>6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5. Конфигурация и развёртывание кластера</w:t>
        <w:tab/>
        <w:t>7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5.1 Версии и состав</w:t>
        <w:tab/>
        <w:t>7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5.2 Сервисы Docker Compose</w:t>
        <w:tab/>
        <w:t>8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5.3 Развёртывание и проверка</w:t>
        <w:tab/>
        <w:t>8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6. Проверка качества исходных данных</w:t>
        <w:tab/>
        <w:t>9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7. Очистка данных</w:t>
        <w:tab/>
        <w:t>10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7.1 Правила и обоснование</w:t>
        <w:tab/>
        <w:t>10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7.2 Результат очистки (основной набор, контрольный прогон)</w:t>
        <w:tab/>
        <w:t>11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8. Реализация трансформаций DataFrame</w:t>
        <w:tab/>
        <w:t>11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8.1 Фильтрация amount_eur &gt; x</w:t>
        <w:tab/>
        <w:t>11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8.2 Группировка, агрегирование и сортировка</w:t>
        <w:tab/>
        <w:t>12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9. Реализация аналитики через Spark SQL</w:t>
        <w:tab/>
        <w:t>14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10. Полученные результаты и интерпретация</w:t>
        <w:tab/>
        <w:t>15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11. Сравнение локального и распределённого режимов</w:t>
        <w:tab/>
        <w:t>16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11.1 Методика</w:t>
        <w:tab/>
        <w:t>16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11.2 Конфигурация ресурсов</w:t>
        <w:tab/>
        <w:t>17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12. Таблица производительности</w:t>
        <w:tab/>
        <w:t>18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13. Анализ причин полученных результатов</w:t>
        <w:tab/>
        <w:t>19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14. Скриншоты интерфейса кластера и результатов выполнения</w:t>
        <w:tab/>
        <w:t>22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15. Выводы</w:t>
        <w:tab/>
        <w:t>23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16. Список использованных источников</w:t>
        <w:tab/>
        <w:t>25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Приложение А. Ответы на контрольные вопросы</w:t>
        <w:tab/>
        <w:t>28</w:t>
      </w:r>
      <w:r>
        <w:fldChar w:fldCharType="end"/>
      </w:r>
    </w:p>
    <w:p>
      <w:pPr>
        <w:pStyle w:val="Heading1"/>
        <w:pageBreakBefore/>
      </w:pPr>
      <w:r>
        <w:t xml:space="preserve">1. Цель работы</w:t>
      </w:r>
    </w:p>
    <w:p>
      <w:pPr>
        <w:pStyle w:val="FirstParagraph"/>
      </w:pPr>
      <w:r>
        <w:t xml:space="preserve">Цель работы — освоить распределённую обработку данных в Apache Spark: развернуть локальный кластер Spark Standalone (Master и Worker), обработать набор банковских транзакций средствами DataFrame API и Spark SQL, оценить качество и выполнить очистку данных, а также экспериментально сравнить время выполнения в локальном однопоточном режиме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 </w:t>
      </w:r>
      <w:r>
        <w:t xml:space="preserve">и в распределённом режиме.</w:t>
      </w:r>
    </w:p>
    <w:p>
      <w:pPr>
        <w:pStyle w:val="BodyText"/>
      </w:pPr>
      <w:r>
        <w:t xml:space="preserve">Задачи работы:</w:t>
      </w:r>
    </w:p>
    <w:p>
      <w:pPr>
        <w:numPr>
          <w:ilvl w:val="0"/>
          <w:numId w:val="1001"/>
        </w:numPr>
        <w:pStyle w:val="Compact"/>
      </w:pPr>
      <w:r>
        <w:t xml:space="preserve">Сгенерировать синтетический набор банковских транзакций с проблемами качества данных.</w:t>
      </w:r>
    </w:p>
    <w:p>
      <w:pPr>
        <w:numPr>
          <w:ilvl w:val="0"/>
          <w:numId w:val="1001"/>
        </w:numPr>
        <w:pStyle w:val="Compact"/>
      </w:pPr>
      <w:r>
        <w:t xml:space="preserve">Развернуть кластер Spark Standalone в Docker Compose и подтвердить регистрацию Worker и работу executors.</w:t>
      </w:r>
    </w:p>
    <w:p>
      <w:pPr>
        <w:numPr>
          <w:ilvl w:val="0"/>
          <w:numId w:val="1001"/>
        </w:numPr>
        <w:pStyle w:val="Compact"/>
      </w:pPr>
      <w:r>
        <w:t xml:space="preserve">Прочитать данные в Spark DataFrame с явной схемой, проверить качество и выполнить очистку.</w:t>
      </w:r>
    </w:p>
    <w:p>
      <w:pPr>
        <w:numPr>
          <w:ilvl w:val="0"/>
          <w:numId w:val="1001"/>
        </w:numPr>
        <w:pStyle w:val="Compact"/>
      </w:pPr>
      <w:r>
        <w:t xml:space="preserve">Выполнить фильтрацию, группировку, агрегирование и сортировку согласно варианту № 2.</w:t>
      </w:r>
    </w:p>
    <w:p>
      <w:pPr>
        <w:numPr>
          <w:ilvl w:val="0"/>
          <w:numId w:val="1001"/>
        </w:numPr>
        <w:pStyle w:val="Compact"/>
      </w:pPr>
      <w:r>
        <w:t xml:space="preserve">Определить города с самой высокой средней суммой транзакции с помощью Spark SQL.</w:t>
      </w:r>
    </w:p>
    <w:p>
      <w:pPr>
        <w:numPr>
          <w:ilvl w:val="0"/>
          <w:numId w:val="1001"/>
        </w:numPr>
        <w:pStyle w:val="Compact"/>
      </w:pPr>
      <w:r>
        <w:t xml:space="preserve">Измерить и сравнить время выполнения в режимах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 </w:t>
      </w:r>
      <w:r>
        <w:t xml:space="preserve">и Spark Standalone, проанализировать причины результата.</w:t>
      </w:r>
    </w:p>
    <w:bookmarkEnd w:id="20"/>
    <w:bookmarkStart w:id="21" w:name="постановка-задачи-и-вариант-2"/>
    <w:p>
      <w:pPr>
        <w:pStyle w:val="Heading1"/>
      </w:pPr>
      <w:r>
        <w:t xml:space="preserve">2. Постановка задачи и вариант № 2</w:t>
      </w:r>
    </w:p>
    <w:p>
      <w:pPr>
        <w:pStyle w:val="FirstParagraph"/>
      </w:pPr>
      <w:r>
        <w:rPr>
          <w:bCs/>
          <w:b/>
        </w:rPr>
        <w:t xml:space="preserve">Предметная область:</w:t>
      </w:r>
      <w:r>
        <w:t xml:space="preserve"> </w:t>
      </w:r>
      <w:r>
        <w:t xml:space="preserve">банковские транзакции.</w:t>
      </w:r>
    </w:p>
    <w:p>
      <w:pPr>
        <w:pStyle w:val="BodyText"/>
      </w:pPr>
      <w:r>
        <w:rPr>
          <w:bCs/>
          <w:b/>
        </w:rPr>
        <w:t xml:space="preserve">Обязательные поля набора данных: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transaction_timestamp</w:t>
      </w:r>
      <w:r>
        <w:t xml:space="preserve">. Дополнительно генерируется поле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(канал проведения операции).</w:t>
      </w:r>
    </w:p>
    <w:p>
      <w:pPr>
        <w:pStyle w:val="BodyText"/>
      </w:pPr>
      <w:r>
        <w:rPr>
          <w:bCs/>
          <w:b/>
        </w:rPr>
        <w:t xml:space="preserve">Операции варианта № 2 (таблица 2.2 методички):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1 — Операции варианта № 2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980"/>
        <w:gridCol w:w="5940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Операция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Реализация в проекте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Фильтрация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amount_eur &gt; x</w:t>
            </w:r>
            <w:r>
              <w:rPr>
                <w:sz w:val="20"/>
              </w:rPr>
              <w:t xml:space="preserve">, где x = 100 EUR (параметр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AMOUNT_THRESHOLD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Группировка и агрегирование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groupBy("city")</w:t>
            </w:r>
            <w:r>
              <w:rPr>
                <w:sz w:val="20"/>
              </w:rPr>
              <w:t xml:space="preserve">: средняя сумма транзакции (</w:t>
            </w:r>
            <w:r>
              <w:rPr>
                <w:rStyle w:val="VerbatimChar"/>
                <w:sz w:val="20"/>
              </w:rPr>
              <w:t xml:space="preserve">avg_amount_eur</w:t>
            </w:r>
            <w:r>
              <w:rPr>
                <w:sz w:val="20"/>
              </w:rPr>
              <w:t xml:space="preserve">) и количество транзакций (</w:t>
            </w:r>
            <w:r>
              <w:rPr>
                <w:rStyle w:val="VerbatimChar"/>
                <w:sz w:val="20"/>
              </w:rPr>
              <w:t xml:space="preserve">transaction_count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Сортировка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 средней сумме транзакции по убыванию (</w:t>
            </w:r>
            <w:r>
              <w:rPr>
                <w:rStyle w:val="VerbatimChar"/>
                <w:sz w:val="20"/>
              </w:rPr>
              <w:t xml:space="preserve">orderBy(avg_amount_eur DESC, city ASC)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Аналитика Spark SQL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города с самой высокой средней суммой транзакции (топ-5)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Принятые проектные решения: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Приведение к одной валюте.</w:t>
      </w:r>
      <w:r>
        <w:t xml:space="preserve"> </w:t>
      </w:r>
      <w:r>
        <w:t xml:space="preserve">Суммы в исходных данных указаны в EUR, USD, GBP и CHF, а среднее по суммам в разных валютах не имеет смысла. Поэтому при очистке вычисляется</w:t>
      </w:r>
      <w:r>
        <w:t xml:space="preserve"> </w:t>
      </w:r>
      <w:r>
        <w:rPr>
          <w:rStyle w:val="VerbatimChar"/>
        </w:rPr>
        <w:t xml:space="preserve">amount_eur = amount × курс</w:t>
      </w:r>
      <w:r>
        <w:t xml:space="preserve">, где курсы — фиксированные условные коэффициенты (EUR 1,00; USD 0,92; GBP 1,17; CHF 1,05), а не рыночные котировки. Фильтр, среднее и SQL используют</w:t>
      </w:r>
      <w:r>
        <w:t xml:space="preserve"> </w:t>
      </w:r>
      <w:r>
        <w:rPr>
          <w:rStyle w:val="VerbatimChar"/>
        </w:rPr>
        <w:t xml:space="preserve">amount_eur</w:t>
      </w:r>
      <w:r>
        <w:t xml:space="preserve">; исходное поле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(DECIMAL) сохраняется.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Набор для группировки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очищенный полный набор</w:t>
      </w:r>
      <w:r>
        <w:t xml:space="preserve"> </w:t>
      </w:r>
      <w:r>
        <w:t xml:space="preserve">транзакций, а не результат фильтра. Так же построен и SQL-запрос, что позволяет сверить результаты. Группировка по отфильтрованным данным (</w:t>
      </w:r>
      <w:r>
        <w:rPr>
          <w:rStyle w:val="VerbatimChar"/>
        </w:rPr>
        <w:t xml:space="preserve">amount_eur &gt; 100</w:t>
      </w:r>
      <w:r>
        <w:t xml:space="preserve">) рассчитывается дополнительно и сохраняется отдельно (</w:t>
      </w:r>
      <w:r>
        <w:rPr>
          <w:rStyle w:val="VerbatimChar"/>
        </w:rPr>
        <w:t xml:space="preserve">city_stats_over_threshold.csv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Город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(пропуск или нераспознанное значение) остаётся в очищенных данных, но в рейтинг городов не входит.</w:t>
      </w:r>
    </w:p>
    <w:bookmarkEnd w:id="21"/>
    <w:bookmarkStart w:id="22" w:name="Xddba6f6a119003a9ee9383528aba8f053069c58"/>
    <w:p>
      <w:pPr>
        <w:pStyle w:val="Heading1"/>
      </w:pPr>
      <w:r>
        <w:t xml:space="preserve">3. Краткая теория: Apache Spark и распределённые вычисления</w:t>
      </w:r>
    </w:p>
    <w:p>
      <w:pPr>
        <w:pStyle w:val="FirstParagraph"/>
      </w:pPr>
      <w:r>
        <w:rPr>
          <w:bCs/>
          <w:b/>
        </w:rPr>
        <w:t xml:space="preserve">Apache Spark</w:t>
      </w:r>
      <w:r>
        <w:t xml:space="preserve"> </w:t>
      </w:r>
      <w:r>
        <w:t xml:space="preserve">— движок распределённой обработки данных. Программа описывает преобразования над распределёнными наборами данных; Spark строит из них ациклический граф (DAG), делит его на этапы и задачи и выполняет задачи параллельно на executors кластера, по возможности держа промежуточные данные в памяти. В отличие от классического MapReduce, многошаговая обработка не требует записи на диск между шагами, а весь запрос оптимизируется целиком.</w:t>
      </w:r>
    </w:p>
    <w:p>
      <w:pPr>
        <w:pStyle w:val="BodyText"/>
      </w:pPr>
      <w:r>
        <w:rPr>
          <w:bCs/>
          <w:b/>
        </w:rPr>
        <w:t xml:space="preserve">Архитектура приложения.</w:t>
      </w:r>
      <w:r>
        <w:t xml:space="preserve"> </w:t>
      </w:r>
      <w:r>
        <w:rPr>
          <w:iCs/>
          <w:i/>
        </w:rPr>
        <w:t xml:space="preserve">Driver</w:t>
      </w:r>
      <w:r>
        <w:t xml:space="preserve"> </w:t>
      </w:r>
      <w:r>
        <w:t xml:space="preserve">— процесс с</w:t>
      </w:r>
      <w:r>
        <w:t xml:space="preserve"> </w:t>
      </w:r>
      <w:r>
        <w:rPr>
          <w:rStyle w:val="VerbatimChar"/>
        </w:rPr>
        <w:t xml:space="preserve">SparkSession</w:t>
      </w:r>
      <w:r>
        <w:t xml:space="preserve">: строит план, делит его на stages и tasks, планирует задачи и собирает результаты.</w:t>
      </w:r>
      <w:r>
        <w:t xml:space="preserve"> </w:t>
      </w:r>
      <w:r>
        <w:rPr>
          <w:iCs/>
          <w:i/>
        </w:rPr>
        <w:t xml:space="preserve">Executors</w:t>
      </w:r>
      <w:r>
        <w:t xml:space="preserve"> </w:t>
      </w:r>
      <w:r>
        <w:t xml:space="preserve">— JVM-процессы на рабочих узлах: выполняют задачи над партициями, хранят кэш и shuffle-данные.</w:t>
      </w:r>
      <w:r>
        <w:t xml:space="preserve"> </w:t>
      </w:r>
      <w:r>
        <w:rPr>
          <w:iCs/>
          <w:i/>
        </w:rPr>
        <w:t xml:space="preserve">Менеджер кластера</w:t>
      </w:r>
      <w:r>
        <w:t xml:space="preserve"> </w:t>
      </w:r>
      <w:r>
        <w:t xml:space="preserve">распределяет ресурсы. В работе используется Spark Standalone: Master принимает заявки приложений, Worker предоставляет ядра и память и запускает executors.</w:t>
      </w:r>
    </w:p>
    <w:p>
      <w:pPr>
        <w:pStyle w:val="BodyText"/>
      </w:pPr>
      <w:r>
        <w:rPr>
          <w:bCs/>
          <w:b/>
        </w:rPr>
        <w:t xml:space="preserve">Абстракции данных.</w:t>
      </w:r>
      <w:r>
        <w:t xml:space="preserve"> </w:t>
      </w:r>
      <w:r>
        <w:t xml:space="preserve">RDD — неизменяемая распределённая коллекция с линейкой происхождения (lineage), обеспечивающей восстановление потерянных партиций. DataFrame — распределённая таблица со схемой; его операции декларативны и оптимизируются Catalyst (логическая оптимизация, выбор физического плана, генерация кода). Типизированный Dataset API (</w:t>
      </w:r>
      <w:r>
        <w:rPr>
          <w:rStyle w:val="VerbatimChar"/>
        </w:rPr>
        <w:t xml:space="preserve">Dataset[T]</w:t>
      </w:r>
      <w:r>
        <w:t xml:space="preserve">) доступен в Scala и Java. PySpark использует DataFrame API и Spark SQL.</w:t>
      </w:r>
    </w:p>
    <w:p>
      <w:pPr>
        <w:pStyle w:val="BodyText"/>
      </w:pPr>
      <w:r>
        <w:rPr>
          <w:bCs/>
          <w:b/>
        </w:rPr>
        <w:t xml:space="preserve">Ленивые вычисления.</w:t>
      </w:r>
      <w:r>
        <w:t xml:space="preserve"> </w:t>
      </w:r>
      <w:r>
        <w:t xml:space="preserve">Преобразования (transformations: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orderBy</w:t>
      </w:r>
      <w:r>
        <w:t xml:space="preserve">) только дополняют план. Выполнение запускают действия (actions: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). Узкие преобразования выполняются конвейером внутри этапа. Широкие (группировка, сортировка,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, соединения) требуют shuffle — перераспределения данных между партициями через диск и сеть — и образуют границы этапов.</w:t>
      </w:r>
    </w:p>
    <w:p>
      <w:pPr>
        <w:pStyle w:val="BodyText"/>
      </w:pPr>
      <w:r>
        <w:rPr>
          <w:bCs/>
          <w:b/>
        </w:rPr>
        <w:t xml:space="preserve">Режимы запуска.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 </w:t>
      </w:r>
      <w:r>
        <w:t xml:space="preserve">— драйвер и один поток выполнения задач в одной JVM.</w:t>
      </w:r>
      <w:r>
        <w:t xml:space="preserve"> </w:t>
      </w:r>
      <w:r>
        <w:rPr>
          <w:rStyle w:val="VerbatimChar"/>
        </w:rPr>
        <w:t xml:space="preserve">local[*]</w:t>
      </w:r>
      <w:r>
        <w:t xml:space="preserve"> </w:t>
      </w:r>
      <w:r>
        <w:t xml:space="preserve">— локальный режим с числом потоков, равным числу доступных ядер (не однопоточный).</w:t>
      </w:r>
      <w:r>
        <w:t xml:space="preserve"> </w:t>
      </w:r>
      <w:r>
        <w:rPr>
          <w:rStyle w:val="VerbatimChar"/>
        </w:rPr>
        <w:t xml:space="preserve">spark://host:7077</w:t>
      </w:r>
      <w:r>
        <w:t xml:space="preserve"> </w:t>
      </w:r>
      <w:r>
        <w:t xml:space="preserve">— подключение к кластеру Standalone, где задачи выполняют executors на Worker.</w:t>
      </w:r>
    </w:p>
    <w:p>
      <w:pPr>
        <w:pStyle w:val="BodyText"/>
      </w:pPr>
      <w:r>
        <w:t xml:space="preserve">Ответы на контрольные вопросы, раскрывающие теорию подробнее, приведены в приложении А и в файле</w:t>
      </w:r>
      <w:r>
        <w:t xml:space="preserve"> </w:t>
      </w:r>
      <w:r>
        <w:rPr>
          <w:rStyle w:val="VerbatimChar"/>
        </w:rPr>
        <w:t xml:space="preserve">control_questions.md</w:t>
      </w:r>
      <w:r>
        <w:t xml:space="preserve">.</w:t>
      </w:r>
    </w:p>
    <w:bookmarkEnd w:id="22"/>
    <w:bookmarkStart w:id="23" w:name="описание-датасета-и-способа-генерации"/>
    <w:p>
      <w:pPr>
        <w:pStyle w:val="Heading1"/>
      </w:pPr>
      <w:r>
        <w:t xml:space="preserve">4. Описание датасета и способа генерации</w:t>
      </w:r>
    </w:p>
    <w:p>
      <w:pPr>
        <w:pStyle w:val="FirstParagraph"/>
      </w:pPr>
      <w:r>
        <w:t xml:space="preserve">Набор генерируется скриптом</w:t>
      </w:r>
      <w:r>
        <w:t xml:space="preserve"> </w:t>
      </w:r>
      <w:r>
        <w:rPr>
          <w:rStyle w:val="VerbatimChar"/>
        </w:rPr>
        <w:t xml:space="preserve">generate_data.py</w:t>
      </w:r>
      <w:r>
        <w:t xml:space="preserve"> </w:t>
      </w:r>
      <w:r>
        <w:t xml:space="preserve">(только стандартная библиотека Python) и сохраняется в</w:t>
      </w:r>
      <w:r>
        <w:t xml:space="preserve"> </w:t>
      </w:r>
      <w:r>
        <w:rPr>
          <w:bCs/>
          <w:b/>
        </w:rPr>
        <w:t xml:space="preserve">CSV</w:t>
      </w:r>
      <w:r>
        <w:t xml:space="preserve"> </w:t>
      </w:r>
      <w:r>
        <w:t xml:space="preserve">с заголовком. CSV выбран, потому что его построчно читает Spark, файл делится на входные партиции по размеру, а некорректные значения естественно представляются строками.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2 — Поля набора данных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742"/>
        <w:gridCol w:w="1188"/>
        <w:gridCol w:w="4989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Поле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Тип в CSV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Содержание (синтетическое)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transaction_id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TX0000000001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… — уникальный номер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client_id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CL0000001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… (по умолчанию 1 клиент на 20 транзакций)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account_id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ACC000000001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…; у клиента 1–3 счёта, каждый в своей валюте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amount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 (число)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логнормальное распределение по типу транзакции и городу, 2 знака после запятой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currency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EUR (55 %), USD (25 %), GBP (12 %), CHF (8 %); в Лондоне и Цюрихе чаще GBP/CHF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city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12 европейских городов с разными весами и «типичным» уровнем сумм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transaction_type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payment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withdrawal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transfer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deposit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transaction_timestamp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yyyy-MM-dd HH:mm:ss</w:t>
            </w:r>
            <w:r>
              <w:rPr>
                <w:sz w:val="20"/>
              </w:rPr>
              <w:t xml:space="preserve">, интервал [2025-01-01; 2026-01-01) UTC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channel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online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pos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atm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branch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(дополнительное поле)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Проблемы качества, вносимые генератором</w:t>
      </w:r>
      <w:r>
        <w:t xml:space="preserve"> </w:t>
      </w:r>
      <w:r>
        <w:t xml:space="preserve">(доли задаются параметрами):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пропуски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--missing-rate</w:t>
      </w:r>
      <w:r>
        <w:t xml:space="preserve">, по умолчанию 2 % строк): пустое значение или строка из пробелов в одном из обязательных полей;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некорректные значения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--invalid-rate</w:t>
      </w:r>
      <w:r>
        <w:t xml:space="preserve">, 1,5 %): отрицательная или нулевая сумма, нечисловая сумма (</w:t>
      </w:r>
      <w:r>
        <w:rPr>
          <w:rStyle w:val="VerbatimChar"/>
        </w:rPr>
        <w:t xml:space="preserve">abc</w:t>
      </w:r>
      <w:r>
        <w:t xml:space="preserve">,</w:t>
      </w:r>
      <w:r>
        <w:t xml:space="preserve"> </w:t>
      </w:r>
      <w:r>
        <w:rPr>
          <w:rStyle w:val="VerbatimChar"/>
        </w:rPr>
        <w:t xml:space="preserve">N/A</w:t>
      </w:r>
      <w:r>
        <w:t xml:space="preserve">,</w:t>
      </w:r>
      <w:r>
        <w:t xml:space="preserve"> </w:t>
      </w:r>
      <w:r>
        <w:rPr>
          <w:rStyle w:val="VerbatimChar"/>
        </w:rPr>
        <w:t xml:space="preserve">12,50</w:t>
      </w:r>
      <w:r>
        <w:t xml:space="preserve">), неизвестная валюта (</w:t>
      </w:r>
      <w:r>
        <w:rPr>
          <w:rStyle w:val="VerbatimChar"/>
        </w:rPr>
        <w:t xml:space="preserve">XYZ</w:t>
      </w:r>
      <w:r>
        <w:t xml:space="preserve">), неизвестный город (</w:t>
      </w:r>
      <w:r>
        <w:rPr>
          <w:rStyle w:val="VerbatimChar"/>
        </w:rPr>
        <w:t xml:space="preserve">Atlantis</w:t>
      </w:r>
      <w:r>
        <w:t xml:space="preserve">), неизвестный тип операции, неразбираемая дата (</w:t>
      </w:r>
      <w:r>
        <w:rPr>
          <w:rStyle w:val="VerbatimChar"/>
        </w:rPr>
        <w:t xml:space="preserve">2025-13-45 25:61:00</w:t>
      </w:r>
      <w:r>
        <w:t xml:space="preserve">), дата вне интервала (</w:t>
      </w:r>
      <w:r>
        <w:rPr>
          <w:rStyle w:val="VerbatimChar"/>
        </w:rPr>
        <w:t xml:space="preserve">2031-05-01</w:t>
      </w:r>
      <w:r>
        <w:t xml:space="preserve">);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исправимые отклонения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--fixable-rate</w:t>
      </w:r>
      <w:r>
        <w:t xml:space="preserve">, 2 %): лишние пробелы и другой регистр (</w:t>
      </w:r>
      <w:r>
        <w:rPr>
          <w:rStyle w:val="VerbatimChar"/>
        </w:rPr>
        <w:t xml:space="preserve">berlin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), валюта строчными буквами, альтернативный формат даты (</w:t>
      </w:r>
      <w:r>
        <w:rPr>
          <w:rStyle w:val="VerbatimChar"/>
        </w:rPr>
        <w:t xml:space="preserve">dd.MM.yyyy HH:mm:ss</w:t>
      </w:r>
      <w:r>
        <w:t xml:space="preserve">, ISO с</w:t>
      </w:r>
      <w:r>
        <w:t xml:space="preserve"> </w:t>
      </w:r>
      <w:r>
        <w:rPr>
          <w:rStyle w:val="VerbatimChar"/>
        </w:rPr>
        <w:t xml:space="preserve">T</w:t>
      </w:r>
      <w:r>
        <w:t xml:space="preserve">);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дубликаты</w:t>
      </w:r>
      <w:r>
        <w:t xml:space="preserve"> </w:t>
      </w:r>
      <w:r>
        <w:t xml:space="preserve">(</w:t>
      </w:r>
      <w:r>
        <w:rPr>
          <w:rStyle w:val="VerbatimChar"/>
        </w:rPr>
        <w:t xml:space="preserve">--duplicate-rate</w:t>
      </w:r>
      <w:r>
        <w:t xml:space="preserve">, 1 %): 60 % полные копии строк, 40 % частичные (тот же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, но другое оформление поля).</w:t>
      </w:r>
    </w:p>
    <w:p>
      <w:pPr>
        <w:pStyle w:val="FirstParagraph"/>
      </w:pPr>
      <w:r>
        <w:rPr>
          <w:rStyle w:val="VerbatimChar"/>
        </w:rPr>
        <w:t xml:space="preserve">--seed</w:t>
      </w:r>
      <w:r>
        <w:t xml:space="preserve"> </w:t>
      </w:r>
      <w:r>
        <w:t xml:space="preserve">(по умолчанию 42) обеспечивает воспроизводимость. Размер задаётся параметром</w:t>
      </w:r>
      <w:r>
        <w:t xml:space="preserve"> </w:t>
      </w:r>
      <w:r>
        <w:rPr>
          <w:rStyle w:val="VerbatimChar"/>
        </w:rPr>
        <w:t xml:space="preserve">--rows</w:t>
      </w:r>
      <w:r>
        <w:t xml:space="preserve"> </w:t>
      </w:r>
      <w:r>
        <w:t xml:space="preserve">или переменной</w:t>
      </w:r>
      <w:r>
        <w:t xml:space="preserve"> </w:t>
      </w:r>
      <w:r>
        <w:rPr>
          <w:rStyle w:val="VerbatimChar"/>
        </w:rPr>
        <w:t xml:space="preserve">DATA_ROWS</w:t>
      </w:r>
      <w:r>
        <w:t xml:space="preserve">. Генератор сохраняет статистику в</w:t>
      </w:r>
      <w:r>
        <w:t xml:space="preserve"> </w:t>
      </w:r>
      <w:r>
        <w:rPr>
          <w:rStyle w:val="VerbatimChar"/>
        </w:rPr>
        <w:t xml:space="preserve">data/&lt;имя&gt;.stats.json</w:t>
      </w:r>
      <w:r>
        <w:t xml:space="preserve">.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3 — Сгенерированные наборы (контрольный прогон)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950"/>
        <w:gridCol w:w="3643"/>
        <w:gridCol w:w="1108"/>
        <w:gridCol w:w="792"/>
        <w:gridCol w:w="1425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Набор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Команда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Строк в файле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Размер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тестовый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generate_data.py --rows 10000 --name transactions_test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10 100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0,9 МБ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быстрая проверка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средний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generate_data.py --rows 500000 --name transactions_medium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505 000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42,8 МБ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влияние размера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основной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generate_data.py --rows 2000000 --name transactions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2 020 000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171,0 МБ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основной анализ и замеры</w:t>
            </w:r>
          </w:p>
        </w:tc>
      </w:tr>
    </w:tbl>
    <w:p>
      <w:pPr>
        <w:pStyle w:val="BodyText"/>
        <w:spacing w:before="160"/>
      </w:pPr>
      <w:r>
        <w:t xml:space="preserve">Статистика генерации основного набора (контрольный прогон,</w:t>
      </w:r>
      <w:r>
        <w:t xml:space="preserve"> </w:t>
      </w:r>
      <w:r>
        <w:rPr>
          <w:rStyle w:val="VerbatimChar"/>
        </w:rPr>
        <w:t xml:space="preserve">data/transactions.stats.json</w:t>
      </w:r>
      <w:r>
        <w:t xml:space="preserve">): 2 000 000 базовых строк, 11 910 полных и 8 090 частичных дубликатов; 39 899 строк с пропуском (по 4 892–5 090 на поле); 29 724 строки с некорректным значением (3 573–3 807 каждого вида); 39 570 строк с исправимым отклонением; 612 строк одновременно с пропуском и некорректным значением. Время генерации — 42,8 с.</w:t>
      </w:r>
    </w:p>
    <w:bookmarkEnd w:id="23"/>
    <w:bookmarkStart w:id="27" w:name="конфигурация-и-развёртывание-кластера"/>
    <w:p>
      <w:pPr>
        <w:pStyle w:val="Heading1"/>
      </w:pPr>
      <w:r>
        <w:t xml:space="preserve">5. Конфигурация и развёртывание кластера</w:t>
      </w:r>
    </w:p>
    <w:bookmarkStart w:id="24" w:name="версии-и-состав"/>
    <w:p>
      <w:pPr>
        <w:pStyle w:val="Heading2"/>
      </w:pPr>
      <w:r>
        <w:t xml:space="preserve">5.1 Версии и состав</w:t>
      </w:r>
    </w:p>
    <w:p>
      <w:pPr>
        <w:pStyle w:val="FirstParagraph"/>
        <w:keepNext/>
        <w:spacing w:before="120" w:after="60"/>
        <w:ind w:firstLine="0"/>
        <w:jc w:val="left"/>
      </w:pPr>
      <w:r>
        <w:t xml:space="preserve">Таблица 4 — Версии компонентов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3960"/>
        <w:gridCol w:w="3960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Образ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spark:4.1.3-scala2.13-java21-python3-ubuntu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(Docker Official Image)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Spark / Scala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4.1.3 / 2.13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Java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21 (Eclipse Temurin)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Python в контейнерах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3.10.12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Менеджер кластера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Spark Standalone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Оркестрация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Docker Compose (</w:t>
            </w:r>
            <w:r>
              <w:rPr>
                <w:rStyle w:val="VerbatimChar"/>
                <w:sz w:val="20"/>
              </w:rPr>
              <w:t xml:space="preserve">docker-compose.yml</w:t>
            </w:r>
            <w:r>
              <w:rPr>
                <w:sz w:val="20"/>
              </w:rPr>
              <w:t xml:space="preserve">)</w:t>
            </w:r>
          </w:p>
        </w:tc>
      </w:tr>
    </w:tbl>
    <w:p>
      <w:pPr>
        <w:pStyle w:val="BodyText"/>
        <w:spacing w:before="160"/>
      </w:pPr>
      <w:r>
        <w:t xml:space="preserve">Совместимость проверена по документации Spark 4.1.3: Spark работает на Java 17/21 и Python 3.10+. Драйвер (контейнер</w:t>
      </w:r>
      <w:r>
        <w:t xml:space="preserve"> </w:t>
      </w:r>
      <w:r>
        <w:rPr>
          <w:rStyle w:val="VerbatimChar"/>
        </w:rPr>
        <w:t xml:space="preserve">spark-client</w:t>
      </w:r>
      <w:r>
        <w:t xml:space="preserve">) и executors (Worker) запускаются из одного образа, поэтому версии Spark, Java и Python у них совпадают — это обязательное условие для PySpark.</w:t>
      </w:r>
    </w:p>
    <w:bookmarkEnd w:id="24"/>
    <w:bookmarkStart w:id="25" w:name="сервисы-docker-compose"/>
    <w:p>
      <w:pPr>
        <w:pStyle w:val="Heading2"/>
      </w:pPr>
      <w:r>
        <w:t xml:space="preserve">5.2 Сервисы Docker Compose</w:t>
      </w:r>
    </w:p>
    <w:p>
      <w:pPr>
        <w:pStyle w:val="FirstParagraph"/>
        <w:keepNext/>
        <w:spacing w:before="120" w:after="60"/>
        <w:ind w:firstLine="0"/>
        <w:jc w:val="left"/>
      </w:pPr>
      <w:r>
        <w:t xml:space="preserve">Таблица 5 — Сервисы кластера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584"/>
        <w:gridCol w:w="3009"/>
        <w:gridCol w:w="1742"/>
        <w:gridCol w:w="1584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Сервис (контейнер C4 / Docker)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Роль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Порты на хосте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Ресурсы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spark-master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Spark Master, менеджер ресурсов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8080 (Web UI), 7077 (RPC)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spark-worker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Spark Worker, запускает executors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8081 (Web UI)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 ядра, 2 ГБ для executors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spark-worker-2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второй Worker (профиль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two-workers</w:t>
            </w:r>
            <w:r>
              <w:rPr>
                <w:sz w:val="20"/>
              </w:rPr>
              <w:t xml:space="preserve">, необязателен)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8082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 ядра, 2 ГБ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spark-client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генератор,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spark-submit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(драйвер),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benchmark.py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4040–4041 (Spark UI приложения)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driver 1 ГБ</w:t>
            </w:r>
          </w:p>
        </w:tc>
      </w:tr>
    </w:tbl>
    <w:p>
      <w:pPr>
        <w:pStyle w:val="BodyText"/>
        <w:spacing w:before="160"/>
      </w:pPr>
      <w:r>
        <w:t xml:space="preserve">Параметры приложения в распределённом режиме: один executor с 2 ядрами и 1 ГБ памяти (</w:t>
      </w:r>
      <w:r>
        <w:rPr>
          <w:rStyle w:val="VerbatimChar"/>
        </w:rPr>
        <w:t xml:space="preserve">--executor-cores 2 --executor-memory 1g --total-executor-cores 2</w:t>
      </w:r>
      <w:r>
        <w:t xml:space="preserve">), драйвер с 1 ГБ. Для всех режимов одинаковы</w:t>
      </w:r>
      <w:r>
        <w:t xml:space="preserve"> </w:t>
      </w:r>
      <w:r>
        <w:rPr>
          <w:rStyle w:val="VerbatimChar"/>
        </w:rPr>
        <w:t xml:space="preserve">spark.sql.shuffle.partitions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spark.sql.files.maxPartitionBytes = 32m</w:t>
      </w:r>
      <w:r>
        <w:t xml:space="preserve">,</w:t>
      </w:r>
      <w:r>
        <w:t xml:space="preserve"> </w:t>
      </w:r>
      <w:r>
        <w:rPr>
          <w:rStyle w:val="VerbatimChar"/>
        </w:rPr>
        <w:t xml:space="preserve">spark.sql.session.timeZone = UTC</w:t>
      </w:r>
      <w:r>
        <w:t xml:space="preserve">, режим ANSI. Каталог проекта смонтирован в</w:t>
      </w:r>
      <w:r>
        <w:t xml:space="preserve"> </w:t>
      </w:r>
      <w:r>
        <w:rPr>
          <w:rStyle w:val="VerbatimChar"/>
        </w:rPr>
        <w:t xml:space="preserve">/opt/project</w:t>
      </w:r>
      <w:r>
        <w:t xml:space="preserve"> </w:t>
      </w:r>
      <w:r>
        <w:t xml:space="preserve">во всех контейнерах, поэтому executors читают</w:t>
      </w:r>
      <w:r>
        <w:t xml:space="preserve"> </w:t>
      </w:r>
      <w:r>
        <w:rPr>
          <w:rStyle w:val="VerbatimChar"/>
        </w:rPr>
        <w:t xml:space="preserve">data/*.csv</w:t>
      </w:r>
      <w:r>
        <w:t xml:space="preserve"> </w:t>
      </w:r>
      <w:r>
        <w:t xml:space="preserve">и записывают Parquet по тем же путям, что и драйвер. Контейнеры работают от UID/GID пользователя хоста.</w:t>
      </w:r>
    </w:p>
    <w:bookmarkEnd w:id="25"/>
    <w:bookmarkStart w:id="26" w:name="развёртывание-и-проверка"/>
    <w:p>
      <w:pPr>
        <w:pStyle w:val="Heading2"/>
      </w:pPr>
      <w:r>
        <w:t xml:space="preserve">5.3 Развёртывание и проверка</w:t>
      </w:r>
    </w:p>
    <w:p>
      <w:pPr>
        <w:pStyle w:val="FirstParagraph"/>
      </w:pPr>
      <w:r>
        <w:t xml:space="preserve">Порядок действий (подробно —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шаги 1–5):</w:t>
      </w:r>
    </w:p>
    <w:p>
      <w:pPr>
        <w:pStyle w:val="SourceCode"/>
        <w:ind w:firstLine="0"/>
      </w:pPr>
      <w:r>
        <w:rPr>
          <w:rStyle w:val="FunctionTok"/>
          <w:sz w:val="17"/>
        </w:rPr>
        <w:t xml:space="preserve">sudo</w:t>
      </w:r>
      <w:r>
        <w:rPr>
          <w:rStyle w:val="NormalTok"/>
          <w:sz w:val="17"/>
        </w:rPr>
        <w:t xml:space="preserve"> pacman </w:t>
      </w:r>
      <w:r>
        <w:rPr>
          <w:rStyle w:val="AttributeTok"/>
          <w:sz w:val="17"/>
        </w:rPr>
        <w:t xml:space="preserve">-S</w:t>
      </w:r>
      <w:r>
        <w:rPr>
          <w:rStyle w:val="NormalTok"/>
          <w:sz w:val="17"/>
        </w:rPr>
        <w:t xml:space="preserve"> </w:t>
      </w:r>
      <w:r>
        <w:rPr>
          <w:rStyle w:val="AttributeTok"/>
          <w:sz w:val="17"/>
        </w:rPr>
        <w:t xml:space="preserve">--needed</w:t>
      </w:r>
      <w:r>
        <w:rPr>
          <w:rStyle w:val="NormalTok"/>
          <w:sz w:val="17"/>
        </w:rPr>
        <w:t xml:space="preserve"> docker docker-compose </w:t>
      </w:r>
      <w:r>
        <w:rPr>
          <w:rStyle w:val="KeywordTok"/>
          <w:sz w:val="17"/>
        </w:rPr>
        <w:t xml:space="preserve">&amp;&amp;</w:t>
      </w:r>
      <w:r>
        <w:rPr>
          <w:rStyle w:val="NormalTok"/>
          <w:sz w:val="17"/>
        </w:rPr>
        <w:t xml:space="preserve"> </w:t>
      </w:r>
      <w:r>
        <w:rPr>
          <w:rStyle w:val="FunctionTok"/>
          <w:sz w:val="17"/>
        </w:rPr>
        <w:t xml:space="preserve">sudo</w:t>
      </w:r>
      <w:r>
        <w:rPr>
          <w:rStyle w:val="NormalTok"/>
          <w:sz w:val="17"/>
        </w:rPr>
        <w:t xml:space="preserve"> systemctl start docker.service</w:t>
      </w:r>
      <w:r>
        <w:rPr>
          <w:sz w:val="17"/>
        </w:rPr>
        <w:br/>
      </w:r>
      <w:r>
        <w:rPr>
          <w:rStyle w:val="FunctionTok"/>
          <w:sz w:val="17"/>
        </w:rPr>
        <w:t xml:space="preserve">cp</w:t>
      </w:r>
      <w:r>
        <w:rPr>
          <w:rStyle w:val="NormalTok"/>
          <w:sz w:val="17"/>
        </w:rPr>
        <w:t xml:space="preserve"> .env.example .env    </w:t>
      </w:r>
      <w:r>
        <w:rPr>
          <w:rStyle w:val="CommentTok"/>
          <w:sz w:val="17"/>
        </w:rPr>
        <w:t xml:space="preserve"># HOST_UID/HOST_GID = id -u / id -g</w:t>
      </w:r>
      <w:r>
        <w:rPr>
          <w:sz w:val="17"/>
        </w:rPr>
        <w:br/>
      </w:r>
      <w:r>
        <w:rPr>
          <w:rStyle w:val="ExtensionTok"/>
          <w:sz w:val="17"/>
        </w:rPr>
        <w:t xml:space="preserve">docker</w:t>
      </w:r>
      <w:r>
        <w:rPr>
          <w:rStyle w:val="NormalTok"/>
          <w:sz w:val="17"/>
        </w:rPr>
        <w:t xml:space="preserve"> compose up </w:t>
      </w:r>
      <w:r>
        <w:rPr>
          <w:rStyle w:val="AttributeTok"/>
          <w:sz w:val="17"/>
        </w:rPr>
        <w:t xml:space="preserve">-d</w:t>
      </w:r>
      <w:r>
        <w:rPr>
          <w:rStyle w:val="NormalTok"/>
          <w:sz w:val="17"/>
        </w:rPr>
        <w:t xml:space="preserve"> </w:t>
      </w:r>
      <w:r>
        <w:rPr>
          <w:rStyle w:val="KeywordTok"/>
          <w:sz w:val="17"/>
        </w:rPr>
        <w:t xml:space="preserve">&amp;&amp;</w:t>
      </w:r>
      <w:r>
        <w:rPr>
          <w:rStyle w:val="NormalTok"/>
          <w:sz w:val="17"/>
        </w:rPr>
        <w:t xml:space="preserve"> </w:t>
      </w:r>
      <w:r>
        <w:rPr>
          <w:rStyle w:val="ExtensionTok"/>
          <w:sz w:val="17"/>
        </w:rPr>
        <w:t xml:space="preserve">docker</w:t>
      </w:r>
      <w:r>
        <w:rPr>
          <w:rStyle w:val="NormalTok"/>
          <w:sz w:val="17"/>
        </w:rPr>
        <w:t xml:space="preserve"> compose ps</w:t>
      </w:r>
      <w:r>
        <w:rPr>
          <w:sz w:val="17"/>
        </w:rPr>
        <w:br/>
      </w:r>
      <w:r>
        <w:rPr>
          <w:rStyle w:val="ExtensionTok"/>
          <w:sz w:val="17"/>
        </w:rPr>
        <w:t xml:space="preserve">docker</w:t>
      </w:r>
      <w:r>
        <w:rPr>
          <w:rStyle w:val="NormalTok"/>
          <w:sz w:val="17"/>
        </w:rPr>
        <w:t xml:space="preserve"> compose exec spark-client python3 check_cluster.py</w:t>
      </w:r>
    </w:p>
    <w:p>
      <w:pPr>
        <w:pStyle w:val="FirstParagraph"/>
      </w:pPr>
      <w:r>
        <w:t xml:space="preserve">Результат проверки в контрольном прогоне (вывод</w:t>
      </w:r>
      <w:r>
        <w:t xml:space="preserve"> </w:t>
      </w:r>
      <w:r>
        <w:rPr>
          <w:rStyle w:val="VerbatimChar"/>
        </w:rPr>
        <w:t xml:space="preserve">check_cluster.py</w:t>
      </w:r>
      <w:r>
        <w:t xml:space="preserve">, JSON API Master):</w:t>
      </w:r>
    </w:p>
    <w:p>
      <w:pPr>
        <w:pStyle w:val="SourceCode"/>
        <w:ind w:firstLine="0"/>
      </w:pPr>
      <w:r>
        <w:rPr>
          <w:rStyle w:val="VerbatimChar"/>
          <w:sz w:val="17"/>
        </w:rPr>
        <w:t xml:space="preserve">Master URL     : spark://spark-master:7077</w:t>
      </w:r>
      <w:r>
        <w:rPr>
          <w:sz w:val="17"/>
        </w:rPr>
        <w:br/>
      </w:r>
      <w:r>
        <w:rPr>
          <w:rStyle w:val="VerbatimChar"/>
          <w:sz w:val="17"/>
        </w:rPr>
        <w:t xml:space="preserve">Master status  : ALIVE</w:t>
      </w:r>
      <w:r>
        <w:rPr>
          <w:sz w:val="17"/>
        </w:rPr>
        <w:br/>
      </w:r>
      <w:r>
        <w:rPr>
          <w:rStyle w:val="VerbatimChar"/>
          <w:sz w:val="17"/>
        </w:rPr>
        <w:t xml:space="preserve">Workers alive  : 1</w:t>
      </w:r>
      <w:r>
        <w:rPr>
          <w:sz w:val="17"/>
        </w:rPr>
        <w:br/>
      </w:r>
      <w:r>
        <w:rPr>
          <w:rStyle w:val="VerbatimChar"/>
          <w:sz w:val="17"/>
        </w:rPr>
        <w:t xml:space="preserve">Cores total    : 2 (used 0)</w:t>
      </w:r>
      <w:r>
        <w:rPr>
          <w:sz w:val="17"/>
        </w:rPr>
        <w:br/>
      </w:r>
      <w:r>
        <w:rPr>
          <w:rStyle w:val="VerbatimChar"/>
          <w:sz w:val="17"/>
        </w:rPr>
        <w:t xml:space="preserve">Memory total   : 2048 MiB (used 0 MiB)</w:t>
      </w:r>
      <w:r>
        <w:rPr>
          <w:sz w:val="17"/>
        </w:rPr>
        <w:br/>
      </w:r>
      <w:r>
        <w:rPr>
          <w:rStyle w:val="VerbatimChar"/>
          <w:sz w:val="17"/>
        </w:rPr>
        <w:t xml:space="preserve">Workers:</w:t>
      </w:r>
      <w:r>
        <w:rPr>
          <w:sz w:val="17"/>
        </w:rPr>
        <w:br/>
      </w:r>
      <w:r>
        <w:rPr>
          <w:rStyle w:val="VerbatimChar"/>
          <w:sz w:val="17"/>
        </w:rPr>
        <w:t xml:space="preserve">  worker-20261019180114-172.18.0.4-44799  172.18.0.4  state=ALIVE  cores=2 (used 0) memory=2048 MiB (used 0)</w:t>
      </w:r>
    </w:p>
    <w:p>
      <w:pPr>
        <w:pStyle w:val="FirstParagraph"/>
      </w:pPr>
      <w:r>
        <w:t xml:space="preserve">Журнал Worker содержит строку</w:t>
      </w:r>
      <w:r>
        <w:t xml:space="preserve"> </w:t>
      </w:r>
      <w:r>
        <w:rPr>
          <w:rStyle w:val="VerbatimChar"/>
        </w:rPr>
        <w:t xml:space="preserve">Successfully registered with master spark://spark-master:7077</w:t>
      </w:r>
      <w:r>
        <w:t xml:space="preserve"> </w:t>
      </w:r>
      <w:r>
        <w:t xml:space="preserve">— Worker действительно зарегистрирован, а не просто запущен. Во время выполнения приложения REST API драйвера (</w:t>
      </w:r>
      <w:r>
        <w:rPr>
          <w:rStyle w:val="VerbatimChar"/>
        </w:rPr>
        <w:t xml:space="preserve">/api/v1/applications/&lt;appId&gt;/executors</w:t>
      </w:r>
      <w:r>
        <w:t xml:space="preserve">) вернул два элемента: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(</w:t>
      </w:r>
      <w:r>
        <w:rPr>
          <w:rStyle w:val="VerbatimChar"/>
        </w:rPr>
        <w:t xml:space="preserve">spark-client</w:t>
      </w:r>
      <w:r>
        <w:t xml:space="preserve">, 0 ядер для задач) и executor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на Worker (</w:t>
      </w:r>
      <w:r>
        <w:rPr>
          <w:rStyle w:val="VerbatimChar"/>
        </w:rPr>
        <w:t xml:space="preserve">172.18.0.4</w:t>
      </w:r>
      <w:r>
        <w:t xml:space="preserve">, 2 ядра, 247 выполненных задач, 0 неудачных) —</w:t>
      </w:r>
      <w:r>
        <w:t xml:space="preserve"> </w:t>
      </w:r>
      <w:r>
        <w:rPr>
          <w:rStyle w:val="VerbatimChar"/>
        </w:rPr>
        <w:t xml:space="preserve">results/reference_run/transactions/app_info_cluster.json</w:t>
      </w:r>
      <w:r>
        <w:t xml:space="preserve">.</w:t>
      </w:r>
    </w:p>
    <w:bookmarkEnd w:id="26"/>
    <w:bookmarkEnd w:id="27"/>
    <w:bookmarkStart w:id="28" w:name="проверка-качества-исходных-данных"/>
    <w:p>
      <w:pPr>
        <w:pStyle w:val="Heading1"/>
      </w:pPr>
      <w:r>
        <w:t xml:space="preserve">6. Проверка качества исходных данных</w:t>
      </w:r>
    </w:p>
    <w:p>
      <w:pPr>
        <w:pStyle w:val="FirstParagraph"/>
      </w:pPr>
      <w:r>
        <w:t xml:space="preserve">Исходный CSV читается с</w:t>
      </w:r>
      <w:r>
        <w:t xml:space="preserve"> </w:t>
      </w:r>
      <w:r>
        <w:rPr>
          <w:bCs/>
          <w:b/>
        </w:rPr>
        <w:t xml:space="preserve">явной схемой</w:t>
      </w:r>
      <w:r>
        <w:t xml:space="preserve">: все поля задаются как</w:t>
      </w:r>
      <w:r>
        <w:t xml:space="preserve"> </w:t>
      </w:r>
      <w:r>
        <w:rPr>
          <w:rStyle w:val="VerbatimChar"/>
        </w:rPr>
        <w:t xml:space="preserve">StringType</w:t>
      </w:r>
      <w:r>
        <w:t xml:space="preserve">. Это сделано намеренно: в данных есть нечисловые суммы и испорченные даты, а в Spark 4 по умолчанию включён режим ANSI, где обычный</w:t>
      </w:r>
      <w:r>
        <w:t xml:space="preserve"> </w:t>
      </w:r>
      <w:r>
        <w:rPr>
          <w:rStyle w:val="VerbatimChar"/>
        </w:rPr>
        <w:t xml:space="preserve">CAST('abc' AS DECIMAL)</w:t>
      </w:r>
      <w:r>
        <w:t xml:space="preserve"> </w:t>
      </w:r>
      <w:r>
        <w:t xml:space="preserve">прерывает задание. Типы приводятся безопасно:</w:t>
      </w:r>
      <w:r>
        <w:t xml:space="preserve"> </w:t>
      </w:r>
      <w:r>
        <w:rPr>
          <w:rStyle w:val="VerbatimChar"/>
        </w:rPr>
        <w:t xml:space="preserve">try_cast(amount AS DECIMAL(18,2))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try_to_timestamp</w:t>
      </w:r>
      <w:r>
        <w:t xml:space="preserve"> </w:t>
      </w:r>
      <w:r>
        <w:t xml:space="preserve">по трём допустимым форматам. Ошибка преобразования даёт NULL и флаг, а не исключение. Перед проверками значения нормализуются: обрезаются пробелы, пустая строка превращается в NULL, валюта приводится к верхнему регистру, тип и канал — к нижнему, город —</w:t>
      </w:r>
      <w:r>
        <w:t xml:space="preserve"> </w:t>
      </w:r>
      <w:r>
        <w:rPr>
          <w:rStyle w:val="VerbatimChar"/>
        </w:rPr>
        <w:t xml:space="preserve">Initcap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spark_job.py</w:t>
      </w:r>
      <w:r>
        <w:t xml:space="preserve"> </w:t>
      </w:r>
      <w:r>
        <w:t xml:space="preserve">выводит версию Spark, схему, первые строки и число строк, затем рассчитывает сводный отчёт одной агрегацией (</w:t>
      </w:r>
      <w:r>
        <w:rPr>
          <w:rStyle w:val="VerbatimChar"/>
        </w:rPr>
        <w:t xml:space="preserve">results/&lt;набор&gt;/quality_report.json</w:t>
      </w:r>
      <w:r>
        <w:t xml:space="preserve">). Результаты основного набора (контрольный прогон):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6 — Отчёт о качестве исходных данных (основной набор)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267"/>
        <w:gridCol w:w="3484"/>
        <w:gridCol w:w="3168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Проверка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Показатель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Объём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исходных строк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2 020 000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Пропуски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transaction_id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client_id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account_id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amount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5 056 / 5 141 / 4 945 / 5 075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Пропуски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currency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city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transaction_type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transaction_timestamp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4 967 / 4 974 / 5 127 / 5 019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Дубликаты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полные дубликаты строк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12 103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Дубликаты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transaction_id</w:t>
            </w:r>
            <w:r>
              <w:rPr>
                <w:sz w:val="20"/>
              </w:rPr>
              <w:t xml:space="preserve">, встречающихся более одного раза / строк с ними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16 479 / 36 430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Суммы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нечисловой формат / отрицательные / нулевые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3 762 / 3 749 / 3 834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Категории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неизвестная валюта / валюта не в верхнем регистре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3 698 / 13 361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Категории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нераспознанный город / город требует нормализации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3 719 / 15 931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Категории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неизвестный тип / тип требует нормализации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3 812 / 13 269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Время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неразбираемые / альтернативный формат / вне интервала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3 608 / 15 796 / 3 760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Время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минимум и максимум разобранных меток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1999-12-31 23:59:59 … 2031-05-01 12:00:00 при ожидаемом [2025-01-01; 2026-01-01)</w:t>
            </w:r>
          </w:p>
        </w:tc>
      </w:tr>
    </w:tbl>
    <w:p>
      <w:pPr>
        <w:pStyle w:val="BodyText"/>
        <w:spacing w:before="160"/>
      </w:pPr>
      <w:r>
        <w:t xml:space="preserve">Найденные значения согласуются со статистикой генератора. Дубликаты сами копируют строки с дефектами, поэтому числа в файле немного больше базовых счётчиков генератора. Это подтверждает, что проблемы качества действительно присутствуют в данных.</w:t>
      </w:r>
    </w:p>
    <w:bookmarkEnd w:id="28"/>
    <w:bookmarkStart w:id="31" w:name="очистка-данных"/>
    <w:p>
      <w:pPr>
        <w:pStyle w:val="Heading1"/>
      </w:pPr>
      <w:r>
        <w:t xml:space="preserve">7. Очистка данных</w:t>
      </w:r>
    </w:p>
    <w:bookmarkStart w:id="29" w:name="правила-и-обоснование"/>
    <w:p>
      <w:pPr>
        <w:pStyle w:val="Heading2"/>
      </w:pPr>
      <w:r>
        <w:t xml:space="preserve">7.1 Правила и обоснование</w:t>
      </w:r>
    </w:p>
    <w:p>
      <w:pPr>
        <w:pStyle w:val="FirstParagraph"/>
        <w:keepNext/>
        <w:spacing w:before="120" w:after="60"/>
        <w:ind w:firstLine="0"/>
        <w:jc w:val="left"/>
      </w:pPr>
      <w:r>
        <w:t xml:space="preserve">Таблица 7 — Правила очистки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316"/>
        <w:gridCol w:w="1425"/>
        <w:gridCol w:w="3168"/>
        <w:gridCol w:w="3009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Этап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Правило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Полные дубликаты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dropDuplicates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по всем исходным полям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повторная доставка одной и той же записи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Обязательные идентификаторы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строка без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transaction_id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client_id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или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account_id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отклоняется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без идентификаторов транзакцию нельзя проверить и учесть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Сумма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отклоняются: пропуск, нечисловой формат, значение ≤ 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сумма — анализируемая величина; восстановить её нельзя, подстановка исказила бы среднее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Время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отклоняются: пропуск, неразбираемое значение, выход за интервал; альтернативные форматы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приводятся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к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TIMESTAMP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UTC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неизвестное время не позволяет отнести операцию к периоду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Валюта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регистр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исправляется</w:t>
            </w:r>
            <w:r>
              <w:rPr>
                <w:sz w:val="20"/>
              </w:rPr>
              <w:t xml:space="preserve">; пропуск или неизвестный код — отклонение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без валюты нельзя пересчитать сумму в EUR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Город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регистр и пробелы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исправляются</w:t>
            </w:r>
            <w:r>
              <w:rPr>
                <w:sz w:val="20"/>
              </w:rPr>
              <w:t xml:space="preserve">; пропуск или нераспознанное значение →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Unknown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сумма корректна и участвует в общих итогах; в рейтинг городов такие строки не входят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Тип и канал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регистр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исправляется</w:t>
            </w:r>
            <w:r>
              <w:rPr>
                <w:sz w:val="20"/>
              </w:rPr>
              <w:t xml:space="preserve">; пропуск или неизвестное значение →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unknown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категория не влияет на корректность суммы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Частичные дубликаты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среди прошедших проверки строк с одинаковым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transaction_id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остаётся одна (сначала запись в основном формате даты, затем детерминированно по хешу)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выбор не зависит от разбиения на партиции, поэтому совпадает в разных режимах</w:t>
            </w:r>
          </w:p>
        </w:tc>
      </w:tr>
    </w:tbl>
    <w:p>
      <w:pPr>
        <w:pStyle w:val="BodyText"/>
        <w:spacing w:before="160"/>
      </w:pPr>
      <w:r>
        <w:t xml:space="preserve">Строки с любыми пропусками</w:t>
      </w:r>
      <w:r>
        <w:t xml:space="preserve"> </w:t>
      </w:r>
      <w:r>
        <w:rPr>
          <w:bCs/>
          <w:b/>
        </w:rPr>
        <w:t xml:space="preserve">не удаляются</w:t>
      </w:r>
      <w:r>
        <w:t xml:space="preserve"> </w:t>
      </w:r>
      <w:r>
        <w:t xml:space="preserve">без разбора: пропуск в городе, типе или канале исправляется меткой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Удаляются только записи, которые нельзя корректно учесть. Каждая отклонённая строка получает</w:t>
      </w:r>
      <w:r>
        <w:t xml:space="preserve"> </w:t>
      </w:r>
      <w:r>
        <w:rPr>
          <w:bCs/>
          <w:b/>
        </w:rPr>
        <w:t xml:space="preserve">одну</w:t>
      </w:r>
      <w:r>
        <w:t xml:space="preserve"> </w:t>
      </w:r>
      <w:r>
        <w:t xml:space="preserve">причину — первую сработавшую проверку в порядке таблицы 7. Поэтому строка с несколькими дефектами не учитывается дважды. Отклонённые строки сохраняются вместе с причиной (</w:t>
      </w:r>
      <w:r>
        <w:rPr>
          <w:rStyle w:val="VerbatimChar"/>
        </w:rPr>
        <w:t xml:space="preserve">data/rejected_&lt;набор&gt;/</w:t>
      </w:r>
      <w:r>
        <w:t xml:space="preserve">, примеры —</w:t>
      </w:r>
      <w:r>
        <w:t xml:space="preserve"> </w:t>
      </w:r>
      <w:r>
        <w:rPr>
          <w:rStyle w:val="VerbatimChar"/>
        </w:rPr>
        <w:t xml:space="preserve">results/&lt;набор&gt;/rejected_sample.csv</w:t>
      </w:r>
      <w:r>
        <w:t xml:space="preserve">) и не исчезают молча.</w:t>
      </w:r>
    </w:p>
    <w:bookmarkEnd w:id="29"/>
    <w:bookmarkStart w:id="30" w:name="Xaf37c2149d9df37210681f522a9a0d47f6e0c5e"/>
    <w:p>
      <w:pPr>
        <w:pStyle w:val="Heading2"/>
      </w:pPr>
      <w:r>
        <w:t xml:space="preserve">7.2 Результат очистки (основной набор, контрольный прогон)</w:t>
      </w:r>
    </w:p>
    <w:p>
      <w:pPr>
        <w:pStyle w:val="FirstParagraph"/>
        <w:keepNext/>
        <w:spacing w:before="120" w:after="60"/>
        <w:ind w:firstLine="0"/>
        <w:jc w:val="left"/>
      </w:pPr>
      <w:r>
        <w:t xml:space="preserve">Таблица 8 — Строки до и после очистки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3960"/>
        <w:gridCol w:w="3960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Категория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Строк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До очистки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2 020 000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Удалено полных дубликатов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12 103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Отклонено: неположительная сумма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7 478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Отклонено: нет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client_id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amount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transaction_id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5 108 / 5 039 / 5 029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Отклонено: нет времени 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account_id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 валюты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4 959 / 4 918 / 4 888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Отклонено: нечисловая сумма / время вне интервала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3 721 / 3 702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Отклонено: неизвестная валюта / неразбираемое время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3 635 / 3 555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Отклонено всего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52 032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Удалено частичных дубликатов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transaction_id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7 673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Cs/>
                <w:b/>
                <w:sz w:val="20"/>
              </w:rPr>
              <w:t xml:space="preserve">После очистки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Cs/>
                <w:b/>
                <w:sz w:val="20"/>
              </w:rPr>
              <w:t xml:space="preserve">1 948 192</w:t>
            </w:r>
          </w:p>
        </w:tc>
      </w:tr>
    </w:tbl>
    <w:p>
      <w:pPr>
        <w:pStyle w:val="BodyText"/>
        <w:spacing w:before="160"/>
      </w:pPr>
      <w:r>
        <w:t xml:space="preserve">Проверка баланса: 2 020 000 = 12 103 + 52 032 + 7 673 + 1 948 192 (</w:t>
      </w:r>
      <w:r>
        <w:rPr>
          <w:rStyle w:val="VerbatimChar"/>
        </w:rPr>
        <w:t xml:space="preserve">balance_check.ok = true</w:t>
      </w:r>
      <w:r>
        <w:t xml:space="preserve">).</w:t>
      </w:r>
    </w:p>
    <w:p>
      <w:pPr>
        <w:pStyle w:val="BodyText"/>
      </w:pPr>
      <w:r>
        <w:t xml:space="preserve">Среди принятых строк исправлено (строка может попасть в несколько категорий, всего строк с исправлениями — 56 609):</w:t>
      </w:r>
    </w:p>
    <w:p>
      <w:pPr>
        <w:numPr>
          <w:ilvl w:val="0"/>
          <w:numId w:val="1004"/>
        </w:numPr>
        <w:pStyle w:val="Compact"/>
      </w:pPr>
      <w:r>
        <w:t xml:space="preserve">регистр и пробелы города — 14 009;</w:t>
      </w:r>
    </w:p>
    <w:p>
      <w:pPr>
        <w:numPr>
          <w:ilvl w:val="0"/>
          <w:numId w:val="1004"/>
        </w:numPr>
        <w:pStyle w:val="Compact"/>
      </w:pPr>
      <w:r>
        <w:t xml:space="preserve">пропущенный город →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— 4 881, нераспознанный город →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— 3 631;</w:t>
      </w:r>
    </w:p>
    <w:p>
      <w:pPr>
        <w:numPr>
          <w:ilvl w:val="0"/>
          <w:numId w:val="1004"/>
        </w:numPr>
        <w:pStyle w:val="Compact"/>
      </w:pPr>
      <w:r>
        <w:t xml:space="preserve">регистр и пробелы типа — 12 797, тип →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— 8 713;</w:t>
      </w:r>
    </w:p>
    <w:p>
      <w:pPr>
        <w:numPr>
          <w:ilvl w:val="0"/>
          <w:numId w:val="1004"/>
        </w:numPr>
        <w:pStyle w:val="Compact"/>
      </w:pPr>
      <w:r>
        <w:t xml:space="preserve">регистр валюты — 12 929;</w:t>
      </w:r>
    </w:p>
    <w:p>
      <w:pPr>
        <w:numPr>
          <w:ilvl w:val="0"/>
          <w:numId w:val="1004"/>
        </w:numPr>
        <w:pStyle w:val="Compact"/>
      </w:pPr>
      <w:r>
        <w:t xml:space="preserve">приведение времени к стандартному формату — 12 770.</w:t>
      </w:r>
    </w:p>
    <w:bookmarkEnd w:id="30"/>
    <w:bookmarkEnd w:id="31"/>
    <w:bookmarkStart w:id="34" w:name="реализация-трансформаций-dataframe"/>
    <w:p>
      <w:pPr>
        <w:pStyle w:val="Heading1"/>
      </w:pPr>
      <w:r>
        <w:t xml:space="preserve">8. Реализация трансформаций DataFrame</w:t>
      </w:r>
    </w:p>
    <w:bookmarkStart w:id="32" w:name="фильтрация-amount_eur-x"/>
    <w:p>
      <w:pPr>
        <w:pStyle w:val="Heading2"/>
      </w:pPr>
      <w:r>
        <w:t xml:space="preserve">8.1 Фильтрация</w:t>
      </w:r>
      <w:r>
        <w:t xml:space="preserve"> </w:t>
      </w:r>
      <w:r>
        <w:rPr>
          <w:rStyle w:val="VerbatimChar"/>
        </w:rPr>
        <w:t xml:space="preserve">amount_eur &gt; x</w:t>
      </w:r>
    </w:p>
    <w:p>
      <w:pPr>
        <w:pStyle w:val="FirstParagraph"/>
      </w:pPr>
      <w:r>
        <w:t xml:space="preserve">Перед фильтрацией</w:t>
      </w:r>
      <w:r>
        <w:t xml:space="preserve"> </w:t>
      </w:r>
      <w:r>
        <w:rPr>
          <w:rStyle w:val="VerbatimChar"/>
        </w:rPr>
        <w:t xml:space="preserve">amount_eur</w:t>
      </w:r>
      <w:r>
        <w:t xml:space="preserve"> </w:t>
      </w:r>
      <w:r>
        <w:t xml:space="preserve">имеет тип</w:t>
      </w:r>
      <w:r>
        <w:t xml:space="preserve"> </w:t>
      </w:r>
      <w:r>
        <w:rPr>
          <w:rStyle w:val="VerbatimChar"/>
        </w:rPr>
        <w:t xml:space="preserve">DECIMAL(18,2)</w:t>
      </w:r>
      <w:r>
        <w:t xml:space="preserve">, а некорректные и неположительные суммы уже исключены. Порог выбран по распределению сумм очищенного набора (</w:t>
      </w:r>
      <w:r>
        <w:rPr>
          <w:rStyle w:val="VerbatimChar"/>
        </w:rPr>
        <w:t xml:space="preserve">percentile_approx</w:t>
      </w:r>
      <w:r>
        <w:t xml:space="preserve">): квантили p25 = 46,08;</w:t>
      </w:r>
      <w:r>
        <w:t xml:space="preserve"> </w:t>
      </w:r>
      <w:r>
        <w:rPr>
          <w:bCs/>
          <w:b/>
        </w:rPr>
        <w:t xml:space="preserve">p50 = 112,99</w:t>
      </w:r>
      <w:r>
        <w:t xml:space="preserve">; p75 = 316,02; p90 = 808,01; p99 = 2 985,91 EUR; минимум 0,60; максимум 31 339,44. Порог</w:t>
      </w:r>
      <w:r>
        <w:t xml:space="preserve"> </w:t>
      </w:r>
      <w:r>
        <w:rPr>
          <w:bCs/>
          <w:b/>
        </w:rPr>
        <w:t xml:space="preserve">x = 100 EUR</w:t>
      </w:r>
      <w:r>
        <w:t xml:space="preserve"> </w:t>
      </w:r>
      <w:r>
        <w:t xml:space="preserve">близок к медиане и делит транзакции на «мелкие» платежи и крупные операции примерно пополам. Значение задаётся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AMOUNT_THRESHOLD</w:t>
      </w:r>
      <w:r>
        <w:t xml:space="preserve">) или ключом</w:t>
      </w:r>
      <w:r>
        <w:t xml:space="preserve"> </w:t>
      </w:r>
      <w:r>
        <w:rPr>
          <w:rStyle w:val="VerbatimChar"/>
        </w:rPr>
        <w:t xml:space="preserve">--threshold</w:t>
      </w:r>
      <w:r>
        <w:t xml:space="preserve">.</w:t>
      </w:r>
    </w:p>
    <w:p>
      <w:pPr>
        <w:pStyle w:val="SourceCode"/>
        <w:ind w:firstLine="0"/>
      </w:pPr>
      <w:r>
        <w:rPr>
          <w:rStyle w:val="NormalTok"/>
          <w:sz w:val="17"/>
        </w:rPr>
        <w:t xml:space="preserve">filtered </w:t>
      </w:r>
      <w:r>
        <w:rPr>
          <w:rStyle w:val="OperatorTok"/>
          <w:sz w:val="17"/>
        </w:rPr>
        <w:t xml:space="preserve">=</w:t>
      </w:r>
      <w:r>
        <w:rPr>
          <w:rStyle w:val="NormalTok"/>
          <w:sz w:val="17"/>
        </w:rPr>
        <w:t xml:space="preserve"> clean_df.</w:t>
      </w:r>
      <w:r>
        <w:rPr>
          <w:rStyle w:val="BuiltInTok"/>
          <w:sz w:val="17"/>
        </w:rPr>
        <w:t xml:space="preserve">filter</w:t>
      </w:r>
      <w:r>
        <w:rPr>
          <w:rStyle w:val="NormalTok"/>
          <w:sz w:val="17"/>
        </w:rPr>
        <w:t xml:space="preserve">(F.col(</w:t>
      </w:r>
      <w:r>
        <w:rPr>
          <w:rStyle w:val="StringTok"/>
          <w:sz w:val="17"/>
        </w:rPr>
        <w:t xml:space="preserve">"amount_eur"</w:t>
      </w:r>
      <w:r>
        <w:rPr>
          <w:rStyle w:val="NormalTok"/>
          <w:sz w:val="17"/>
        </w:rPr>
        <w:t xml:space="preserve">) </w:t>
      </w:r>
      <w:r>
        <w:rPr>
          <w:rStyle w:val="OperatorTok"/>
          <w:sz w:val="17"/>
        </w:rPr>
        <w:t xml:space="preserve">&gt;</w:t>
      </w:r>
      <w:r>
        <w:rPr>
          <w:rStyle w:val="NormalTok"/>
          <w:sz w:val="17"/>
        </w:rPr>
        <w:t xml:space="preserve"> F.lit(cfg.amount_threshold))</w:t>
      </w:r>
    </w:p>
    <w:p>
      <w:pPr>
        <w:pStyle w:val="FirstParagraph"/>
      </w:pPr>
      <w:r>
        <w:t xml:space="preserve">Результат (контрольный прогон): до фильтрации —</w:t>
      </w:r>
      <w:r>
        <w:t xml:space="preserve"> </w:t>
      </w:r>
      <w:r>
        <w:rPr>
          <w:bCs/>
          <w:b/>
        </w:rPr>
        <w:t xml:space="preserve">1 948 192</w:t>
      </w:r>
      <w:r>
        <w:t xml:space="preserve"> </w:t>
      </w:r>
      <w:r>
        <w:t xml:space="preserve">записи, порог —</w:t>
      </w:r>
      <w:r>
        <w:t xml:space="preserve"> </w:t>
      </w:r>
      <w:r>
        <w:rPr>
          <w:bCs/>
          <w:b/>
        </w:rPr>
        <w:t xml:space="preserve">100 EUR</w:t>
      </w:r>
      <w:r>
        <w:t xml:space="preserve">, после фильтрации —</w:t>
      </w:r>
      <w:r>
        <w:t xml:space="preserve"> </w:t>
      </w:r>
      <w:r>
        <w:rPr>
          <w:bCs/>
          <w:b/>
        </w:rPr>
        <w:t xml:space="preserve">1 041 858</w:t>
      </w:r>
      <w:r>
        <w:t xml:space="preserve"> </w:t>
      </w:r>
      <w:r>
        <w:t xml:space="preserve">(53,5 %). Примеры записей сохранены в</w:t>
      </w:r>
      <w:r>
        <w:t xml:space="preserve"> </w:t>
      </w:r>
      <w:r>
        <w:rPr>
          <w:rStyle w:val="VerbatimChar"/>
        </w:rPr>
        <w:t xml:space="preserve">results/transactions/filtered_sample.csv</w:t>
      </w:r>
      <w:r>
        <w:t xml:space="preserve">; первые строки: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9 — Примеры отфильтрованных транзакций (контрольный прогон). Последняя строка показывает, что фильтр применяется к сумме в EUR: 91,51 GBP = 107,07 EUR &gt; 100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transaction_id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city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currency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amount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amount_eur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transaction_type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TX0000000002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Prague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CHF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305.55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320.83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transfer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TX0000000003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Berlin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USD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188.60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173.51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payment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TX0000000005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Vienna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USD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313.83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288.72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withdrawal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TX0000000006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Unknown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EUR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333.82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333.82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transfer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TX0000000008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Madrid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GBP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91.51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107.07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withdrawal</w:t>
            </w:r>
          </w:p>
        </w:tc>
      </w:tr>
    </w:tbl>
    <w:bookmarkEnd w:id="32"/>
    <w:bookmarkStart w:id="33" w:name="группировка-агрегирование-и-сортировка"/>
    <w:p>
      <w:pPr>
        <w:pStyle w:val="Heading2"/>
      </w:pPr>
      <w:r>
        <w:t xml:space="preserve">8.2 Группировка, агрегирование и сортировка</w:t>
      </w:r>
    </w:p>
    <w:p>
      <w:pPr>
        <w:pStyle w:val="SourceCode"/>
        <w:ind w:firstLine="0"/>
      </w:pPr>
      <w:r>
        <w:rPr>
          <w:rStyle w:val="NormalTok"/>
          <w:sz w:val="17"/>
        </w:rPr>
        <w:t xml:space="preserve">(clean_df.</w:t>
      </w:r>
      <w:r>
        <w:rPr>
          <w:rStyle w:val="BuiltInTok"/>
          <w:sz w:val="17"/>
        </w:rPr>
        <w:t xml:space="preserve">filter</w:t>
      </w:r>
      <w:r>
        <w:rPr>
          <w:rStyle w:val="NormalTok"/>
          <w:sz w:val="17"/>
        </w:rPr>
        <w:t xml:space="preserve">(F.col(</w:t>
      </w:r>
      <w:r>
        <w:rPr>
          <w:rStyle w:val="StringTok"/>
          <w:sz w:val="17"/>
        </w:rPr>
        <w:t xml:space="preserve">"city"</w:t>
      </w:r>
      <w:r>
        <w:rPr>
          <w:rStyle w:val="NormalTok"/>
          <w:sz w:val="17"/>
        </w:rPr>
        <w:t xml:space="preserve">) </w:t>
      </w:r>
      <w:r>
        <w:rPr>
          <w:rStyle w:val="OperatorTok"/>
          <w:sz w:val="17"/>
        </w:rPr>
        <w:t xml:space="preserve">!=</w:t>
      </w:r>
      <w:r>
        <w:rPr>
          <w:rStyle w:val="NormalTok"/>
          <w:sz w:val="17"/>
        </w:rPr>
        <w:t xml:space="preserve"> </w:t>
      </w:r>
      <w:r>
        <w:rPr>
          <w:rStyle w:val="StringTok"/>
          <w:sz w:val="17"/>
        </w:rPr>
        <w:t xml:space="preserve">"Unknown"</w:t>
      </w:r>
      <w:r>
        <w:rPr>
          <w:rStyle w:val="NormalTok"/>
          <w:sz w:val="17"/>
        </w:rPr>
        <w:t xml:space="preserve">)</w:t>
      </w:r>
      <w:r>
        <w:rPr>
          <w:sz w:val="17"/>
        </w:rPr>
        <w:br/>
      </w:r>
      <w:r>
        <w:rPr>
          <w:rStyle w:val="NormalTok"/>
          <w:sz w:val="17"/>
        </w:rPr>
        <w:t xml:space="preserve">   .groupBy(</w:t>
      </w:r>
      <w:r>
        <w:rPr>
          <w:rStyle w:val="StringTok"/>
          <w:sz w:val="17"/>
        </w:rPr>
        <w:t xml:space="preserve">"city"</w:t>
      </w:r>
      <w:r>
        <w:rPr>
          <w:rStyle w:val="NormalTok"/>
          <w:sz w:val="17"/>
        </w:rPr>
        <w:t xml:space="preserve">)</w:t>
      </w:r>
      <w:r>
        <w:rPr>
          <w:sz w:val="17"/>
        </w:rPr>
        <w:br/>
      </w:r>
      <w:r>
        <w:rPr>
          <w:rStyle w:val="NormalTok"/>
          <w:sz w:val="17"/>
        </w:rPr>
        <w:t xml:space="preserve">   .agg(F.avg(</w:t>
      </w:r>
      <w:r>
        <w:rPr>
          <w:rStyle w:val="StringTok"/>
          <w:sz w:val="17"/>
        </w:rPr>
        <w:t xml:space="preserve">"amount_eur"</w:t>
      </w:r>
      <w:r>
        <w:rPr>
          <w:rStyle w:val="NormalTok"/>
          <w:sz w:val="17"/>
        </w:rPr>
        <w:t xml:space="preserve">).alias(</w:t>
      </w:r>
      <w:r>
        <w:rPr>
          <w:rStyle w:val="StringTok"/>
          <w:sz w:val="17"/>
        </w:rPr>
        <w:t xml:space="preserve">"avg_amount_eur"</w:t>
      </w:r>
      <w:r>
        <w:rPr>
          <w:rStyle w:val="NormalTok"/>
          <w:sz w:val="17"/>
        </w:rPr>
        <w:t xml:space="preserve">),</w:t>
      </w:r>
      <w:r>
        <w:rPr>
          <w:sz w:val="17"/>
        </w:rPr>
        <w:br/>
      </w:r>
      <w:r>
        <w:rPr>
          <w:rStyle w:val="NormalTok"/>
          <w:sz w:val="17"/>
        </w:rPr>
        <w:t xml:space="preserve">        F.count(F.lit(</w:t>
      </w:r>
      <w:r>
        <w:rPr>
          <w:rStyle w:val="DecValTok"/>
          <w:sz w:val="17"/>
        </w:rPr>
        <w:t xml:space="preserve">1</w:t>
      </w:r>
      <w:r>
        <w:rPr>
          <w:rStyle w:val="NormalTok"/>
          <w:sz w:val="17"/>
        </w:rPr>
        <w:t xml:space="preserve">)).alias(</w:t>
      </w:r>
      <w:r>
        <w:rPr>
          <w:rStyle w:val="StringTok"/>
          <w:sz w:val="17"/>
        </w:rPr>
        <w:t xml:space="preserve">"transaction_count"</w:t>
      </w:r>
      <w:r>
        <w:rPr>
          <w:rStyle w:val="NormalTok"/>
          <w:sz w:val="17"/>
        </w:rPr>
        <w:t xml:space="preserve">))</w:t>
      </w:r>
      <w:r>
        <w:rPr>
          <w:sz w:val="17"/>
        </w:rPr>
        <w:br/>
      </w:r>
      <w:r>
        <w:rPr>
          <w:rStyle w:val="NormalTok"/>
          <w:sz w:val="17"/>
        </w:rPr>
        <w:t xml:space="preserve">   .orderBy(F.col(</w:t>
      </w:r>
      <w:r>
        <w:rPr>
          <w:rStyle w:val="StringTok"/>
          <w:sz w:val="17"/>
        </w:rPr>
        <w:t xml:space="preserve">"avg_amount_eur"</w:t>
      </w:r>
      <w:r>
        <w:rPr>
          <w:rStyle w:val="NormalTok"/>
          <w:sz w:val="17"/>
        </w:rPr>
        <w:t xml:space="preserve">).desc(), F.col(</w:t>
      </w:r>
      <w:r>
        <w:rPr>
          <w:rStyle w:val="StringTok"/>
          <w:sz w:val="17"/>
        </w:rPr>
        <w:t xml:space="preserve">"city"</w:t>
      </w:r>
      <w:r>
        <w:rPr>
          <w:rStyle w:val="NormalTok"/>
          <w:sz w:val="17"/>
        </w:rPr>
        <w:t xml:space="preserve">).asc()))</w:t>
      </w:r>
    </w:p>
    <w:p>
      <w:pPr>
        <w:pStyle w:val="FirstParagraph"/>
      </w:pPr>
      <w:r>
        <w:t xml:space="preserve">Среднее считается по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, поэтому результат точный и не зависит от порядка суммирования в разных партициях. Второй ключ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делает порядок однозначным при равных средних.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10 — Средняя сумма и количество транзакций по городам (очищенный полный набор, сортировка по убыванию средней суммы; контрольный прогон,</w:t>
      </w:r>
      <w:r>
        <w:t xml:space="preserve"> </w:t>
      </w:r>
      <w:r>
        <w:rPr>
          <w:rStyle w:val="VerbatimChar"/>
        </w:rPr>
        <w:t xml:space="preserve">results/transactions/city_stats.csv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980"/>
        <w:gridCol w:w="1980"/>
        <w:gridCol w:w="1980"/>
        <w:gridCol w:w="1980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Место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Город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Средняя сумма, EUR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Количество транзакций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Zurich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438.26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90 301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London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413.80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270 754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Amsterdam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345.02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139 925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Paris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330.59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237 683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Dublin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327.73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91 001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Berlin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315.38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256 796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Vienna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313.63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122 961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Rome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297.36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172 888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Madrid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280.50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189 032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Lisbon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265.98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106 453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Prague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249.91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104 991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Warsaw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235.37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156 895</w:t>
            </w:r>
          </w:p>
        </w:tc>
      </w:tr>
    </w:tbl>
    <w:p>
      <w:pPr>
        <w:pStyle w:val="BodyText"/>
        <w:spacing w:before="160"/>
      </w:pPr>
      <w:r>
        <w:t xml:space="preserve">8 512 очищенных транзакций с городом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в рейтинг не входят. В дополнительной группировке по отфильтрованным транзакциям (</w:t>
      </w:r>
      <w:r>
        <w:rPr>
          <w:rStyle w:val="VerbatimChar"/>
        </w:rPr>
        <w:t xml:space="preserve">amount_eur &gt; 100</w:t>
      </w:r>
      <w:r>
        <w:t xml:space="preserve">) порядок городов тот же: Zurich 669,88; London 643,77; Amsterdam 579,52 … Warsaw 470,80 EUR.</w:t>
      </w:r>
    </w:p>
    <w:p>
      <w:pPr>
        <w:pStyle w:val="BodyText"/>
      </w:pPr>
      <w:r>
        <w:rPr>
          <w:bCs/>
          <w:b/>
        </w:rPr>
        <w:t xml:space="preserve">Как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orderBy</w:t>
      </w:r>
      <w:r>
        <w:rPr>
          <w:bCs/>
          <w:b/>
        </w:rPr>
        <w:t xml:space="preserve"> </w:t>
      </w:r>
      <w:r>
        <w:rPr>
          <w:bCs/>
          <w:b/>
        </w:rPr>
        <w:t xml:space="preserve">влияет на выполнение.</w:t>
      </w:r>
      <w:r>
        <w:t xml:space="preserve"> </w:t>
      </w:r>
      <w:r>
        <w:t xml:space="preserve">Физический план (</w:t>
      </w:r>
      <w:r>
        <w:rPr>
          <w:rStyle w:val="VerbatimChar"/>
        </w:rPr>
        <w:t xml:space="preserve">results/transactions/plan_city_stats.txt</w:t>
      </w:r>
      <w:r>
        <w:t xml:space="preserve">) для агрегации содержит цепочку</w:t>
      </w:r>
      <w:r>
        <w:t xml:space="preserve"> </w:t>
      </w:r>
      <w:r>
        <w:rPr>
          <w:rStyle w:val="VerbatimChar"/>
        </w:rPr>
        <w:t xml:space="preserve">HashAggregate (partial) → Exchange hashpartitioning(city, 8) → HashAggregate (final) → Exchange rangepartitioning(avg_amount_eur DESC, city ASC) → Sort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частичная агрегация уменьшает shuffle до одной строки на город в каждой партиции;</w:t>
      </w:r>
    </w:p>
    <w:p>
      <w:pPr>
        <w:numPr>
          <w:ilvl w:val="0"/>
          <w:numId w:val="1005"/>
        </w:numPr>
        <w:pStyle w:val="Compact"/>
      </w:pPr>
      <w:r>
        <w:t xml:space="preserve">глобальная сортировка добавляет</w:t>
      </w:r>
      <w:r>
        <w:t xml:space="preserve"> </w:t>
      </w:r>
      <w:r>
        <w:rPr>
          <w:bCs/>
          <w:b/>
        </w:rPr>
        <w:t xml:space="preserve">второй shuffle</w:t>
      </w:r>
      <w:r>
        <w:t xml:space="preserve">: Spark выбирает границы диапазонов по выборке значений, перераспределяет строки так, чтобы каждая партиция содержала свой диапазон, и сортирует партиции локально.</w:t>
      </w:r>
    </w:p>
    <w:p>
      <w:pPr>
        <w:pStyle w:val="FirstParagraph"/>
      </w:pPr>
      <w:r>
        <w:t xml:space="preserve">Для 12 строк это дёшево. На полном DataFrame без предварительной агрегации глобальная сортировка перемещала бы весь набор между партициями. Кроме того, план очистки содержит ещё два shuffle:</w:t>
      </w:r>
      <w:r>
        <w:t xml:space="preserve"> </w:t>
      </w:r>
      <w:r>
        <w:rPr>
          <w:rStyle w:val="VerbatimChar"/>
        </w:rPr>
        <w:t xml:space="preserve">dropDuplicates</w:t>
      </w:r>
      <w:r>
        <w:t xml:space="preserve"> </w:t>
      </w:r>
      <w:r>
        <w:t xml:space="preserve">и окно по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.</w:t>
      </w:r>
    </w:p>
    <w:bookmarkEnd w:id="33"/>
    <w:bookmarkEnd w:id="34"/>
    <w:bookmarkStart w:id="35" w:name="реализация-аналитики-через-spark-sql"/>
    <w:p>
      <w:pPr>
        <w:pStyle w:val="Heading1"/>
      </w:pPr>
      <w:r>
        <w:t xml:space="preserve">9. Реализация аналитики через Spark SQL</w:t>
      </w:r>
    </w:p>
    <w:p>
      <w:pPr>
        <w:pStyle w:val="FirstParagraph"/>
      </w:pPr>
      <w:r>
        <w:t xml:space="preserve">Очищенный DataFrame регистрируется как временное представление</w:t>
      </w:r>
      <w:r>
        <w:t xml:space="preserve"> </w:t>
      </w:r>
      <w:r>
        <w:rPr>
          <w:rStyle w:val="VerbatimChar"/>
        </w:rPr>
        <w:t xml:space="preserve">transactions_clean</w:t>
      </w:r>
      <w:r>
        <w:t xml:space="preserve">, после чего выполняется запрос (</w:t>
      </w:r>
      <w:r>
        <w:rPr>
          <w:rStyle w:val="VerbatimChar"/>
        </w:rPr>
        <w:t xml:space="preserve">results/transactions/top_cities.sql</w:t>
      </w:r>
      <w:r>
        <w:t xml:space="preserve">):</w:t>
      </w:r>
    </w:p>
    <w:p>
      <w:pPr>
        <w:pStyle w:val="SourceCode"/>
        <w:ind w:firstLine="0"/>
      </w:pPr>
      <w:r>
        <w:rPr>
          <w:rStyle w:val="KeywordTok"/>
          <w:sz w:val="17"/>
        </w:rPr>
        <w:t xml:space="preserve">SELECT</w:t>
      </w:r>
      <w:r>
        <w:rPr>
          <w:rStyle w:val="NormalTok"/>
          <w:sz w:val="17"/>
        </w:rPr>
        <w:t xml:space="preserve"> city,</w:t>
      </w:r>
      <w:r>
        <w:rPr>
          <w:sz w:val="17"/>
        </w:rPr>
        <w:br/>
      </w:r>
      <w:r>
        <w:rPr>
          <w:rStyle w:val="NormalTok"/>
          <w:sz w:val="17"/>
        </w:rPr>
        <w:t xml:space="preserve">       </w:t>
      </w:r>
      <w:r>
        <w:rPr>
          <w:rStyle w:val="FunctionTok"/>
          <w:sz w:val="17"/>
        </w:rPr>
        <w:t xml:space="preserve">AVG</w:t>
      </w:r>
      <w:r>
        <w:rPr>
          <w:rStyle w:val="NormalTok"/>
          <w:sz w:val="17"/>
        </w:rPr>
        <w:t xml:space="preserve">(amount_eur)           </w:t>
      </w:r>
      <w:r>
        <w:rPr>
          <w:rStyle w:val="KeywordTok"/>
          <w:sz w:val="17"/>
        </w:rPr>
        <w:t xml:space="preserve">AS</w:t>
      </w:r>
      <w:r>
        <w:rPr>
          <w:rStyle w:val="NormalTok"/>
          <w:sz w:val="17"/>
        </w:rPr>
        <w:t xml:space="preserve"> avg_amount_eur,</w:t>
      </w:r>
      <w:r>
        <w:rPr>
          <w:sz w:val="17"/>
        </w:rPr>
        <w:br/>
      </w:r>
      <w:r>
        <w:rPr>
          <w:rStyle w:val="NormalTok"/>
          <w:sz w:val="17"/>
        </w:rPr>
        <w:t xml:space="preserve">       </w:t>
      </w:r>
      <w:r>
        <w:rPr>
          <w:rStyle w:val="FunctionTok"/>
          <w:sz w:val="17"/>
        </w:rPr>
        <w:t xml:space="preserve">ROUND</w:t>
      </w:r>
      <w:r>
        <w:rPr>
          <w:rStyle w:val="NormalTok"/>
          <w:sz w:val="17"/>
        </w:rPr>
        <w:t xml:space="preserve">(</w:t>
      </w:r>
      <w:r>
        <w:rPr>
          <w:rStyle w:val="FunctionTok"/>
          <w:sz w:val="17"/>
        </w:rPr>
        <w:t xml:space="preserve">AVG</w:t>
      </w:r>
      <w:r>
        <w:rPr>
          <w:rStyle w:val="NormalTok"/>
          <w:sz w:val="17"/>
        </w:rPr>
        <w:t xml:space="preserve">(amount_eur), </w:t>
      </w:r>
      <w:r>
        <w:rPr>
          <w:rStyle w:val="DecValTok"/>
          <w:sz w:val="17"/>
        </w:rPr>
        <w:t xml:space="preserve">2</w:t>
      </w:r>
      <w:r>
        <w:rPr>
          <w:rStyle w:val="NormalTok"/>
          <w:sz w:val="17"/>
        </w:rPr>
        <w:t xml:space="preserve">) </w:t>
      </w:r>
      <w:r>
        <w:rPr>
          <w:rStyle w:val="KeywordTok"/>
          <w:sz w:val="17"/>
        </w:rPr>
        <w:t xml:space="preserve">AS</w:t>
      </w:r>
      <w:r>
        <w:rPr>
          <w:rStyle w:val="NormalTok"/>
          <w:sz w:val="17"/>
        </w:rPr>
        <w:t xml:space="preserve"> avg_amount_eur_rounded,</w:t>
      </w:r>
      <w:r>
        <w:rPr>
          <w:sz w:val="17"/>
        </w:rPr>
        <w:br/>
      </w:r>
      <w:r>
        <w:rPr>
          <w:rStyle w:val="NormalTok"/>
          <w:sz w:val="17"/>
        </w:rPr>
        <w:t xml:space="preserve">       </w:t>
      </w:r>
      <w:r>
        <w:rPr>
          <w:rStyle w:val="FunctionTok"/>
          <w:sz w:val="17"/>
        </w:rPr>
        <w:t xml:space="preserve">COUNT</w:t>
      </w:r>
      <w:r>
        <w:rPr>
          <w:rStyle w:val="NormalTok"/>
          <w:sz w:val="17"/>
        </w:rPr>
        <w:t xml:space="preserve">(</w:t>
      </w:r>
      <w:r>
        <w:rPr>
          <w:rStyle w:val="OperatorTok"/>
          <w:sz w:val="17"/>
        </w:rPr>
        <w:t xml:space="preserve">*</w:t>
      </w:r>
      <w:r>
        <w:rPr>
          <w:rStyle w:val="NormalTok"/>
          <w:sz w:val="17"/>
        </w:rPr>
        <w:t xml:space="preserve">)                  </w:t>
      </w:r>
      <w:r>
        <w:rPr>
          <w:rStyle w:val="KeywordTok"/>
          <w:sz w:val="17"/>
        </w:rPr>
        <w:t xml:space="preserve">AS</w:t>
      </w:r>
      <w:r>
        <w:rPr>
          <w:rStyle w:val="NormalTok"/>
          <w:sz w:val="17"/>
        </w:rPr>
        <w:t xml:space="preserve"> transaction_count</w:t>
      </w:r>
      <w:r>
        <w:rPr>
          <w:sz w:val="17"/>
        </w:rPr>
        <w:br/>
      </w:r>
      <w:r>
        <w:rPr>
          <w:rStyle w:val="KeywordTok"/>
          <w:sz w:val="17"/>
        </w:rPr>
        <w:t xml:space="preserve">FROM</w:t>
      </w:r>
      <w:r>
        <w:rPr>
          <w:rStyle w:val="NormalTok"/>
          <w:sz w:val="17"/>
        </w:rPr>
        <w:t xml:space="preserve"> transactions_clean</w:t>
      </w:r>
      <w:r>
        <w:rPr>
          <w:sz w:val="17"/>
        </w:rPr>
        <w:br/>
      </w:r>
      <w:r>
        <w:rPr>
          <w:rStyle w:val="KeywordTok"/>
          <w:sz w:val="17"/>
        </w:rPr>
        <w:t xml:space="preserve">WHERE</w:t>
      </w:r>
      <w:r>
        <w:rPr>
          <w:rStyle w:val="NormalTok"/>
          <w:sz w:val="17"/>
        </w:rPr>
        <w:t xml:space="preserve"> city </w:t>
      </w:r>
      <w:r>
        <w:rPr>
          <w:rStyle w:val="KeywordTok"/>
          <w:sz w:val="17"/>
        </w:rPr>
        <w:t xml:space="preserve">IS</w:t>
      </w:r>
      <w:r>
        <w:rPr>
          <w:rStyle w:val="NormalTok"/>
          <w:sz w:val="17"/>
        </w:rPr>
        <w:t xml:space="preserve"> </w:t>
      </w:r>
      <w:r>
        <w:rPr>
          <w:rStyle w:val="KeywordTok"/>
          <w:sz w:val="17"/>
        </w:rPr>
        <w:t xml:space="preserve">NOT</w:t>
      </w:r>
      <w:r>
        <w:rPr>
          <w:rStyle w:val="NormalTok"/>
          <w:sz w:val="17"/>
        </w:rPr>
        <w:t xml:space="preserve"> </w:t>
      </w:r>
      <w:r>
        <w:rPr>
          <w:rStyle w:val="KeywordTok"/>
          <w:sz w:val="17"/>
        </w:rPr>
        <w:t xml:space="preserve">NULL</w:t>
      </w:r>
      <w:r>
        <w:rPr>
          <w:sz w:val="17"/>
        </w:rPr>
        <w:br/>
      </w:r>
      <w:r>
        <w:rPr>
          <w:rStyle w:val="NormalTok"/>
          <w:sz w:val="17"/>
        </w:rPr>
        <w:t xml:space="preserve">  </w:t>
      </w:r>
      <w:r>
        <w:rPr>
          <w:rStyle w:val="KeywordTok"/>
          <w:sz w:val="17"/>
        </w:rPr>
        <w:t xml:space="preserve">AND</w:t>
      </w:r>
      <w:r>
        <w:rPr>
          <w:rStyle w:val="NormalTok"/>
          <w:sz w:val="17"/>
        </w:rPr>
        <w:t xml:space="preserve"> city </w:t>
      </w:r>
      <w:r>
        <w:rPr>
          <w:rStyle w:val="OperatorTok"/>
          <w:sz w:val="17"/>
        </w:rPr>
        <w:t xml:space="preserve">&lt;&gt;</w:t>
      </w:r>
      <w:r>
        <w:rPr>
          <w:rStyle w:val="NormalTok"/>
          <w:sz w:val="17"/>
        </w:rPr>
        <w:t xml:space="preserve"> </w:t>
      </w:r>
      <w:r>
        <w:rPr>
          <w:rStyle w:val="StringTok"/>
          <w:sz w:val="17"/>
        </w:rPr>
        <w:t xml:space="preserve">'Unknown'</w:t>
      </w:r>
      <w:r>
        <w:rPr>
          <w:sz w:val="17"/>
        </w:rPr>
        <w:br/>
      </w:r>
      <w:r>
        <w:rPr>
          <w:rStyle w:val="NormalTok"/>
          <w:sz w:val="17"/>
        </w:rPr>
        <w:t xml:space="preserve">  </w:t>
      </w:r>
      <w:r>
        <w:rPr>
          <w:rStyle w:val="KeywordTok"/>
          <w:sz w:val="17"/>
        </w:rPr>
        <w:t xml:space="preserve">AND</w:t>
      </w:r>
      <w:r>
        <w:rPr>
          <w:rStyle w:val="NormalTok"/>
          <w:sz w:val="17"/>
        </w:rPr>
        <w:t xml:space="preserve"> amount_eur </w:t>
      </w:r>
      <w:r>
        <w:rPr>
          <w:rStyle w:val="KeywordTok"/>
          <w:sz w:val="17"/>
        </w:rPr>
        <w:t xml:space="preserve">IS</w:t>
      </w:r>
      <w:r>
        <w:rPr>
          <w:rStyle w:val="NormalTok"/>
          <w:sz w:val="17"/>
        </w:rPr>
        <w:t xml:space="preserve"> </w:t>
      </w:r>
      <w:r>
        <w:rPr>
          <w:rStyle w:val="KeywordTok"/>
          <w:sz w:val="17"/>
        </w:rPr>
        <w:t xml:space="preserve">NOT</w:t>
      </w:r>
      <w:r>
        <w:rPr>
          <w:rStyle w:val="NormalTok"/>
          <w:sz w:val="17"/>
        </w:rPr>
        <w:t xml:space="preserve"> </w:t>
      </w:r>
      <w:r>
        <w:rPr>
          <w:rStyle w:val="KeywordTok"/>
          <w:sz w:val="17"/>
        </w:rPr>
        <w:t xml:space="preserve">NULL</w:t>
      </w:r>
      <w:r>
        <w:rPr>
          <w:sz w:val="17"/>
        </w:rPr>
        <w:br/>
      </w:r>
      <w:r>
        <w:rPr>
          <w:rStyle w:val="NormalTok"/>
          <w:sz w:val="17"/>
        </w:rPr>
        <w:t xml:space="preserve">  </w:t>
      </w:r>
      <w:r>
        <w:rPr>
          <w:rStyle w:val="KeywordTok"/>
          <w:sz w:val="17"/>
        </w:rPr>
        <w:t xml:space="preserve">AND</w:t>
      </w:r>
      <w:r>
        <w:rPr>
          <w:rStyle w:val="NormalTok"/>
          <w:sz w:val="17"/>
        </w:rPr>
        <w:t xml:space="preserve"> amount_eur </w:t>
      </w:r>
      <w:r>
        <w:rPr>
          <w:rStyle w:val="OperatorTok"/>
          <w:sz w:val="17"/>
        </w:rPr>
        <w:t xml:space="preserve">&gt;</w:t>
      </w:r>
      <w:r>
        <w:rPr>
          <w:rStyle w:val="NormalTok"/>
          <w:sz w:val="17"/>
        </w:rPr>
        <w:t xml:space="preserve"> </w:t>
      </w:r>
      <w:r>
        <w:rPr>
          <w:rStyle w:val="DecValTok"/>
          <w:sz w:val="17"/>
        </w:rPr>
        <w:t xml:space="preserve">0</w:t>
      </w:r>
      <w:r>
        <w:rPr>
          <w:sz w:val="17"/>
        </w:rPr>
        <w:br/>
      </w:r>
      <w:r>
        <w:rPr>
          <w:rStyle w:val="KeywordTok"/>
          <w:sz w:val="17"/>
        </w:rPr>
        <w:t xml:space="preserve">GROUP</w:t>
      </w:r>
      <w:r>
        <w:rPr>
          <w:rStyle w:val="NormalTok"/>
          <w:sz w:val="17"/>
        </w:rPr>
        <w:t xml:space="preserve"> </w:t>
      </w:r>
      <w:r>
        <w:rPr>
          <w:rStyle w:val="KeywordTok"/>
          <w:sz w:val="17"/>
        </w:rPr>
        <w:t xml:space="preserve">BY</w:t>
      </w:r>
      <w:r>
        <w:rPr>
          <w:rStyle w:val="NormalTok"/>
          <w:sz w:val="17"/>
        </w:rPr>
        <w:t xml:space="preserve"> city</w:t>
      </w:r>
      <w:r>
        <w:rPr>
          <w:sz w:val="17"/>
        </w:rPr>
        <w:br/>
      </w:r>
      <w:r>
        <w:rPr>
          <w:rStyle w:val="KeywordTok"/>
          <w:sz w:val="17"/>
        </w:rPr>
        <w:t xml:space="preserve">ORDER</w:t>
      </w:r>
      <w:r>
        <w:rPr>
          <w:rStyle w:val="NormalTok"/>
          <w:sz w:val="17"/>
        </w:rPr>
        <w:t xml:space="preserve"> </w:t>
      </w:r>
      <w:r>
        <w:rPr>
          <w:rStyle w:val="KeywordTok"/>
          <w:sz w:val="17"/>
        </w:rPr>
        <w:t xml:space="preserve">BY</w:t>
      </w:r>
      <w:r>
        <w:rPr>
          <w:rStyle w:val="NormalTok"/>
          <w:sz w:val="17"/>
        </w:rPr>
        <w:t xml:space="preserve"> </w:t>
      </w:r>
      <w:r>
        <w:rPr>
          <w:rStyle w:val="FunctionTok"/>
          <w:sz w:val="17"/>
        </w:rPr>
        <w:t xml:space="preserve">AVG</w:t>
      </w:r>
      <w:r>
        <w:rPr>
          <w:rStyle w:val="NormalTok"/>
          <w:sz w:val="17"/>
        </w:rPr>
        <w:t xml:space="preserve">(amount_eur) </w:t>
      </w:r>
      <w:r>
        <w:rPr>
          <w:rStyle w:val="KeywordTok"/>
          <w:sz w:val="17"/>
        </w:rPr>
        <w:t xml:space="preserve">DESC</w:t>
      </w:r>
      <w:r>
        <w:rPr>
          <w:rStyle w:val="NormalTok"/>
          <w:sz w:val="17"/>
        </w:rPr>
        <w:t xml:space="preserve">, city </w:t>
      </w:r>
      <w:r>
        <w:rPr>
          <w:rStyle w:val="KeywordTok"/>
          <w:sz w:val="17"/>
        </w:rPr>
        <w:t xml:space="preserve">ASC</w:t>
      </w:r>
      <w:r>
        <w:rPr>
          <w:sz w:val="17"/>
        </w:rPr>
        <w:br/>
      </w:r>
      <w:r>
        <w:rPr>
          <w:rStyle w:val="KeywordTok"/>
          <w:sz w:val="17"/>
        </w:rPr>
        <w:t xml:space="preserve">LIMIT</w:t>
      </w:r>
      <w:r>
        <w:rPr>
          <w:rStyle w:val="NormalTok"/>
          <w:sz w:val="17"/>
        </w:rPr>
        <w:t xml:space="preserve"> </w:t>
      </w:r>
      <w:r>
        <w:rPr>
          <w:rStyle w:val="DecValTok"/>
          <w:sz w:val="17"/>
        </w:rPr>
        <w:t xml:space="preserve">5</w:t>
      </w:r>
      <w:r>
        <w:rPr>
          <w:rStyle w:val="NormalTok"/>
          <w:sz w:val="17"/>
        </w:rPr>
        <w:t xml:space="preserve">;</w:t>
      </w:r>
    </w:p>
    <w:p>
      <w:pPr>
        <w:pStyle w:val="FirstParagraph"/>
      </w:pPr>
      <w:r>
        <w:t xml:space="preserve">Сортировка выполняется по</w:t>
      </w:r>
      <w:r>
        <w:t xml:space="preserve"> </w:t>
      </w:r>
      <w:r>
        <w:rPr>
          <w:bCs/>
          <w:b/>
        </w:rPr>
        <w:t xml:space="preserve">точному</w:t>
      </w:r>
      <w:r>
        <w:t xml:space="preserve"> </w:t>
      </w:r>
      <w:r>
        <w:t xml:space="preserve">среднему, а округлённое значение выводится отдельным столбцом, поэтому округление не влияет на порядок. Если в данных меньше пяти городов, выводятся все доступные:</w:t>
      </w:r>
      <w:r>
        <w:t xml:space="preserve"> </w:t>
      </w:r>
      <w:r>
        <w:rPr>
          <w:rStyle w:val="VerbatimChar"/>
        </w:rPr>
        <w:t xml:space="preserve">spark_job.py</w:t>
      </w:r>
      <w:r>
        <w:t xml:space="preserve"> </w:t>
      </w:r>
      <w:r>
        <w:t xml:space="preserve">проверяет это и печатает фактическое число.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11 — Топ-5 городов по средней сумме транзакции (Spark SQL, контрольный прогон,</w:t>
      </w:r>
      <w:r>
        <w:t xml:space="preserve"> </w:t>
      </w:r>
      <w:r>
        <w:rPr>
          <w:rStyle w:val="VerbatimChar"/>
        </w:rPr>
        <w:t xml:space="preserve">results/transactions/top_cities_sql.csv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Место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Город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Средняя сумма, EUR (точно)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Округлённо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Транзакций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Zurich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438.255761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438.26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90 301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London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413.795975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413.80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270 754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Amsterdam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345.018098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345.02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139 925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Paris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330.585731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330.59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237 683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Dublin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327.733256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327.73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91 001</w:t>
            </w:r>
          </w:p>
        </w:tc>
      </w:tr>
    </w:tbl>
    <w:p>
      <w:pPr>
        <w:pStyle w:val="BodyText"/>
        <w:spacing w:before="160"/>
      </w:pPr>
      <w:r>
        <w:t xml:space="preserve">Результат SQL построчно совпадает с первыми пятью строками DataFrame-агрегации (вывод</w:t>
      </w:r>
      <w:r>
        <w:t xml:space="preserve"> </w:t>
      </w:r>
      <w:r>
        <w:rPr>
          <w:rStyle w:val="VerbatimChar"/>
        </w:rPr>
        <w:t xml:space="preserve">Результат SQL совпадает с DataFrame API: True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Отличие от SQL в одной реляционной СУБД.</w:t>
      </w:r>
      <w:r>
        <w:t xml:space="preserve"> </w:t>
      </w:r>
      <w:r>
        <w:t xml:space="preserve">В обычной СУБД запрос исполняется одним сервером над данными, которыми он сам управляет: таблицы, индексы, статистика, транзакции. В Spark SQL:</w:t>
      </w:r>
    </w:p>
    <w:p>
      <w:pPr>
        <w:numPr>
          <w:ilvl w:val="0"/>
          <w:numId w:val="1006"/>
        </w:numPr>
        <w:pStyle w:val="Compact"/>
      </w:pPr>
      <w:r>
        <w:t xml:space="preserve">данные лежат во внешних файлах (CSV/Parquet) и читаются при выполнении;</w:t>
      </w:r>
    </w:p>
    <w:p>
      <w:pPr>
        <w:numPr>
          <w:ilvl w:val="0"/>
          <w:numId w:val="1006"/>
        </w:numPr>
        <w:pStyle w:val="Compact"/>
      </w:pPr>
      <w:r>
        <w:t xml:space="preserve">индексов нет;</w:t>
      </w:r>
    </w:p>
    <w:p>
      <w:pPr>
        <w:numPr>
          <w:ilvl w:val="0"/>
          <w:numId w:val="1006"/>
        </w:numPr>
        <w:pStyle w:val="Compact"/>
      </w:pPr>
      <w:r>
        <w:t xml:space="preserve">запрос превращается в распределённый план, который выполняют параллельно многие задачи на executors;</w:t>
      </w:r>
    </w:p>
    <w:p>
      <w:pPr>
        <w:numPr>
          <w:ilvl w:val="0"/>
          <w:numId w:val="1006"/>
        </w:numPr>
        <w:pStyle w:val="Compact"/>
      </w:pPr>
      <w:r>
        <w:t xml:space="preserve">группировка и сортировка выполняются через shuffle между партициями;</w:t>
      </w:r>
    </w:p>
    <w:p>
      <w:pPr>
        <w:numPr>
          <w:ilvl w:val="0"/>
          <w:numId w:val="1006"/>
        </w:numPr>
        <w:pStyle w:val="Compact"/>
      </w:pPr>
      <w:r>
        <w:t xml:space="preserve">представление</w:t>
      </w:r>
      <w:r>
        <w:t xml:space="preserve"> </w:t>
      </w:r>
      <w:r>
        <w:rPr>
          <w:rStyle w:val="VerbatimChar"/>
        </w:rPr>
        <w:t xml:space="preserve">transactions_clean</w:t>
      </w:r>
      <w:r>
        <w:t xml:space="preserve"> </w:t>
      </w:r>
      <w:r>
        <w:t xml:space="preserve">— не таблица, а именованный логический план DataFrame.</w:t>
      </w:r>
    </w:p>
    <w:p>
      <w:pPr>
        <w:pStyle w:val="FirstParagraph"/>
      </w:pPr>
      <w:r>
        <w:rPr>
          <w:bCs/>
          <w:b/>
        </w:rPr>
        <w:t xml:space="preserve">Роль Catalyst.</w:t>
      </w:r>
      <w:r>
        <w:t xml:space="preserve"> </w:t>
      </w:r>
      <w:r>
        <w:t xml:space="preserve">SQL-текст и DataFrame-код приводятся к одному логическому плану. Catalyst анализирует его (имена, типы), оптимизирует по правилам (проталкивание фильтров</w:t>
      </w:r>
      <w:r>
        <w:t xml:space="preserve"> </w:t>
      </w:r>
      <w:r>
        <w:rPr>
          <w:rStyle w:val="VerbatimChar"/>
        </w:rPr>
        <w:t xml:space="preserve">city &lt;&gt; 'Unknown'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amount_eur &gt; 0</w:t>
      </w:r>
      <w:r>
        <w:t xml:space="preserve"> </w:t>
      </w:r>
      <w:r>
        <w:t xml:space="preserve">ниже агрегации, отсечение неиспользуемых столбцов) и выбирает физический план; затем Tungsten генерирует код. Агрегация в SQL-запросе и в</w:t>
      </w:r>
      <w:r>
        <w:t xml:space="preserve"> </w:t>
      </w:r>
      <w:r>
        <w:rPr>
          <w:rStyle w:val="VerbatimChar"/>
        </w:rPr>
        <w:t xml:space="preserve">city_stats()</w:t>
      </w:r>
      <w:r>
        <w:t xml:space="preserve"> </w:t>
      </w:r>
      <w:r>
        <w:t xml:space="preserve">планируется одинаково (</w:t>
      </w:r>
      <w:r>
        <w:rPr>
          <w:rStyle w:val="VerbatimChar"/>
        </w:rPr>
        <w:t xml:space="preserve">HashAggregate → Exchange → HashAggregate</w:t>
      </w:r>
      <w:r>
        <w:t xml:space="preserve">). Для</w:t>
      </w:r>
      <w:r>
        <w:t xml:space="preserve"> </w:t>
      </w:r>
      <w:r>
        <w:rPr>
          <w:rStyle w:val="VerbatimChar"/>
        </w:rPr>
        <w:t xml:space="preserve">ORDER BY … LIMIT 5</w:t>
      </w:r>
      <w:r>
        <w:t xml:space="preserve"> </w:t>
      </w:r>
      <w:r>
        <w:t xml:space="preserve">Catalyst выбирает оператор</w:t>
      </w:r>
      <w:r>
        <w:t xml:space="preserve"> </w:t>
      </w:r>
      <w:r>
        <w:rPr>
          <w:rStyle w:val="VerbatimChar"/>
        </w:rPr>
        <w:t xml:space="preserve">TakeOrderedAndProject</w:t>
      </w:r>
      <w:r>
        <w:t xml:space="preserve">: каждая партиция отдаёт свои 5 лучших строк, и полная глобальная сортировка не нужна. Это пример того, как оптимизатор учитывает весь запрос, а не отдельные операции.</w:t>
      </w:r>
    </w:p>
    <w:bookmarkEnd w:id="35"/>
    <w:bookmarkStart w:id="36" w:name="полученные-результаты-и-интерпретация"/>
    <w:p>
      <w:pPr>
        <w:pStyle w:val="Heading1"/>
      </w:pPr>
      <w:r>
        <w:t xml:space="preserve">10. Полученные результаты и интерпретация</w:t>
      </w:r>
    </w:p>
    <w:p>
      <w:pPr>
        <w:numPr>
          <w:ilvl w:val="0"/>
          <w:numId w:val="1007"/>
        </w:numPr>
        <w:pStyle w:val="Compact"/>
      </w:pPr>
      <w:r>
        <w:t xml:space="preserve">Из 2 020 000 исходных строк после очистки осталось 1 948 192 (96,4 %). Удалено 12 103 полных и 7 673 частичных дубликата, отклонено 52 032 некорректные строки, у 56 609 принятых строк исправлены форматы и категории.</w:t>
      </w:r>
    </w:p>
    <w:p>
      <w:pPr>
        <w:numPr>
          <w:ilvl w:val="0"/>
          <w:numId w:val="1007"/>
        </w:numPr>
        <w:pStyle w:val="Compact"/>
      </w:pPr>
      <w:r>
        <w:t xml:space="preserve">Медианная транзакция — около 113 EUR. Распределение сильно скошено вправо: среднее заметно выше медианы, так как редкие крупные переводы и пополнения (p99 ≈ 2 986 EUR) повышают среднее.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Наибольшая средняя сумма транзакции — в Цюрихе (438,26 EUR) и Лондоне (413,80 EUR)</w:t>
      </w:r>
      <w:r>
        <w:t xml:space="preserve">, далее Амстердам, Париж и Дублин. Наименьшая — в Варшаве (235,37 EUR). Порядок устойчив: тот же рейтинг получен для транзакций выше порога 100 EUR.</w:t>
      </w:r>
    </w:p>
    <w:p>
      <w:pPr>
        <w:numPr>
          <w:ilvl w:val="0"/>
          <w:numId w:val="1007"/>
        </w:numPr>
        <w:pStyle w:val="Compact"/>
      </w:pPr>
      <w:r>
        <w:t xml:space="preserve">Различия между городами заложены генератором (условные множители «типичной» суммы и разные доли валют). Анализ их обнаружил, но эти числа</w:t>
      </w:r>
      <w:r>
        <w:t xml:space="preserve"> </w:t>
      </w:r>
      <w:r>
        <w:rPr>
          <w:bCs/>
          <w:b/>
        </w:rPr>
        <w:t xml:space="preserve">не описывают реальные банки или города</w:t>
      </w:r>
      <w:r>
        <w:t xml:space="preserve">: данные синтетические.</w:t>
      </w:r>
    </w:p>
    <w:p>
      <w:pPr>
        <w:numPr>
          <w:ilvl w:val="0"/>
          <w:numId w:val="1007"/>
        </w:numPr>
        <w:pStyle w:val="Compac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city_stats.csv</w:t>
      </w:r>
      <w:r>
        <w:t xml:space="preserve">, полученный в режиме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 </w:t>
      </w:r>
      <w:r>
        <w:t xml:space="preserve">и на кластере, совпадает побайтно (проверено</w:t>
      </w:r>
      <w:r>
        <w:t xml:space="preserve"> </w:t>
      </w:r>
      <w:r>
        <w:rPr>
          <w:rStyle w:val="VerbatimChar"/>
        </w:rPr>
        <w:t xml:space="preserve">diff</w:t>
      </w:r>
      <w:r>
        <w:t xml:space="preserve">);</w:t>
      </w:r>
      <w:r>
        <w:t xml:space="preserve"> </w:t>
      </w:r>
      <w:r>
        <w:rPr>
          <w:rStyle w:val="VerbatimChar"/>
        </w:rPr>
        <w:t xml:space="preserve">benchmark.py</w:t>
      </w:r>
      <w:r>
        <w:t xml:space="preserve"> </w:t>
      </w:r>
      <w:r>
        <w:t xml:space="preserve">дополнительно сверяет результаты всех режимов программно.</w:t>
      </w:r>
    </w:p>
    <w:p>
      <w:pPr>
        <w:pStyle w:val="FirstParagraph"/>
      </w:pPr>
      <w:r>
        <w:rPr>
          <w:highlight w:val="yellow"/>
        </w:rPr>
        <w:t xml:space="preserve">[ЗАПОЛНИТЬ: после своего запуска замените числа в разделах 4, 6–10 значениями из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results/transactions/*.json|csv</w:t>
      </w:r>
      <w:r>
        <w:rPr>
          <w:highlight w:val="yellow"/>
        </w:rPr>
        <w:t xml:space="preserve">. Если вы не меняли параметры генерации (seed 42, 2 000 000 строк), они должны совпасть.]</w:t>
      </w:r>
    </w:p>
    <w:bookmarkEnd w:id="36"/>
    <w:bookmarkStart w:id="39" w:name="Xe07c80b054c4dcc3f2c475e925935c89b407a21"/>
    <w:p>
      <w:pPr>
        <w:pStyle w:val="Heading1"/>
      </w:pPr>
      <w:r>
        <w:t xml:space="preserve">11. Сравнение локального и распределённого режимов</w:t>
      </w:r>
    </w:p>
    <w:bookmarkStart w:id="37" w:name="методика"/>
    <w:p>
      <w:pPr>
        <w:pStyle w:val="Heading2"/>
      </w:pPr>
      <w:r>
        <w:t xml:space="preserve">11.1 Методика</w:t>
      </w:r>
    </w:p>
    <w:p>
      <w:pPr>
        <w:pStyle w:val="FirstParagraph"/>
      </w:pPr>
      <w:r>
        <w:t xml:space="preserve">Сравнение выполняет</w:t>
      </w:r>
      <w:r>
        <w:t xml:space="preserve"> </w:t>
      </w:r>
      <w:r>
        <w:rPr>
          <w:rStyle w:val="VerbatimChar"/>
        </w:rPr>
        <w:t xml:space="preserve">benchmark.py</w:t>
      </w:r>
      <w:r>
        <w:t xml:space="preserve">, все замеры — в одинаковых условиях (README, шаг 10):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Одинаковые данные и вычисления.</w:t>
      </w:r>
      <w:r>
        <w:t xml:space="preserve"> </w:t>
      </w:r>
      <w:r>
        <w:t xml:space="preserve">Все режимы обрабатывают одни и те же файлы одной функцией</w:t>
      </w:r>
      <w:r>
        <w:t xml:space="preserve"> </w:t>
      </w:r>
      <w:r>
        <w:rPr>
          <w:rStyle w:val="VerbatimChar"/>
        </w:rPr>
        <w:t xml:space="preserve">transactions_pipeline.benchmark_pipeline()</w:t>
      </w:r>
      <w:r>
        <w:t xml:space="preserve">: чтение CSV с явной схемой → нормализация и проверки → удаление полных дубликатов → отбраковка → удаление дубликатов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 </w:t>
      </w:r>
      <w:r>
        <w:t xml:space="preserve">→ группировка по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(среднее и количество) → глобальная сортировка →</w:t>
      </w:r>
      <w:r>
        <w:t xml:space="preserve"> </w:t>
      </w:r>
      <w:r>
        <w:rPr>
          <w:rStyle w:val="VerbatimChar"/>
        </w:rPr>
        <w:t xml:space="preserve">collect()</w:t>
      </w:r>
      <w:r>
        <w:t xml:space="preserve"> </w:t>
      </w:r>
      <w:r>
        <w:t xml:space="preserve">на драйвер. Это</w:t>
      </w:r>
      <w:r>
        <w:t xml:space="preserve"> </w:t>
      </w:r>
      <w:r>
        <w:rPr>
          <w:bCs/>
          <w:b/>
        </w:rPr>
        <w:t xml:space="preserve">вычислительный конвейер без записи файлов</w:t>
      </w:r>
      <w:r>
        <w:t xml:space="preserve">: запись результатов в замер не входит.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Отдельный процесс на режим.</w:t>
      </w:r>
      <w:r>
        <w:t xml:space="preserve"> </w:t>
      </w:r>
      <w:r>
        <w:t xml:space="preserve">Каждый режим запускается своим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 </w:t>
      </w:r>
      <w:r>
        <w:t xml:space="preserve">— новая JVM и новое приложение Spark — с ресурсами из</w:t>
      </w:r>
      <w:r>
        <w:t xml:space="preserve"> </w:t>
      </w:r>
      <w:r>
        <w:rPr>
          <w:rStyle w:val="VerbatimChar"/>
        </w:rPr>
        <w:t xml:space="preserve">spark_modes.py</w:t>
      </w:r>
      <w:r>
        <w:t xml:space="preserve">. Настройки SQL одинаковы: 8 shuffle-партиций, входные партиции до 32 МБ, UTC, ANSI.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Старт сессии измеряется отдельно.</w:t>
      </w:r>
      <w:r>
        <w:t xml:space="preserve"> </w:t>
      </w:r>
      <w:r>
        <w:t xml:space="preserve">Запуск JVM, регистрация у Master и получение executors отражены в столбце «Старт сессии» и в основное время не входят. В кластерном режиме замер начинается только после регистрации executor.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Прогрев и повторы.</w:t>
      </w:r>
      <w:r>
        <w:t xml:space="preserve"> </w:t>
      </w:r>
      <w:r>
        <w:t xml:space="preserve">Первый прогон — прогревочный (JIT-компиляция, загрузка классов, кэш файлов ОС) и не учитывается. Затем 5 измеряемых повторов; в таблицу идёт</w:t>
      </w:r>
      <w:r>
        <w:t xml:space="preserve"> </w:t>
      </w:r>
      <w:r>
        <w:rPr>
          <w:bCs/>
          <w:b/>
        </w:rPr>
        <w:t xml:space="preserve">медиана</w:t>
      </w:r>
      <w:r>
        <w:t xml:space="preserve">, а min–max показывает разброс.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Проверка результатов.</w:t>
      </w:r>
      <w:r>
        <w:t xml:space="preserve"> </w:t>
      </w:r>
      <w:r>
        <w:t xml:space="preserve">Список «город, точное среднее DECIMAL, количество» сравнивается между всеми режимами и между повторами. В контрольном прогоне результаты совпали во всех 12 комбинациях «набор × режим».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Метрики ресурсов.</w:t>
      </w:r>
      <w:r>
        <w:t xml:space="preserve"> </w:t>
      </w:r>
      <w:r>
        <w:t xml:space="preserve">Spark REST API даёт суммарное время и CPU-время задач, объём shuffle и пиковую память JVM executors;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— CPU и RSS процессов клиента;</w:t>
      </w:r>
      <w:r>
        <w:t xml:space="preserve"> </w:t>
      </w:r>
      <w:r>
        <w:rPr>
          <w:rStyle w:val="VerbatimChar"/>
        </w:rPr>
        <w:t xml:space="preserve">docker stats</w:t>
      </w:r>
      <w:r>
        <w:t xml:space="preserve"> </w:t>
      </w:r>
      <w:r>
        <w:t xml:space="preserve">(необязательный</w:t>
      </w:r>
      <w:r>
        <w:t xml:space="preserve"> </w:t>
      </w:r>
      <w:r>
        <w:rPr>
          <w:rStyle w:val="VerbatimChar"/>
        </w:rPr>
        <w:t xml:space="preserve">scripts/docker_stats.sh</w:t>
      </w:r>
      <w:r>
        <w:t xml:space="preserve">) — загрузку CPU контейнеров.</w:t>
      </w:r>
    </w:p>
    <w:p>
      <w:pPr>
        <w:pStyle w:val="FirstParagraph"/>
      </w:pPr>
      <w:r>
        <w:t xml:space="preserve">Speedup = T_local1 / T_режима, где T — медианное время. Значение меньше 1 означает, что режим медленнее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.</w:t>
      </w:r>
    </w:p>
    <w:bookmarkEnd w:id="37"/>
    <w:bookmarkStart w:id="38" w:name="конфигурация-ресурсов"/>
    <w:p>
      <w:pPr>
        <w:pStyle w:val="Heading2"/>
      </w:pPr>
      <w:r>
        <w:t xml:space="preserve">11.2 Конфигурация ресурсов</w:t>
      </w:r>
    </w:p>
    <w:p>
      <w:pPr>
        <w:pStyle w:val="FirstParagraph"/>
        <w:keepNext/>
        <w:spacing w:before="120" w:after="60"/>
        <w:ind w:firstLine="0"/>
        <w:jc w:val="left"/>
      </w:pPr>
      <w:r>
        <w:t xml:space="preserve">Таблица 12 — Конфигурация режимов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950"/>
        <w:gridCol w:w="1584"/>
        <w:gridCol w:w="1742"/>
        <w:gridCol w:w="950"/>
        <w:gridCol w:w="1267"/>
        <w:gridCol w:w="1425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Режим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Master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Worker / executors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Ядер для задач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Память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local1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local[1]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— / драйвер выполняет задачи сам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поток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driver 1 ГБ (heap задач — в JVM драйвера)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базовый режим по методичке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cluster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spark://spark-master:7077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Worker (2 ядра, 2 ГБ) / 1 executor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executor 1 ГБ, driver 1 ГБ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распределённый режим по методичке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cluster_1core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spark://spark-master:7077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Worker / 1 executor,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spark.cores.max = 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executor 1 ГБ, driver 1 ГБ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накладные расходы кластера без выигрыша от параллелизма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local_all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local[*]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 потока (все видимые ядра)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driver 1 ГБ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справочно;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не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однопоточный режим</w:t>
            </w:r>
          </w:p>
        </w:tc>
      </w:tr>
    </w:tbl>
    <w:p>
      <w:pPr>
        <w:pStyle w:val="BodyText"/>
        <w:spacing w:before="160"/>
      </w:pPr>
      <w:r>
        <w:t xml:space="preserve">Хост контрольного прогона: 4 vCPU Intel Xeon @ 2,80 ГГц, 15,7 ГиБ ОЗУ, Docker 29.8.2, Spark 4.1.3. Все контейнеры работают на</w:t>
      </w:r>
      <w:r>
        <w:t xml:space="preserve"> </w:t>
      </w:r>
      <w:r>
        <w:rPr>
          <w:bCs/>
          <w:b/>
        </w:rPr>
        <w:t xml:space="preserve">одном</w:t>
      </w:r>
      <w:r>
        <w:t xml:space="preserve"> </w:t>
      </w:r>
      <w:r>
        <w:t xml:space="preserve">физическом хосте, поэтому «сеть» между драйвером и executor — виртуальная сеть Docker.</w:t>
      </w:r>
    </w:p>
    <w:p>
      <w:pPr>
        <w:pStyle w:val="BodyText"/>
      </w:pPr>
      <w:r>
        <w:rPr>
          <w:highlight w:val="yellow"/>
        </w:rPr>
        <w:t xml:space="preserve">[ЗАПОЛНИТЬ: укажите параметры своего компьютера —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nproc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free -h</w:t>
      </w:r>
      <w:r>
        <w:rPr>
          <w:highlight w:val="yellow"/>
        </w:rPr>
        <w:t xml:space="preserve">, модель CPU (</w:t>
      </w:r>
      <w:r>
        <w:rPr>
          <w:rStyle w:val="VerbatimChar"/>
          <w:highlight w:val="yellow"/>
        </w:rPr>
        <w:t xml:space="preserve">lscpu | grep "Model name"</w:t>
      </w:r>
      <w:r>
        <w:rPr>
          <w:highlight w:val="yellow"/>
        </w:rPr>
        <w:t xml:space="preserve">).]</w:t>
      </w:r>
    </w:p>
    <w:bookmarkEnd w:id="38"/>
    <w:bookmarkEnd w:id="39"/>
    <w:bookmarkStart w:id="40" w:name="таблица-производительности"/>
    <w:p>
      <w:pPr>
        <w:pStyle w:val="Heading1"/>
      </w:pPr>
      <w:r>
        <w:t xml:space="preserve">12. Таблица производительности</w:t>
      </w:r>
    </w:p>
    <w:p>
      <w:pPr>
        <w:pStyle w:val="FirstParagraph"/>
      </w:pPr>
      <w:r>
        <w:t xml:space="preserve">Результаты контрольного прогона (</w:t>
      </w:r>
      <w:r>
        <w:rPr>
          <w:rStyle w:val="VerbatimChar"/>
        </w:rPr>
        <w:t xml:space="preserve">results/reference_run/benchmark/summary.md</w:t>
      </w:r>
      <w:r>
        <w:t xml:space="preserve">, 19.10.2026). Для своего отчёта замените их таблицей из</w:t>
      </w:r>
      <w:r>
        <w:t xml:space="preserve"> </w:t>
      </w:r>
      <w:r>
        <w:rPr>
          <w:rStyle w:val="VerbatimChar"/>
        </w:rPr>
        <w:t xml:space="preserve">results/benchmark/summary.md</w:t>
      </w:r>
      <w:r>
        <w:t xml:space="preserve">.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13 — Время выполнения конвейера (медиана 5 повторов после прогрева; результаты всех режимов совпадают)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108"/>
        <w:gridCol w:w="1029"/>
        <w:gridCol w:w="1980"/>
        <w:gridCol w:w="792"/>
        <w:gridCol w:w="871"/>
        <w:gridCol w:w="633"/>
        <w:gridCol w:w="712"/>
        <w:gridCol w:w="792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Набор (строк)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Режим выполнения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Конфигурация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Время, с (медиана)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min–max, с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Старт, с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Партиции: вход / shuffle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Speed</w:t>
            </w:r>
            <w:r>
              <w:rPr>
                <w:b/>
                <w:sz w:val="20"/>
              </w:rPr>
              <w:softHyphen/>
            </w:r>
            <w:r>
              <w:rPr>
                <w:b/>
                <w:sz w:val="20"/>
              </w:rPr>
              <w:t xml:space="preserve">up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тестовый (10 100)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local[1]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поток, driver 1 ГБ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Cs/>
                <w:b/>
                <w:sz w:val="20"/>
              </w:rPr>
              <w:t xml:space="preserve">1,447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1,230–1,772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4,4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/ 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1,00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тестовый (10 100)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Standalone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Worker, 1 executor × 2 ядра, 1 ГБ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Cs/>
                <w:b/>
                <w:sz w:val="20"/>
              </w:rPr>
              <w:t xml:space="preserve">1,753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1,367–1,981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6,4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/ 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Cs/>
                <w:b/>
                <w:sz w:val="20"/>
              </w:rPr>
              <w:t xml:space="preserve">0,83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тестовый (10 100)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Standalone, 1 ядро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Worker, 1 executor × 1 ядро, 1 ГБ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1,692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1,472–2,176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6,4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/ 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0,85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тестовый (10 100)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local[*] (справочно)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 потока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1,399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1,257–1,656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4,5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/ 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1,03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средний (505 000)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local[1]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поток, driver 1 ГБ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Cs/>
                <w:b/>
                <w:sz w:val="20"/>
              </w:rPr>
              <w:t xml:space="preserve">9,155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8,823–9,303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4,4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 / 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1,00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средний (505 000)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Standalone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Worker, 1 executor × 2 ядра, 1 ГБ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Cs/>
                <w:b/>
                <w:sz w:val="20"/>
              </w:rPr>
              <w:t xml:space="preserve">6,217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5,601–6,557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7,1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 / 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Cs/>
                <w:b/>
                <w:sz w:val="20"/>
              </w:rPr>
              <w:t xml:space="preserve">1,47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средний (505 000)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Standalone, 1 ядро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Worker, 1 executor × 1 ядро, 1 ГБ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8,970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8,541–9,146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6,7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 / 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1,02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средний (505 000)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local[*] (справочно)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 потока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3,745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3,558–5,110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4,5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 / 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2,44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основной (2 020 000)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local[1]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поток, driver 1 ГБ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Cs/>
                <w:b/>
                <w:sz w:val="20"/>
              </w:rPr>
              <w:t xml:space="preserve">32,984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32,409–35,284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4,7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 / 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1,00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основной (2 020 000)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Standalone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Worker, 1 executor × 2 ядра, 1 ГБ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Cs/>
                <w:b/>
                <w:sz w:val="20"/>
              </w:rPr>
              <w:t xml:space="preserve">19,187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18,738–20,520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6,9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 / 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Cs/>
                <w:b/>
                <w:sz w:val="20"/>
              </w:rPr>
              <w:t xml:space="preserve">1,72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основной (2 020 000)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Standalone, 1 ядро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 Worker, 1 executor × 1 ядро, 1 ГБ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33,685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33,261–34,022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7,5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 / 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0,98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основной (2 020 000)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local[*] (справочно)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 потока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16,063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15,492–17,876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4,5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 / 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2,05</w:t>
            </w:r>
          </w:p>
        </w:tc>
      </w:tr>
    </w:tbl>
    <w:p>
      <w:pPr>
        <w:pStyle w:val="BodyText"/>
        <w:keepNext/>
        <w:spacing w:before="160" w:after="60"/>
        <w:ind w:firstLine="0"/>
        <w:jc w:val="left"/>
      </w:pPr>
      <w:r>
        <w:t xml:space="preserve">Таблица 14 — Метрики ресурсов (Spark REST API и</w:t>
      </w:r>
      <w:r>
        <w:t xml:space="preserve"> </w:t>
      </w:r>
      <w:r>
        <w:rPr>
          <w:rStyle w:val="VerbatimChar"/>
        </w:rPr>
        <w:t xml:space="preserve">docker stats</w:t>
      </w:r>
      <w:r>
        <w:t xml:space="preserve">; загрузка CPU — сумма</w:t>
      </w:r>
      <w:r>
        <w:t xml:space="preserve"> </w:t>
      </w:r>
      <w:r>
        <w:rPr>
          <w:rStyle w:val="VerbatimChar"/>
        </w:rPr>
        <w:t xml:space="preserve">spark-client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spark-worker</w:t>
      </w:r>
      <w:r>
        <w:t xml:space="preserve">, 100 % = одно ядро, среднее за время работы режима, включая старт JVM)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957"/>
        <w:gridCol w:w="1218"/>
        <w:gridCol w:w="957"/>
        <w:gridCol w:w="870"/>
        <w:gridCol w:w="957"/>
        <w:gridCol w:w="783"/>
        <w:gridCol w:w="957"/>
        <w:gridCol w:w="1218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Набор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Режим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Время задач, с/прогон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CPU задач, с/прогон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Shuffle write, МБ/прогон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Задач/прогон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Пик heap executor, МБ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Средняя загрузка CPU контейнеров, %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средний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local[1]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7,79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7,46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43,7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544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153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средний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Standalone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8,36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7,59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43,7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364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239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основной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local[1]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31,68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30,41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177,2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626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132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основной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Standalone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31,55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29,57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177,2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803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232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основной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Standalone, 1 ядро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31,62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30,25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177,2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451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137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основной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local[*]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50,49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42,99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177,4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934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317</w:t>
            </w:r>
          </w:p>
        </w:tc>
      </w:tr>
    </w:tbl>
    <w:p>
      <w:pPr>
        <w:pStyle w:val="BodyText"/>
        <w:spacing w:before="160"/>
      </w:pPr>
      <w:r>
        <w:rPr>
          <w:highlight w:val="yellow"/>
        </w:rPr>
        <w:t xml:space="preserve">[ЗАПОЛНИТЬ: вставьте свои таблицы из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results/benchmark/summary.md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и скриншот 8.]</w:t>
      </w:r>
    </w:p>
    <w:bookmarkEnd w:id="40"/>
    <w:bookmarkStart w:id="41" w:name="анализ-причин-полученных-результатов"/>
    <w:p>
      <w:pPr>
        <w:pStyle w:val="Heading1"/>
      </w:pPr>
      <w:r>
        <w:t xml:space="preserve">13. Анализ причин полученных результатов</w:t>
      </w:r>
    </w:p>
    <w:p>
      <w:pPr>
        <w:pStyle w:val="FirstParagraph"/>
      </w:pPr>
      <w:r>
        <w:rPr>
          <w:bCs/>
          <w:b/>
        </w:rPr>
        <w:t xml:space="preserve">Размер набора данных.</w:t>
      </w:r>
      <w:r>
        <w:t xml:space="preserve"> </w:t>
      </w:r>
      <w:r>
        <w:t xml:space="preserve">На тестовом наборе (10 тыс. строк) кластер медленнее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 </w:t>
      </w:r>
      <w:r>
        <w:t xml:space="preserve">(speedup 0,83), на среднем быстрее в 1,47 раза, на основном — в 1,72 раза. Полезная работа над 10 тыс. строк — около 0,3–0,4 с суммарного времени задач на прогон (</w:t>
      </w:r>
      <w:r>
        <w:rPr>
          <w:rStyle w:val="VerbatimChar"/>
        </w:rPr>
        <w:t xml:space="preserve">summary.csv</w:t>
      </w:r>
      <w:r>
        <w:t xml:space="preserve">, столбец</w:t>
      </w:r>
      <w:r>
        <w:t xml:space="preserve"> </w:t>
      </w:r>
      <w:r>
        <w:rPr>
          <w:rStyle w:val="VerbatimChar"/>
        </w:rPr>
        <w:t xml:space="preserve">task_time_s_per_run</w:t>
      </w:r>
      <w:r>
        <w:t xml:space="preserve">), а фиксированные затраты кластера на прогон того же порядка или больше:</w:t>
      </w:r>
    </w:p>
    <w:p>
      <w:pPr>
        <w:numPr>
          <w:ilvl w:val="0"/>
          <w:numId w:val="1009"/>
        </w:numPr>
        <w:pStyle w:val="Compact"/>
      </w:pPr>
      <w:r>
        <w:t xml:space="preserve">сериализация и отправка задач executor по сети;</w:t>
      </w:r>
    </w:p>
    <w:p>
      <w:pPr>
        <w:numPr>
          <w:ilvl w:val="0"/>
          <w:numId w:val="1009"/>
        </w:numPr>
        <w:pStyle w:val="Compact"/>
      </w:pPr>
      <w:r>
        <w:t xml:space="preserve">RPC-сообщения о статусе каждой задачи;</w:t>
      </w:r>
    </w:p>
    <w:p>
      <w:pPr>
        <w:numPr>
          <w:ilvl w:val="0"/>
          <w:numId w:val="1009"/>
        </w:numPr>
        <w:pStyle w:val="Compact"/>
      </w:pPr>
      <w:r>
        <w:t xml:space="preserve">shuffle-блоки, передаваемые через сетевой стек, а не внутри одной JVM;</w:t>
      </w:r>
    </w:p>
    <w:p>
      <w:pPr>
        <w:numPr>
          <w:ilvl w:val="0"/>
          <w:numId w:val="1009"/>
        </w:numPr>
        <w:pStyle w:val="Compact"/>
      </w:pPr>
      <w:r>
        <w:t xml:space="preserve">возврат результата драйверу.</w:t>
      </w:r>
    </w:p>
    <w:p>
      <w:pPr>
        <w:pStyle w:val="FirstParagraph"/>
      </w:pPr>
      <w:r>
        <w:t xml:space="preserve">Кроме того, старт кластерного приложения дольше: 6,4–7,5 с против 4,4–4,7 с у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 </w:t>
      </w:r>
      <w:r>
        <w:t xml:space="preserve">(регистрация у Master, запуск JVM executor на Worker). Это время в основной замер не входит, но при однократном запуске маленькой задачи оно и определяет итог. С ростом объёма вычислений фиксированные расходы становятся малой долей времени.</w:t>
      </w:r>
    </w:p>
    <w:p>
      <w:pPr>
        <w:pStyle w:val="BodyText"/>
      </w:pPr>
      <w:r>
        <w:rPr>
          <w:bCs/>
          <w:b/>
        </w:rPr>
        <w:t xml:space="preserve">Накладные расходы распределения задач.</w:t>
      </w:r>
      <w:r>
        <w:t xml:space="preserve"> </w:t>
      </w:r>
      <w:r>
        <w:t xml:space="preserve">Режим</w:t>
      </w:r>
      <w:r>
        <w:t xml:space="preserve"> </w:t>
      </w:r>
      <w:r>
        <w:rPr>
          <w:rStyle w:val="VerbatimChar"/>
        </w:rPr>
        <w:t xml:space="preserve">cluster_1core</w:t>
      </w:r>
      <w:r>
        <w:t xml:space="preserve"> </w:t>
      </w:r>
      <w:r>
        <w:t xml:space="preserve">выполняет ту же работу на одном ядре, но через Master, Worker, отдельную JVM executor и сеть. На основном наборе он почти не уступает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 </w:t>
      </w:r>
      <w:r>
        <w:t xml:space="preserve">(33,7 с против 33,0 с, speedup 0,98; суммарное время задач 31,6 с против 31,7 с). На крупной задаче накладные расходы на распределение составили около 2 %. Значит, выигрыш режима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получен</w:t>
      </w:r>
      <w:r>
        <w:t xml:space="preserve"> </w:t>
      </w:r>
      <w:r>
        <w:rPr>
          <w:bCs/>
          <w:b/>
        </w:rPr>
        <w:t xml:space="preserve">за счёт второго ядра</w:t>
      </w:r>
      <w:r>
        <w:t xml:space="preserve">, а не за счёт «кластерности» как таковой. На тестовом наборе те же накладные расходы дают замедление на 15–20 %.</w:t>
      </w:r>
    </w:p>
    <w:p>
      <w:pPr>
        <w:pStyle w:val="BodyText"/>
      </w:pPr>
      <w:r>
        <w:rPr>
          <w:bCs/>
          <w:b/>
        </w:rPr>
        <w:t xml:space="preserve">Количество CPU-ядер.</w:t>
      </w:r>
      <w:r>
        <w:t xml:space="preserve"> </w:t>
      </w:r>
      <w:r>
        <w:t xml:space="preserve">Кластер располагает двумя ядрами,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 </w:t>
      </w:r>
      <w:r>
        <w:t xml:space="preserve">— одним, поэтому теоретический предел ускорения — 2. Достигнуто 1,72, так как часть работы не распараллеливается:</w:t>
      </w:r>
    </w:p>
    <w:p>
      <w:pPr>
        <w:numPr>
          <w:ilvl w:val="0"/>
          <w:numId w:val="1010"/>
        </w:numPr>
        <w:pStyle w:val="Compact"/>
      </w:pPr>
      <w:r>
        <w:t xml:space="preserve">на этапе чтения основного набора 6 входных партиций обрабатываются тремя «волнами» по 2 задачи; при 2 партициях среднего набора параллелизм ограничен двумя задачами;</w:t>
      </w:r>
    </w:p>
    <w:p>
      <w:pPr>
        <w:numPr>
          <w:ilvl w:val="0"/>
          <w:numId w:val="1010"/>
        </w:numPr>
        <w:pStyle w:val="Compact"/>
      </w:pPr>
      <w:r>
        <w:t xml:space="preserve">после shuffle AQE объединяет мелкие партиции (по умолчанию до 64 МБ). Поэтому этапы после shuffle выполняются малым числом задач — всего 13–14 задач на прогон при 6 входных партициях, — и часть времени занято только одно ядро;</w:t>
      </w:r>
    </w:p>
    <w:p>
      <w:pPr>
        <w:numPr>
          <w:ilvl w:val="0"/>
          <w:numId w:val="1010"/>
        </w:numPr>
        <w:pStyle w:val="Compact"/>
      </w:pPr>
      <w:r>
        <w:t xml:space="preserve">драйвер последовательно планирует этапы и ждёт завершения каждого (барьер этапа).</w:t>
      </w:r>
    </w:p>
    <w:p>
      <w:pPr>
        <w:pStyle w:val="FirstParagraph"/>
      </w:pPr>
      <w:r>
        <w:t xml:space="preserve">Суммарное CPU-время задач во всех режимах практически одинаково (≈30 с на основном наборе). Работа не уменьшается, а распределяется по ядрам:</w:t>
      </w:r>
      <w:r>
        <w:t xml:space="preserve"> </w:t>
      </w:r>
      <w:r>
        <w:rPr>
          <w:rStyle w:val="VerbatimChar"/>
        </w:rPr>
        <w:t xml:space="preserve">docker stats</w:t>
      </w:r>
      <w:r>
        <w:t xml:space="preserve"> </w:t>
      </w:r>
      <w:r>
        <w:t xml:space="preserve">показывает среднюю загрузку около 232 % в режиме кластера против 132 % в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. Даже в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 </w:t>
      </w:r>
      <w:r>
        <w:t xml:space="preserve">загрузка выше 100 %, потому что сборщик мусора и JIT-компилятор JVM работают в отдельных потоках: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 </w:t>
      </w:r>
      <w:r>
        <w:t xml:space="preserve">ограничивает только число потоков</w:t>
      </w:r>
      <w:r>
        <w:t xml:space="preserve"> </w:t>
      </w:r>
      <w:r>
        <w:rPr>
          <w:bCs/>
          <w:b/>
        </w:rPr>
        <w:t xml:space="preserve">задач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Число партиций.</w:t>
      </w:r>
      <w:r>
        <w:t xml:space="preserve"> </w:t>
      </w:r>
      <w:r>
        <w:t xml:space="preserve">Входные партиции определяются размером файла и</w:t>
      </w:r>
      <w:r>
        <w:t xml:space="preserve"> </w:t>
      </w:r>
      <w:r>
        <w:rPr>
          <w:rStyle w:val="VerbatimChar"/>
        </w:rPr>
        <w:t xml:space="preserve">spark.sql.files.maxPartitionBytes = 32m</w:t>
      </w:r>
      <w:r>
        <w:t xml:space="preserve">: основной файл 171 МБ даёт 6 партиций, тестовый — одну. Одна партиция означает одну задачу на первом этапе, и второе ядро кластера простаивает — ещё одна причина проигрыша на тестовом наборе. В</w:t>
      </w:r>
      <w:r>
        <w:t xml:space="preserve"> </w:t>
      </w:r>
      <w:r>
        <w:rPr>
          <w:rStyle w:val="VerbatimChar"/>
        </w:rPr>
        <w:t xml:space="preserve">local[*]</w:t>
      </w:r>
      <w:r>
        <w:t xml:space="preserve"> </w:t>
      </w:r>
      <w:r>
        <w:t xml:space="preserve">средний набор разбит не на 2, а на 4 партиции: Spark уменьшает размер входной партиции, чтобы загрузить все</w:t>
      </w:r>
      <w:r>
        <w:t xml:space="preserve"> </w:t>
      </w:r>
      <w:r>
        <w:rPr>
          <w:rStyle w:val="VerbatimChar"/>
        </w:rPr>
        <w:t xml:space="preserve">defaultParallelism</w:t>
      </w:r>
      <w:r>
        <w:t xml:space="preserve"> </w:t>
      </w:r>
      <w:r>
        <w:t xml:space="preserve">слотов. Число shuffle-партиций (8) одинаково во всех режимах; AQE сокращает фактическое число задач после shuffle (13–17 задач на прогон основного набора).</w:t>
      </w:r>
    </w:p>
    <w:p>
      <w:pPr>
        <w:pStyle w:val="BodyText"/>
      </w:pPr>
      <w:r>
        <w:rPr>
          <w:bCs/>
          <w:b/>
        </w:rPr>
        <w:t xml:space="preserve">Сетевой обмен и shuffle.</w:t>
      </w:r>
      <w:r>
        <w:t xml:space="preserve"> </w:t>
      </w:r>
      <w:r>
        <w:t xml:space="preserve">Объём shuffle одинаков во всех режимах — около 177 МБ на прогон основного набора (43,7 МБ для среднего). Основную часть дают</w:t>
      </w:r>
      <w:r>
        <w:t xml:space="preserve"> </w:t>
      </w:r>
      <w:r>
        <w:rPr>
          <w:rStyle w:val="VerbatimChar"/>
        </w:rPr>
        <w:t xml:space="preserve">dropDuplicates</w:t>
      </w:r>
      <w:r>
        <w:t xml:space="preserve"> </w:t>
      </w:r>
      <w:r>
        <w:t xml:space="preserve">по всем полям и окно по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, а не группировка по городу: благодаря частичной агрегации через shuffle группировки проходит по одной строке на город и партицию. В кластере shuffle-данные пишет и читает executor на Worker, а результаты стадий и</w:t>
      </w:r>
      <w:r>
        <w:t xml:space="preserve"> </w:t>
      </w:r>
      <w:r>
        <w:rPr>
          <w:rStyle w:val="VerbatimChar"/>
        </w:rPr>
        <w:t xml:space="preserve">collect()</w:t>
      </w:r>
      <w:r>
        <w:t xml:space="preserve"> </w:t>
      </w:r>
      <w:r>
        <w:t xml:space="preserve">идут по сети Docker. На одном хосте эта сеть быстрая, но на реальном кластере из нескольких машин доля сетевых расходов была бы выше.</w:t>
      </w:r>
    </w:p>
    <w:p>
      <w:pPr>
        <w:pStyle w:val="BodyText"/>
      </w:pPr>
      <w:r>
        <w:rPr>
          <w:bCs/>
          <w:b/>
        </w:rPr>
        <w:t xml:space="preserve">Объём памяти.</w:t>
      </w:r>
      <w:r>
        <w:t xml:space="preserve"> </w:t>
      </w:r>
      <w:r>
        <w:t xml:space="preserve">Пиковое потребление heap executor на основном наборе — около 800 МБ из 1 ГБ в кластере и 626 МБ в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; в</w:t>
      </w:r>
      <w:r>
        <w:t xml:space="preserve"> </w:t>
      </w:r>
      <w:r>
        <w:rPr>
          <w:rStyle w:val="VerbatimChar"/>
        </w:rPr>
        <w:t xml:space="preserve">local[*]</w:t>
      </w:r>
      <w:r>
        <w:t xml:space="preserve"> </w:t>
      </w:r>
      <w:r>
        <w:t xml:space="preserve">с четырьмя одновременными задачами в одной JVM — 934 МБ. Нехватки памяти (spill, ошибок OOM) не зафиксировано. Однако запас невелик: при увеличении набора или числа ядер на executor память нужно увеличить (</w:t>
      </w:r>
      <w:r>
        <w:rPr>
          <w:rStyle w:val="VerbatimChar"/>
        </w:rPr>
        <w:t xml:space="preserve">SPARK_EXECUTOR_MEMORY</w:t>
      </w:r>
      <w:r>
        <w:t xml:space="preserve">), иначе возрастут сброс данных на диск и время GC.</w:t>
      </w:r>
    </w:p>
    <w:p>
      <w:pPr>
        <w:pStyle w:val="BodyText"/>
      </w:pPr>
      <w:r>
        <w:rPr>
          <w:bCs/>
          <w:b/>
        </w:rPr>
        <w:t xml:space="preserve">Справочно: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local[*]</w:t>
      </w:r>
      <w:r>
        <w:rPr>
          <w:bCs/>
          <w:b/>
        </w:rPr>
        <w:t xml:space="preserve">.</w:t>
      </w:r>
      <w:r>
        <w:t xml:space="preserve"> </w:t>
      </w:r>
      <w:r>
        <w:t xml:space="preserve">Четыре потока в одной JVM дали наибольшее ускорение (2,05–2,44): им доступны 4 ядра против 2 у кластера, и нет межпроцессного обмена. При этом суммарное время задач выросло до 50 с против 32 с: потоки конкурируют за ядра (их ровно 4, и часть занимают драйвер, GC и Docker), память и кэш процессора. Это показывает, что ускорение определяется прежде всего числом доступных ядер, а распределённый режим на одном компьютере даёт выигрыш только тогда, когда объём работы велик, а данные разбиты на достаточное число партиций.</w:t>
      </w:r>
    </w:p>
    <w:p>
      <w:pPr>
        <w:pStyle w:val="BodyText"/>
      </w:pPr>
      <w:r>
        <w:rPr>
          <w:bCs/>
          <w:b/>
        </w:rPr>
        <w:t xml:space="preserve">Итог эксперимента.</w:t>
      </w:r>
      <w:r>
        <w:t xml:space="preserve"> </w:t>
      </w:r>
      <w:r>
        <w:t xml:space="preserve">Распределённое выполнение не всегда быстрее локального: на маленьком наборе кластер оказался медленнее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, на наборах от 0,5 млн строк — быстрее за счёт второго ядра (1,47–1,72 раза). Выигрыш ограничен числом выделенных ядер, количеством партиций и последовательными частями конвейера. Настоящая масштабируемость Spark проявляется на нескольких машинах, когда суммарные ресурсы кластера превышают ресурсы одного компьютера.</w:t>
      </w:r>
    </w:p>
    <w:p>
      <w:pPr>
        <w:pStyle w:val="BodyText"/>
      </w:pPr>
      <w:r>
        <w:rPr>
          <w:highlight w:val="yellow"/>
        </w:rPr>
        <w:t xml:space="preserve">[ЗАПОЛНИТЬ: сверьте выводы со своими замерами. Если на вашем ПК соотношения иные (например, кластер медленнее и на основном наборе), объясните это своими наблюдениями: число ядер, загрузка CPU в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docker stats</w:t>
      </w:r>
      <w:r>
        <w:rPr>
          <w:highlight w:val="yellow"/>
        </w:rPr>
        <w:t xml:space="preserve">, время старта сессии, число партиций.]</w:t>
      </w:r>
    </w:p>
    <w:bookmarkEnd w:id="41"/>
    <w:bookmarkStart w:id="42" w:name="X8fb911b0829108f370c007590a2eed2a4a1f6ab"/>
    <w:p>
      <w:pPr>
        <w:pStyle w:val="Heading1"/>
      </w:pPr>
      <w:r>
        <w:t xml:space="preserve">14. Скриншоты интерфейса кластера и результатов выполнения</w:t>
      </w:r>
    </w:p>
    <w:p>
      <w:pPr>
        <w:pStyle w:val="FirstParagraph"/>
      </w:pPr>
      <w:r>
        <w:t xml:space="preserve">Скриншоты делаются самостоятельно на своём компьютере во время работы кластера (README, шаг 13). Положите файлы в</w:t>
      </w:r>
      <w:r>
        <w:t xml:space="preserve"> </w:t>
      </w:r>
      <w:r>
        <w:rPr>
          <w:rStyle w:val="VerbatimChar"/>
        </w:rPr>
        <w:t xml:space="preserve">results/screenshots/</w:t>
      </w:r>
      <w:r>
        <w:t xml:space="preserve"> </w:t>
      </w:r>
      <w:r>
        <w:t xml:space="preserve">под указанными именами и пересоберите DOCX (</w:t>
      </w:r>
      <w:r>
        <w:rPr>
          <w:rStyle w:val="VerbatimChar"/>
        </w:rPr>
        <w:t xml:space="preserve">./tools/build_report.sh</w:t>
      </w:r>
      <w:r>
        <w:t xml:space="preserve">) — они встанут на места заглушек.</w:t>
      </w:r>
    </w:p>
    <w:p>
      <w:pPr>
        <w:pStyle w:val="BodyText"/>
      </w:pPr>
      <w:r>
        <w:rPr>
          <w:highlight w:val="yellow"/>
        </w:rPr>
        <w:t xml:space="preserve">[МЕСТО ДЛЯ СКРИНШОТА: results/screenshots/01_docker_ps.png]</w:t>
      </w:r>
    </w:p>
    <w:p>
      <w:pPr>
        <w:pStyle w:val="BodyText"/>
      </w:pPr>
      <w:r>
        <w:t xml:space="preserve">Рисунок 1 — Запущенные контейнеры Master, Worker и клиента (</w:t>
      </w:r>
      <w:r>
        <w:rPr>
          <w:rStyle w:val="VerbatimChar"/>
        </w:rPr>
        <w:t xml:space="preserve">docker compose ps</w:t>
      </w:r>
      <w:r>
        <w:t xml:space="preserve">)</w:t>
      </w:r>
    </w:p>
    <w:p>
      <w:pPr>
        <w:pStyle w:val="BodyText"/>
      </w:pPr>
      <w:r>
        <w:rPr>
          <w:highlight w:val="yellow"/>
        </w:rPr>
        <w:t xml:space="preserve">[МЕСТО ДЛЯ СКРИНШОТА: results/screenshots/02_master_ui_workers.png]</w:t>
      </w:r>
    </w:p>
    <w:p>
      <w:pPr>
        <w:pStyle w:val="BodyText"/>
      </w:pPr>
      <w:r>
        <w:t xml:space="preserve">Рисунок 2 — Spark Master UI: статус ALIVE, зарегистрированный Worker, ядра и память (http://localhost:8080)</w:t>
      </w:r>
    </w:p>
    <w:p>
      <w:pPr>
        <w:pStyle w:val="BodyText"/>
      </w:pPr>
      <w:r>
        <w:rPr>
          <w:highlight w:val="yellow"/>
        </w:rPr>
        <w:t xml:space="preserve">[МЕСТО ДЛЯ СКРИНШОТА: results/screenshots/03_master_ui_running_app.png]</w:t>
      </w:r>
    </w:p>
    <w:p>
      <w:pPr>
        <w:pStyle w:val="BodyText"/>
      </w:pPr>
      <w:r>
        <w:t xml:space="preserve">Рисунок 3 — Spark Master UI: выполняющееся приложение lab2-transactions-cluster</w:t>
      </w:r>
    </w:p>
    <w:p>
      <w:pPr>
        <w:pStyle w:val="BodyText"/>
      </w:pPr>
      <w:r>
        <w:rPr>
          <w:highlight w:val="yellow"/>
        </w:rPr>
        <w:t xml:space="preserve">[МЕСТО ДЛЯ СКРИНШОТА: results/screenshots/04_app_ui_executors.png]</w:t>
      </w:r>
    </w:p>
    <w:p>
      <w:pPr>
        <w:pStyle w:val="BodyText"/>
      </w:pPr>
      <w:r>
        <w:t xml:space="preserve">Рисунок 4 — Spark UI приложения, вкладка Executors: driver и executor на Worker (http://localhost:4040)</w:t>
      </w:r>
    </w:p>
    <w:p>
      <w:pPr>
        <w:pStyle w:val="BodyText"/>
      </w:pPr>
      <w:r>
        <w:rPr>
          <w:highlight w:val="yellow"/>
        </w:rPr>
        <w:t xml:space="preserve">[МЕСТО ДЛЯ СКРИНШОТА: results/screenshots/05_app_ui_jobs_dag.png]</w:t>
      </w:r>
    </w:p>
    <w:p>
      <w:pPr>
        <w:pStyle w:val="BodyText"/>
      </w:pPr>
      <w:r>
        <w:t xml:space="preserve">Рисунок 5 — Spark UI приложения: DAG задания с этапами, разделёнными shuffle</w:t>
      </w:r>
    </w:p>
    <w:p>
      <w:pPr>
        <w:pStyle w:val="BodyText"/>
      </w:pPr>
      <w:r>
        <w:rPr>
          <w:highlight w:val="yellow"/>
        </w:rPr>
        <w:t xml:space="preserve">[МЕСТО ДЛЯ СКРИНШОТА: results/screenshots/06_dataframe_results.png]</w:t>
      </w:r>
    </w:p>
    <w:p>
      <w:pPr>
        <w:pStyle w:val="BodyText"/>
      </w:pPr>
      <w:r>
        <w:t xml:space="preserve">Рисунок 6 — Результаты DataFrame-трансформаций: фильтрация и группировка по городам</w:t>
      </w:r>
    </w:p>
    <w:p>
      <w:pPr>
        <w:pStyle w:val="BodyText"/>
      </w:pPr>
      <w:r>
        <w:rPr>
          <w:highlight w:val="yellow"/>
        </w:rPr>
        <w:t xml:space="preserve">[МЕСТО ДЛЯ СКРИНШОТА: results/screenshots/07_sql_result.png]</w:t>
      </w:r>
    </w:p>
    <w:p>
      <w:pPr>
        <w:pStyle w:val="BodyText"/>
      </w:pPr>
      <w:r>
        <w:t xml:space="preserve">Рисунок 7 — Результат Spark SQL: топ-5 городов по средней сумме транзакции</w:t>
      </w:r>
    </w:p>
    <w:p>
      <w:pPr>
        <w:pStyle w:val="BodyText"/>
      </w:pPr>
      <w:r>
        <w:rPr>
          <w:highlight w:val="yellow"/>
        </w:rPr>
        <w:t xml:space="preserve">[МЕСТО ДЛЯ СКРИНШОТА: results/screenshots/08_benchmark_table.png]</w:t>
      </w:r>
    </w:p>
    <w:p>
      <w:pPr>
        <w:pStyle w:val="BodyText"/>
      </w:pPr>
      <w:r>
        <w:t xml:space="preserve">Рисунок 8 — Таблица сравнения производительности (вывод benchmark.py)</w:t>
      </w:r>
    </w:p>
    <w:p>
      <w:pPr>
        <w:pStyle w:val="BodyText"/>
      </w:pPr>
      <w:r>
        <w:t xml:space="preserve">Текстовые подтверждения работы кластера, полученные программно в контрольном прогоне, приведены в разделе 5.3 и в файлах</w:t>
      </w:r>
      <w:r>
        <w:t xml:space="preserve"> </w:t>
      </w:r>
      <w:r>
        <w:rPr>
          <w:rStyle w:val="VerbatimChar"/>
        </w:rPr>
        <w:t xml:space="preserve">results/reference_run/cluster_state.json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results/reference_run/transactions/app_info_cluster.json</w:t>
      </w:r>
      <w:r>
        <w:t xml:space="preserve">.</w:t>
      </w:r>
    </w:p>
    <w:bookmarkEnd w:id="42"/>
    <w:bookmarkStart w:id="43" w:name="выводы"/>
    <w:p>
      <w:pPr>
        <w:pStyle w:val="Heading1"/>
      </w:pPr>
      <w:r>
        <w:t xml:space="preserve">15. Выводы</w:t>
      </w:r>
    </w:p>
    <w:p>
      <w:pPr>
        <w:numPr>
          <w:ilvl w:val="0"/>
          <w:numId w:val="1011"/>
        </w:numPr>
        <w:pStyle w:val="Compact"/>
      </w:pPr>
      <w:r>
        <w:t xml:space="preserve">Развёрнут локальный кластер Spark Standalone 4.1.3 в Docker Compose: Master, Worker (2 ядра, 2 ГБ) и клиентский контейнер с драйвером. Регистрация Worker подтверждена журналом и JSON API Master (</w:t>
      </w:r>
      <w:r>
        <w:rPr>
          <w:rStyle w:val="VerbatimChar"/>
        </w:rPr>
        <w:t xml:space="preserve">ALIVE</w:t>
      </w:r>
      <w:r>
        <w:t xml:space="preserve">, 1 Worker, 2 ядра, 2048 MiB). Работа executor на Worker подтверждена REST API приложения (executor</w:t>
      </w:r>
      <w:r>
        <w:t xml:space="preserve"> </w:t>
      </w:r>
      <w:r>
        <w:rPr>
          <w:rStyle w:val="VerbatimChar"/>
        </w:rPr>
        <w:t xml:space="preserve">0</w:t>
      </w:r>
      <w:r>
        <w:t xml:space="preserve">, 2 ядра, 247 выполненных задач).</w:t>
      </w:r>
    </w:p>
    <w:p>
      <w:pPr>
        <w:numPr>
          <w:ilvl w:val="0"/>
          <w:numId w:val="1011"/>
        </w:numPr>
        <w:pStyle w:val="Compact"/>
      </w:pPr>
      <w:r>
        <w:t xml:space="preserve">Сгенерирован воспроизводимый синтетический набор банковских транзакций (2 020 000 строк, 171 МБ) со всеми восемью обязательными полями. Генератор действительно вносит пропуски, полные и частичные дубликаты, некорректные и исправимые значения — это подтверждено независимой проверкой в Spark.</w:t>
      </w:r>
    </w:p>
    <w:p>
      <w:pPr>
        <w:numPr>
          <w:ilvl w:val="0"/>
          <w:numId w:val="1011"/>
        </w:numPr>
        <w:pStyle w:val="Compact"/>
      </w:pPr>
      <w:r>
        <w:t xml:space="preserve">Данные прочитаны с явной схемой и безопасным приведением типов (</w:t>
      </w:r>
      <w:r>
        <w:rPr>
          <w:rStyle w:val="VerbatimChar"/>
        </w:rPr>
        <w:t xml:space="preserve">try_cast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try_to_timestamp</w:t>
      </w:r>
      <w:r>
        <w:t xml:space="preserve">), что необходимо при включённом по умолчанию режиме ANSI. Сформирован отчёт о качестве. Очистка по прозрачным правилам оставила 1 948 192 строки (96,4 %); каждая удалённая строка учтена ровно по одной причине (баланс сходится), отклонённые записи сохранены отдельно.</w:t>
      </w:r>
    </w:p>
    <w:p>
      <w:pPr>
        <w:numPr>
          <w:ilvl w:val="0"/>
          <w:numId w:val="1011"/>
        </w:numPr>
        <w:pStyle w:val="Compact"/>
      </w:pPr>
      <w:r>
        <w:t xml:space="preserve">Выполнены операции варианта № 2:</w:t>
      </w:r>
    </w:p>
    <w:p>
      <w:pPr>
        <w:numPr>
          <w:ilvl w:val="1"/>
          <w:numId w:val="1012"/>
        </w:numPr>
        <w:pStyle w:val="Compact"/>
      </w:pPr>
      <w:r>
        <w:t xml:space="preserve">фильтр</w:t>
      </w:r>
      <w:r>
        <w:t xml:space="preserve"> </w:t>
      </w:r>
      <w:r>
        <w:rPr>
          <w:rStyle w:val="VerbatimChar"/>
        </w:rPr>
        <w:t xml:space="preserve">amount_eur &gt; 100</w:t>
      </w:r>
      <w:r>
        <w:t xml:space="preserve"> </w:t>
      </w:r>
      <w:r>
        <w:t xml:space="preserve">оставил 1 041 858 транзакций (53,5 %);</w:t>
      </w:r>
    </w:p>
    <w:p>
      <w:pPr>
        <w:numPr>
          <w:ilvl w:val="1"/>
          <w:numId w:val="1012"/>
        </w:numPr>
        <w:pStyle w:val="Compact"/>
      </w:pPr>
      <w:r>
        <w:t xml:space="preserve">группировка по городу со средней суммой и количеством;</w:t>
      </w:r>
    </w:p>
    <w:p>
      <w:pPr>
        <w:numPr>
          <w:ilvl w:val="1"/>
          <w:numId w:val="1012"/>
        </w:numPr>
        <w:pStyle w:val="Compact"/>
      </w:pPr>
      <w:r>
        <w:t xml:space="preserve">сортировка по убыванию средней суммы.</w:t>
      </w:r>
      <w:r>
        <w:t xml:space="preserve"> </w:t>
      </w:r>
      <w:r>
        <w:t xml:space="preserve">Spark SQL определил города с самой высокой средней суммой транзакции:</w:t>
      </w:r>
      <w:r>
        <w:t xml:space="preserve"> </w:t>
      </w:r>
      <w:r>
        <w:rPr>
          <w:bCs/>
          <w:b/>
        </w:rPr>
        <w:t xml:space="preserve">Zurich (438,26 EUR), London (413,80), Amsterdam (345,02), Paris (330,59), Dublin (327,73)</w:t>
      </w:r>
      <w:r>
        <w:t xml:space="preserve">. Результат совпал с DataFrame API и между режимами запуска.</w:t>
      </w:r>
    </w:p>
    <w:p>
      <w:pPr>
        <w:numPr>
          <w:ilvl w:val="0"/>
          <w:numId w:val="1011"/>
        </w:numPr>
        <w:pStyle w:val="Compact"/>
      </w:pPr>
      <w:r>
        <w:t xml:space="preserve">Сравнение режимов показало, что распределённое выполнение не всегда быстрее локального:</w:t>
      </w:r>
    </w:p>
    <w:p>
      <w:pPr>
        <w:numPr>
          <w:ilvl w:val="1"/>
          <w:numId w:val="1013"/>
        </w:numPr>
        <w:pStyle w:val="Compact"/>
      </w:pPr>
      <w:r>
        <w:t xml:space="preserve">на 10 тыс. строк кластер медленнее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 </w:t>
      </w:r>
      <w:r>
        <w:t xml:space="preserve">(speedup 0,83) из-за накладных расходов распределения задач и одной входной партиции;</w:t>
      </w:r>
    </w:p>
    <w:p>
      <w:pPr>
        <w:numPr>
          <w:ilvl w:val="1"/>
          <w:numId w:val="1013"/>
        </w:numPr>
        <w:pStyle w:val="Compact"/>
      </w:pPr>
      <w:r>
        <w:t xml:space="preserve">на 0,5 и 2 млн строк кластер быстрее в 1,47 и 1,72 раза;</w:t>
      </w:r>
    </w:p>
    <w:p>
      <w:pPr>
        <w:numPr>
          <w:ilvl w:val="1"/>
          <w:numId w:val="1013"/>
        </w:numPr>
        <w:pStyle w:val="Compact"/>
      </w:pPr>
      <w:r>
        <w:t xml:space="preserve">кластер с одним ядром работает почти так же, как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 </w:t>
      </w:r>
      <w:r>
        <w:t xml:space="preserve">(0,98), — выигрыш даёт дополнительное ядро, а не сама распределённость.</w:t>
      </w:r>
      <w:r>
        <w:t xml:space="preserve"> </w:t>
      </w:r>
      <w:r>
        <w:t xml:space="preserve">Ускорение ограничено числом ядер, количеством партиций, последовательными этапами и shuffle (≈177 МБ на прогон).</w:t>
      </w:r>
    </w:p>
    <w:p>
      <w:pPr>
        <w:numPr>
          <w:ilvl w:val="0"/>
          <w:numId w:val="1011"/>
        </w:numPr>
        <w:pStyle w:val="Compact"/>
      </w:pPr>
      <w:r>
        <w:t xml:space="preserve">Приведённые числа получены в контрольном прогоне в среде подготовки проекта (4 vCPU, 15,7 ГиБ ОЗУ) и должны быть заменены результатами запуска на компьютере студента.</w:t>
      </w:r>
    </w:p>
    <w:p>
      <w:pPr>
        <w:pStyle w:val="FirstParagraph"/>
      </w:pPr>
      <w:r>
        <w:rPr>
          <w:highlight w:val="yellow"/>
        </w:rPr>
        <w:t xml:space="preserve">[ЗАПОЛНИТЬ: скорректируйте выводы 4–5 по своим результатам.]</w:t>
      </w:r>
    </w:p>
    <w:bookmarkEnd w:id="43"/>
    <w:bookmarkStart w:id="44" w:name="список-использованных-источников"/>
    <w:p>
      <w:pPr>
        <w:pStyle w:val="Heading1"/>
      </w:pPr>
      <w:r>
        <w:t xml:space="preserve">16. Список использованных источников</w:t>
      </w:r>
    </w:p>
    <w:p>
      <w:pPr>
        <w:pStyle w:val="FirstParagraph"/>
        <w:jc w:val="left"/>
      </w:pPr>
      <w:r>
        <w:t xml:space="preserve">Официальная документация (дата обращения для всех ресурсов — 19.10.2026):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Apache Spark 4.1.3 Documentation. Overview [Электронный ресурс]. — URL: https://spark.apache.org/docs/4.1.3/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Apache Spark. Cluster Mode Overview [Электронный ресурс]. — URL: https://spark.apache.org/docs/4.1.3/cluster-overview.html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Apache Spark. Spark Standalone Mode [Электронный ресурс]. — URL: https://spark.apache.org/docs/4.1.3/spark-standalone.html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Apache Spark. Submitting Applications [Электронный ресурс]. — URL: https://spark.apache.org/docs/4.1.3/submitting-applications.html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Apache Spark. Spark SQL and DataFrames [Электронный ресурс]. — URL: https://spark.apache.org/docs/4.1.3/sql-programming-guide.html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Apache Spark. CSV Files [Электронный ресурс]. — URL: https://spark.apache.org/docs/4.1.3/sql-data-sources-csv.html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Apache Spark. ANSI Compliance [Электронный ресурс]. — URL: https://spark.apache.org/docs/4.1.3/sql-ref-ansi-compliance.html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Apache Spark. Performance Tuning [Электронный ресурс]. — URL: https://spark.apache.org/docs/4.1.3/sql-performance-tuning.html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Apache Spark. RDD Programming Guide [Электронный ресурс]. — URL: https://spark.apache.org/docs/4.1.3/rdd-programming-guide.html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Apache Spark. Web UI [Электронный ресурс]. — URL: https://spark.apache.org/docs/4.1.3/web-ui.html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Apache Spark. Monitoring and Instrumentation (REST API) [Электронный ресурс]. — URL: https://spark.apache.org/docs/4.1.3/monitoring.html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Apache Spark. Configuration [Электронный ресурс]. — URL: https://spark.apache.org/docs/4.1.3/configuration.html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PySpark 4.1.3 documentation. Overview [Электронный ресурс]. — URL: https://spark.apache.org/docs/4.1.3/api/python/index.html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PySpark 4.1.3 documentation. Installation [Электронный ресурс]. — URL: https://spark.apache.org/docs/4.1.3/api/python/getting_started/install.html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Docker Hub. spark — Docker Official Image [Электронный ресурс]. — URL: https://hub.docker.com/_/spark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Docker Docs. Docker Compose [Электронный ресурс]. — URL: https://docs.docker.com/compose/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Docker Docs. docker container stats [Электронный ресурс]. — URL: https://docs.docker.com/reference/cli/docker/container/stats/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Docker Docs. Linux post-installation steps for Docker Engine [Электронный ресурс]. — URL: https://docs.docker.com/engine/install/linux-postinstall/</w:t>
      </w:r>
    </w:p>
    <w:p>
      <w:pPr>
        <w:numPr>
          <w:ilvl w:val="0"/>
          <w:numId w:val="1014"/>
        </w:numPr>
        <w:pStyle w:val="Compact"/>
        <w:jc w:val="left"/>
      </w:pPr>
      <w:r>
        <w:t xml:space="preserve">ArchWiki. Docker [Электронный ресурс]. — URL: https://wiki.archlinux.org/title/Docker</w:t>
      </w:r>
    </w:p>
    <w:p>
      <w:pPr>
        <w:pStyle w:val="FirstParagraph"/>
        <w:jc w:val="left"/>
      </w:pPr>
      <w:r>
        <w:t xml:space="preserve">Научные публикации:</w:t>
      </w:r>
    </w:p>
    <w:p>
      <w:pPr>
        <w:numPr>
          <w:ilvl w:val="0"/>
          <w:numId w:val="1015"/>
        </w:numPr>
        <w:pStyle w:val="Compact"/>
        <w:jc w:val="left"/>
      </w:pPr>
      <w:r>
        <w:t xml:space="preserve">Dean J., Ghemawat S. MapReduce: Simplified Data Processing on Large Clusters // OSDI 2004. — URL: https://research.google/pubs/mapreduce-simplified-data-processing-on-large-clusters/</w:t>
      </w:r>
    </w:p>
    <w:p>
      <w:pPr>
        <w:numPr>
          <w:ilvl w:val="0"/>
          <w:numId w:val="1015"/>
        </w:numPr>
        <w:pStyle w:val="Compact"/>
        <w:jc w:val="left"/>
      </w:pPr>
      <w:r>
        <w:t xml:space="preserve">Zaharia M. et al. Resilient Distributed Datasets: A Fault-Tolerant Abstraction for In-Memory Cluster Computing // NSDI 2012. — URL: https://www.usenix.org/system/files/conference/nsdi12/nsdi12-final138.pdf</w:t>
      </w:r>
    </w:p>
    <w:p>
      <w:pPr>
        <w:numPr>
          <w:ilvl w:val="0"/>
          <w:numId w:val="1015"/>
        </w:numPr>
        <w:pStyle w:val="Compact"/>
        <w:jc w:val="left"/>
      </w:pPr>
      <w:r>
        <w:t xml:space="preserve">Armbrust M. et al. Spark SQL: Relational Data Processing in Spark // SIGMOD 2015. — URL: https://people.csail.mit.edu/matei/papers/2015/sigmod_spark_sql.pdf</w:t>
      </w:r>
    </w:p>
    <w:p>
      <w:pPr>
        <w:pStyle w:val="FirstParagraph"/>
        <w:jc w:val="left"/>
      </w:pPr>
      <w:r>
        <w:t xml:space="preserve">Вспомогательная литература из методички:</w:t>
      </w:r>
    </w:p>
    <w:p>
      <w:pPr>
        <w:numPr>
          <w:ilvl w:val="0"/>
          <w:numId w:val="1016"/>
        </w:numPr>
        <w:pStyle w:val="Compact"/>
        <w:jc w:val="left"/>
      </w:pPr>
      <w:r>
        <w:t xml:space="preserve">Разбираемся с Apache Spark [Электронный ресурс] // Хабр (блог компании OTUS), 17.04.2024. — URL: https://habr.com/ru/companies/otus/articles/808141/</w:t>
      </w:r>
    </w:p>
    <w:p>
      <w:pPr>
        <w:numPr>
          <w:ilvl w:val="0"/>
          <w:numId w:val="1016"/>
        </w:numPr>
        <w:pStyle w:val="Compact"/>
        <w:jc w:val="left"/>
      </w:pPr>
      <w:r>
        <w:t xml:space="preserve">Простой Python, автоматический Spark: минус Kubernetes, плюс продуктивность [Электронный ресурс] // Хабр (блог компании VK Tech), 17.11.2025. — URL: https://habr.com/ru/companies/vktech/articles/966586/</w:t>
      </w:r>
    </w:p>
    <w:p>
      <w:pPr>
        <w:numPr>
          <w:ilvl w:val="0"/>
          <w:numId w:val="1016"/>
        </w:numPr>
        <w:pStyle w:val="Compact"/>
        <w:jc w:val="left"/>
      </w:pPr>
      <w:r>
        <w:t xml:space="preserve">Работа с большими данными: введение в Apache Hadoop и Spark [Электронный ресурс] // Tproger. — URL: https://tproger.ru/articles/rabota-s-bolwimi-dannymi–vvedenie-v-apache-hadoop-i-spark</w:t>
      </w:r>
    </w:p>
    <w:p>
      <w:pPr>
        <w:numPr>
          <w:ilvl w:val="0"/>
          <w:numId w:val="1016"/>
        </w:numPr>
        <w:pStyle w:val="Compact"/>
        <w:jc w:val="left"/>
      </w:pPr>
      <w:r>
        <w:t xml:space="preserve">Apache Spark Catalyst: секреты оптимизатора запросов, который должен знать каждый Data Engineer [Электронный ресурс] // Хабр, 16.04.2025. — URL: https://habr.com/ru/articles/901078/</w:t>
      </w:r>
    </w:p>
    <w:p>
      <w:pPr>
        <w:numPr>
          <w:ilvl w:val="0"/>
          <w:numId w:val="1016"/>
        </w:numPr>
        <w:pStyle w:val="Compact"/>
        <w:jc w:val="left"/>
      </w:pPr>
      <w:r>
        <w:t xml:space="preserve">Что такое PySpark и зачем его использовать в Big Data [Электронный ресурс] // Big Data School. — URL: https://bigdataschool.ru/wiki/pyspark/</w:t>
      </w:r>
    </w:p>
    <w:bookmarkEnd w:id="44"/>
    <w:bookmarkStart w:id="45" w:name="X40ceab96410b86bbb3857333febcf86a65efb53"/>
    <w:p>
      <w:pPr>
        <w:pStyle w:val="Heading1"/>
        <w:pageBreakBefore/>
        <w:ind w:firstLine="0"/>
        <w:jc w:val="center"/>
      </w:pPr>
      <w:r>
        <w:t xml:space="preserve">Приложение А. Ответы на контрольные вопросы</w:t>
      </w:r>
    </w:p>
    <w:p>
      <w:pPr>
        <w:pStyle w:val="FirstParagraph"/>
      </w:pPr>
      <w:r>
        <w:rPr>
          <w:bCs/>
          <w:b/>
        </w:rPr>
        <w:t xml:space="preserve">1. Чем модель вычислений Spark принципиально отличается от MapReduce и за счёт чего растёт производительность?</w:t>
      </w:r>
    </w:p>
    <w:p>
      <w:pPr>
        <w:pStyle w:val="BodyText"/>
      </w:pPr>
      <w:r>
        <w:t xml:space="preserve">В классическом Hadoop MapReduce любое вычисление описывается парой фаз</w:t>
      </w:r>
      <w:r>
        <w:t xml:space="preserve"> </w:t>
      </w:r>
      <w:r>
        <w:rPr>
          <w:iCs/>
          <w:i/>
        </w:rPr>
        <w:t xml:space="preserve">map → reduce</w:t>
      </w:r>
      <w:r>
        <w:t xml:space="preserve">. Результат каждой задачи записывается на диск (HDFS), а многошаговый алгоритм превращается в цепочку отдельных MapReduce-заданий, и между заданиями данные снова пишутся и читаются с диска.</w:t>
      </w:r>
    </w:p>
    <w:p>
      <w:pPr>
        <w:pStyle w:val="BodyText"/>
      </w:pPr>
      <w:r>
        <w:t xml:space="preserve">Spark строит для всей программы один</w:t>
      </w:r>
      <w:r>
        <w:t xml:space="preserve"> </w:t>
      </w:r>
      <w:r>
        <w:rPr>
          <w:bCs/>
          <w:b/>
        </w:rPr>
        <w:t xml:space="preserve">ациклический граф операций (DAG)</w:t>
      </w:r>
      <w:r>
        <w:t xml:space="preserve"> </w:t>
      </w:r>
      <w:r>
        <w:t xml:space="preserve">из произвольных преобразований: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</w:t>
      </w:r>
      <w:r>
        <w:t xml:space="preserve">, оконных функций и т. д. Граф исполняется как набор этапов (stages). Внутри этапа узкие преобразования выполняются конвейером над одной партицией без промежуточной записи. Промежуточные данные можно держать в</w:t>
      </w:r>
      <w:r>
        <w:t xml:space="preserve"> </w:t>
      </w:r>
      <w:r>
        <w:rPr>
          <w:bCs/>
          <w:b/>
        </w:rPr>
        <w:t xml:space="preserve">оперативной памяти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cache()</w:t>
      </w:r>
      <w:r>
        <w:t xml:space="preserve">/</w:t>
      </w:r>
      <w:r>
        <w:rPr>
          <w:rStyle w:val="VerbatimChar"/>
        </w:rPr>
        <w:t xml:space="preserve">persist()</w:t>
      </w:r>
      <w:r>
        <w:t xml:space="preserve">) и переиспользовать.</w:t>
      </w:r>
    </w:p>
    <w:p>
      <w:pPr>
        <w:pStyle w:val="BodyText"/>
      </w:pPr>
      <w:r>
        <w:t xml:space="preserve">Прирост производительности обеспечивают:</w:t>
      </w:r>
    </w:p>
    <w:p>
      <w:pPr>
        <w:numPr>
          <w:ilvl w:val="0"/>
          <w:numId w:val="1017"/>
        </w:numPr>
        <w:pStyle w:val="Compact"/>
      </w:pPr>
      <w:r>
        <w:t xml:space="preserve">отсутствие обязательной записи на диск между шагами и конвейерное исполнение внутри этапа;</w:t>
      </w:r>
    </w:p>
    <w:p>
      <w:pPr>
        <w:numPr>
          <w:ilvl w:val="0"/>
          <w:numId w:val="1017"/>
        </w:numPr>
        <w:pStyle w:val="Compact"/>
      </w:pPr>
      <w:r>
        <w:t xml:space="preserve">кэширование в памяти: важно для итеративных алгоритмов (ML) и повторных запросов к тем же данным;</w:t>
      </w:r>
    </w:p>
    <w:p>
      <w:pPr>
        <w:numPr>
          <w:ilvl w:val="0"/>
          <w:numId w:val="1017"/>
        </w:numPr>
        <w:pStyle w:val="Compact"/>
      </w:pPr>
      <w:r>
        <w:t xml:space="preserve">оптимизация всего плана целиком: Catalyst, генерация байт-кода Tungsten (whole-stage codegen), адаптивное исполнение AQE;</w:t>
      </w:r>
    </w:p>
    <w:p>
      <w:pPr>
        <w:numPr>
          <w:ilvl w:val="0"/>
          <w:numId w:val="1017"/>
        </w:numPr>
        <w:pStyle w:val="Compact"/>
      </w:pPr>
      <w:r>
        <w:t xml:space="preserve">долгоживущие executors: JVM не запускается заново для каждой задачи, как в MapReduce.</w:t>
      </w:r>
    </w:p>
    <w:p>
      <w:pPr>
        <w:pStyle w:val="FirstParagraph"/>
      </w:pPr>
      <w:r>
        <w:rPr>
          <w:iCs/>
          <w:i/>
        </w:rPr>
        <w:t xml:space="preserve">Пример из проекта.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spark_job.py</w:t>
      </w:r>
      <w:r>
        <w:t xml:space="preserve"> </w:t>
      </w:r>
      <w:r>
        <w:t xml:space="preserve">исходный DataFrame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кэшируется (</w:t>
      </w:r>
      <w:r>
        <w:rPr>
          <w:rStyle w:val="VerbatimChar"/>
        </w:rPr>
        <w:t xml:space="preserve">.cache()</w:t>
      </w:r>
      <w:r>
        <w:t xml:space="preserve">). Проверки качества, очистка, фильтрация и агрегация используют его без повторного разбора CSV. В MapReduce это были бы несколько отдельных заданий, каждое со своим чтением с диска.</w:t>
      </w:r>
    </w:p>
    <w:p>
      <w:pPr>
        <w:pStyle w:val="BodyText"/>
      </w:pPr>
      <w:r>
        <w:rPr>
          <w:bCs/>
          <w:b/>
        </w:rPr>
        <w:t xml:space="preserve">2. Что такое RDD и какие его свойства обеспечивают надёжность и эффективность?</w:t>
      </w:r>
    </w:p>
    <w:p>
      <w:pPr>
        <w:pStyle w:val="BodyText"/>
      </w:pPr>
      <w:r>
        <w:rPr>
          <w:bCs/>
          <w:b/>
        </w:rPr>
        <w:t xml:space="preserve">RDD (Resilient Distributed Dataset)</w:t>
      </w:r>
      <w:r>
        <w:t xml:space="preserve"> </w:t>
      </w:r>
      <w:r>
        <w:t xml:space="preserve">— неизменяемая, разбитая на партиции коллекция объектов, которая обрабатывается параллельно на узлах кластера. Это базовая абстракция Spark Core; DataFrame в итоге тоже исполняется как RDD (</w:t>
      </w:r>
      <w:r>
        <w:rPr>
          <w:rStyle w:val="VerbatimChar"/>
        </w:rPr>
        <w:t xml:space="preserve">df.rdd</w:t>
      </w:r>
      <w:r>
        <w:t xml:space="preserve">).</w:t>
      </w:r>
    </w:p>
    <w:p>
      <w:pPr>
        <w:pStyle w:val="BodyText"/>
      </w:pPr>
      <w:r>
        <w:t xml:space="preserve">Ключевые свойства: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Распределённость и партиционирование.</w:t>
      </w:r>
      <w:r>
        <w:t xml:space="preserve"> </w:t>
      </w:r>
      <w:r>
        <w:t xml:space="preserve">Данные разделены на партиции, каждую обрабатывает отдельная задача (task) на executor.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Неизменяемость (immutability).</w:t>
      </w:r>
      <w:r>
        <w:t xml:space="preserve"> </w:t>
      </w:r>
      <w:r>
        <w:t xml:space="preserve">Преобразование не меняет RDD, а создаёт новый. Это упрощает параллелизм и восстановление.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Линейка происхождения (lineage).</w:t>
      </w:r>
      <w:r>
        <w:t xml:space="preserve"> </w:t>
      </w:r>
      <w:r>
        <w:t xml:space="preserve">RDD хранит, из каких родительских RDD и какими операциями он получен. Потерянную партицию можно</w:t>
      </w:r>
      <w:r>
        <w:t xml:space="preserve"> </w:t>
      </w:r>
      <w:r>
        <w:rPr>
          <w:bCs/>
          <w:b/>
        </w:rPr>
        <w:t xml:space="preserve">пересчитать</w:t>
      </w:r>
      <w:r>
        <w:t xml:space="preserve">, а не реплицировать заранее — отсюда «Resilient».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Ленивость.</w:t>
      </w:r>
      <w:r>
        <w:t xml:space="preserve"> </w:t>
      </w:r>
      <w:r>
        <w:t xml:space="preserve">Преобразования только записываются в граф; вычисление начинается при действии (action).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Управляемое хранение.</w:t>
      </w:r>
      <w:r>
        <w:t xml:space="preserve"> </w:t>
      </w:r>
      <w:r>
        <w:rPr>
          <w:rStyle w:val="VerbatimChar"/>
        </w:rPr>
        <w:t xml:space="preserve">persist()</w:t>
      </w:r>
      <w:r>
        <w:t xml:space="preserve"> </w:t>
      </w:r>
      <w:r>
        <w:t xml:space="preserve">с уровнями MEMORY_ONLY, MEMORY_AND_DISK и др.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Локальность данных.</w:t>
      </w:r>
      <w:r>
        <w:t xml:space="preserve"> </w:t>
      </w:r>
      <w:r>
        <w:t xml:space="preserve">Планировщик старается запускать задачу там, где лежит партиция.</w:t>
      </w:r>
    </w:p>
    <w:p>
      <w:pPr>
        <w:pStyle w:val="FirstParagraph"/>
      </w:pPr>
      <w:r>
        <w:t xml:space="preserve">Формально RDD задаётся пятью элементами: списком партиций, функцией вычисления партиции, зависимостями от родителей, а также (необязательно) партиционером и предпочтительными местоположениями.</w:t>
      </w:r>
    </w:p>
    <w:p>
      <w:pPr>
        <w:pStyle w:val="BodyText"/>
      </w:pPr>
      <w:r>
        <w:rPr>
          <w:bCs/>
          <w:b/>
        </w:rPr>
        <w:t xml:space="preserve">3. Роль DataFrame и Dataset; чем они отличаются от RDD с точки зрения оптимизации?</w:t>
      </w:r>
    </w:p>
    <w:p>
      <w:pPr>
        <w:pStyle w:val="BodyText"/>
      </w:pPr>
      <w:r>
        <w:rPr>
          <w:bCs/>
          <w:b/>
        </w:rPr>
        <w:t xml:space="preserve">DataFrame</w:t>
      </w:r>
      <w:r>
        <w:t xml:space="preserve"> </w:t>
      </w:r>
      <w:r>
        <w:t xml:space="preserve">— распределённая таблица с именованными столбцами и</w:t>
      </w:r>
      <w:r>
        <w:t xml:space="preserve"> </w:t>
      </w:r>
      <w:r>
        <w:rPr>
          <w:bCs/>
          <w:b/>
        </w:rPr>
        <w:t xml:space="preserve">схемой</w:t>
      </w:r>
      <w:r>
        <w:t xml:space="preserve"> </w:t>
      </w:r>
      <w:r>
        <w:t xml:space="preserve">(аналог таблицы реляционной БД).</w:t>
      </w:r>
      <w:r>
        <w:t xml:space="preserve"> </w:t>
      </w:r>
      <w:r>
        <w:rPr>
          <w:bCs/>
          <w:b/>
        </w:rPr>
        <w:t xml:space="preserve">Dataset</w:t>
      </w:r>
      <w:r>
        <w:t xml:space="preserve"> </w:t>
      </w:r>
      <w:r>
        <w:t xml:space="preserve">— типизированный вариант той же абстракции: в Scala</w:t>
      </w:r>
      <w:r>
        <w:t xml:space="preserve"> </w:t>
      </w:r>
      <w:r>
        <w:rPr>
          <w:rStyle w:val="VerbatimChar"/>
        </w:rPr>
        <w:t xml:space="preserve">DataFrame = Dataset[Row]</w:t>
      </w:r>
      <w:r>
        <w:t xml:space="preserve">, а</w:t>
      </w:r>
      <w:r>
        <w:t xml:space="preserve"> </w:t>
      </w:r>
      <w:r>
        <w:rPr>
          <w:rStyle w:val="VerbatimChar"/>
        </w:rPr>
        <w:t xml:space="preserve">Dataset[T]</w:t>
      </w:r>
      <w:r>
        <w:t xml:space="preserve"> </w:t>
      </w:r>
      <w:r>
        <w:t xml:space="preserve">работает с объектами класса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и проверяет типы при компиляции.</w:t>
      </w:r>
    </w:p>
    <w:p>
      <w:pPr>
        <w:pStyle w:val="BodyText"/>
      </w:pPr>
      <w:r>
        <w:t xml:space="preserve">Отличия от RDD:</w:t>
      </w:r>
    </w:p>
    <w:p>
      <w:pPr>
        <w:numPr>
          <w:ilvl w:val="0"/>
          <w:numId w:val="1019"/>
        </w:numPr>
        <w:pStyle w:val="Compact"/>
      </w:pPr>
      <w:r>
        <w:t xml:space="preserve">Для RDD Spark видит лишь «чёрные ящики» — пользовательские функции над произвольными объектами — и не может их оптимизировать. Для DataFrame/Dataset операции описаны</w:t>
      </w:r>
      <w:r>
        <w:t xml:space="preserve"> </w:t>
      </w:r>
      <w:r>
        <w:rPr>
          <w:bCs/>
          <w:b/>
        </w:rPr>
        <w:t xml:space="preserve">декларативно</w:t>
      </w:r>
      <w:r>
        <w:t xml:space="preserve"> </w:t>
      </w:r>
      <w:r>
        <w:t xml:space="preserve">(выбрать столбцы, отфильтровать, сгруппировать) и схема известна. Поэтому оптимизатор</w:t>
      </w:r>
      <w:r>
        <w:t xml:space="preserve"> </w:t>
      </w:r>
      <w:r>
        <w:rPr>
          <w:bCs/>
          <w:b/>
        </w:rPr>
        <w:t xml:space="preserve">Catalyst</w:t>
      </w:r>
      <w:r>
        <w:t xml:space="preserve"> </w:t>
      </w:r>
      <w:r>
        <w:t xml:space="preserve">может переставлять фильтры, отбрасывать ненужные столбцы, выбирать стратегию соединения.</w:t>
      </w:r>
    </w:p>
    <w:p>
      <w:pPr>
        <w:numPr>
          <w:ilvl w:val="0"/>
          <w:numId w:val="1019"/>
        </w:numPr>
        <w:pStyle w:val="Compact"/>
      </w:pPr>
      <w:r>
        <w:t xml:space="preserve">Данные хранятся в компактном бинарном формате</w:t>
      </w:r>
      <w:r>
        <w:t xml:space="preserve"> </w:t>
      </w:r>
      <w:r>
        <w:rPr>
          <w:bCs/>
          <w:b/>
        </w:rPr>
        <w:t xml:space="preserve">Tungsten</w:t>
      </w:r>
      <w:r>
        <w:t xml:space="preserve"> </w:t>
      </w:r>
      <w:r>
        <w:t xml:space="preserve">(вне Java-объектов), а для этапов генерируется байт-код, что уменьшает нагрузку на GC и потребление памяти.</w:t>
      </w:r>
    </w:p>
    <w:p>
      <w:pPr>
        <w:numPr>
          <w:ilvl w:val="0"/>
          <w:numId w:val="1019"/>
        </w:numPr>
        <w:pStyle w:val="Compact"/>
      </w:pPr>
      <w:r>
        <w:t xml:space="preserve">В PySpark операции DataFrame выполняются</w:t>
      </w:r>
      <w:r>
        <w:t xml:space="preserve"> </w:t>
      </w:r>
      <w:r>
        <w:rPr>
          <w:bCs/>
          <w:b/>
        </w:rPr>
        <w:t xml:space="preserve">в JVM</w:t>
      </w:r>
      <w:r>
        <w:t xml:space="preserve">. Данные не передаются в Python-процессы, если не использовать Python-UDF; с RDD в PySpark каждая лямбда выполняется в Python-воркере с сериализацией.</w:t>
      </w:r>
    </w:p>
    <w:p>
      <w:pPr>
        <w:pStyle w:val="FirstParagraph"/>
      </w:pPr>
      <w:r>
        <w:rPr>
          <w:bCs/>
          <w:b/>
        </w:rPr>
        <w:t xml:space="preserve">Важно про PySpark.</w:t>
      </w:r>
      <w:r>
        <w:t xml:space="preserve"> </w:t>
      </w:r>
      <w:r>
        <w:t xml:space="preserve">Типизированный Dataset API (</w:t>
      </w:r>
      <w:r>
        <w:rPr>
          <w:rStyle w:val="VerbatimChar"/>
        </w:rPr>
        <w:t xml:space="preserve">Dataset[T]</w:t>
      </w:r>
      <w:r>
        <w:t xml:space="preserve"> </w:t>
      </w:r>
      <w:r>
        <w:t xml:space="preserve">с case-классами и encoders) существует только в</w:t>
      </w:r>
      <w:r>
        <w:t xml:space="preserve"> </w:t>
      </w:r>
      <w:r>
        <w:rPr>
          <w:bCs/>
          <w:b/>
        </w:rPr>
        <w:t xml:space="preserve">Scala и Java</w:t>
      </w:r>
      <w:r>
        <w:t xml:space="preserve">. В Python статической типизации таких классов нет, и PySpark использует</w:t>
      </w:r>
      <w:r>
        <w:t xml:space="preserve"> </w:t>
      </w:r>
      <w:r>
        <w:rPr>
          <w:bCs/>
          <w:b/>
        </w:rPr>
        <w:t xml:space="preserve">DataFrame API</w:t>
      </w:r>
      <w:r>
        <w:t xml:space="preserve"> </w:t>
      </w:r>
      <w:r>
        <w:t xml:space="preserve">(и Spark SQL), не предоставляя типизированный Dataset в той же форме. Поэтому проект написан на DataFrame API и встроенных функциях</w:t>
      </w:r>
      <w:r>
        <w:t xml:space="preserve"> </w:t>
      </w:r>
      <w:r>
        <w:rPr>
          <w:rStyle w:val="VerbatimChar"/>
        </w:rPr>
        <w:t xml:space="preserve">pyspark.sql.functions</w:t>
      </w:r>
      <w:r>
        <w:t xml:space="preserve">, без UDF.</w:t>
      </w:r>
    </w:p>
    <w:p>
      <w:pPr>
        <w:pStyle w:val="BodyText"/>
      </w:pPr>
      <w:r>
        <w:rPr>
          <w:bCs/>
          <w:b/>
        </w:rPr>
        <w:t xml:space="preserve">4. Архитектура приложения Spark: Driver и Executors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Driver</w:t>
      </w:r>
      <w:r>
        <w:t xml:space="preserve"> </w:t>
      </w:r>
      <w:r>
        <w:t xml:space="preserve">— процесс с функцией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приложения и объектом</w:t>
      </w:r>
      <w:r>
        <w:t xml:space="preserve"> </w:t>
      </w:r>
      <w:r>
        <w:rPr>
          <w:rStyle w:val="VerbatimChar"/>
        </w:rPr>
        <w:t xml:space="preserve">SparkSession</w:t>
      </w:r>
      <w:r>
        <w:t xml:space="preserve">/</w:t>
      </w:r>
      <w:r>
        <w:rPr>
          <w:rStyle w:val="VerbatimChar"/>
        </w:rPr>
        <w:t xml:space="preserve">SparkContext</w:t>
      </w:r>
      <w:r>
        <w:t xml:space="preserve">. Driver:</w:t>
      </w:r>
    </w:p>
    <w:p>
      <w:pPr>
        <w:numPr>
          <w:ilvl w:val="1"/>
          <w:numId w:val="1021"/>
        </w:numPr>
        <w:pStyle w:val="Compact"/>
      </w:pPr>
      <w:r>
        <w:t xml:space="preserve">строит логический и физический план;</w:t>
      </w:r>
    </w:p>
    <w:p>
      <w:pPr>
        <w:numPr>
          <w:ilvl w:val="1"/>
          <w:numId w:val="1021"/>
        </w:numPr>
        <w:pStyle w:val="Compact"/>
      </w:pPr>
      <w:r>
        <w:t xml:space="preserve">делит DAG на stages и tasks;</w:t>
      </w:r>
    </w:p>
    <w:p>
      <w:pPr>
        <w:numPr>
          <w:ilvl w:val="1"/>
          <w:numId w:val="1021"/>
        </w:numPr>
        <w:pStyle w:val="Compact"/>
      </w:pPr>
      <w:r>
        <w:t xml:space="preserve">через</w:t>
      </w:r>
      <w:r>
        <w:t xml:space="preserve"> </w:t>
      </w:r>
      <w:r>
        <w:rPr>
          <w:bCs/>
          <w:b/>
        </w:rPr>
        <w:t xml:space="preserve">менеджер кластера</w:t>
      </w:r>
      <w:r>
        <w:t xml:space="preserve"> </w:t>
      </w:r>
      <w:r>
        <w:t xml:space="preserve">запрашивает ресурсы;</w:t>
      </w:r>
    </w:p>
    <w:p>
      <w:pPr>
        <w:numPr>
          <w:ilvl w:val="1"/>
          <w:numId w:val="1021"/>
        </w:numPr>
        <w:pStyle w:val="Compact"/>
      </w:pPr>
      <w:r>
        <w:t xml:space="preserve">планирует задачи на executors, отслеживает их выполнение и собирает результаты действий (</w:t>
      </w:r>
      <w:r>
        <w:rPr>
          <w:rStyle w:val="VerbatimChar"/>
        </w:rPr>
        <w:t xml:space="preserve">collect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);</w:t>
      </w:r>
    </w:p>
    <w:p>
      <w:pPr>
        <w:numPr>
          <w:ilvl w:val="1"/>
          <w:numId w:val="1021"/>
        </w:numPr>
        <w:pStyle w:val="Compact"/>
      </w:pPr>
      <w:r>
        <w:t xml:space="preserve">поднимает Spark UI (порт 4040).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Executors</w:t>
      </w:r>
      <w:r>
        <w:t xml:space="preserve"> </w:t>
      </w:r>
      <w:r>
        <w:t xml:space="preserve">— JVM-процессы на рабочих узлах. Они выполняют задачи над партициями, держат кэшированные данные (BlockManager), пишут и читают shuffle-файлы и отчитываются драйверу о статусе и метриках.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Менеджер кластера</w:t>
      </w:r>
      <w:r>
        <w:t xml:space="preserve"> </w:t>
      </w:r>
      <w:r>
        <w:t xml:space="preserve">(в проекте — Spark Standalone: Master и Worker) выделяет ресурсы. Worker запускает executors по указанию Master.</w:t>
      </w:r>
    </w:p>
    <w:p>
      <w:pPr>
        <w:pStyle w:val="FirstParagraph"/>
      </w:pPr>
      <w:r>
        <w:t xml:space="preserve">Взаимодействие в проекте: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spark-submit</w:t>
      </w:r>
      <w:r>
        <w:t xml:space="preserve"> </w:t>
      </w:r>
      <w:r>
        <w:t xml:space="preserve">в контейнере</w:t>
      </w:r>
      <w:r>
        <w:t xml:space="preserve"> </w:t>
      </w:r>
      <w:r>
        <w:rPr>
          <w:rStyle w:val="VerbatimChar"/>
        </w:rPr>
        <w:t xml:space="preserve">spark-client</w:t>
      </w:r>
      <w:r>
        <w:t xml:space="preserve"> </w:t>
      </w:r>
      <w:r>
        <w:t xml:space="preserve">запускает драйвер.</w:t>
      </w:r>
    </w:p>
    <w:p>
      <w:pPr>
        <w:numPr>
          <w:ilvl w:val="0"/>
          <w:numId w:val="1022"/>
        </w:numPr>
        <w:pStyle w:val="Compact"/>
      </w:pPr>
      <w:r>
        <w:t xml:space="preserve">Драйвер регистрирует приложение у</w:t>
      </w:r>
      <w:r>
        <w:t xml:space="preserve"> </w:t>
      </w:r>
      <w:r>
        <w:rPr>
          <w:rStyle w:val="VerbatimChar"/>
        </w:rPr>
        <w:t xml:space="preserve">spark-master:7077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Master поручает</w:t>
      </w:r>
      <w:r>
        <w:t xml:space="preserve"> </w:t>
      </w:r>
      <w:r>
        <w:rPr>
          <w:rStyle w:val="VerbatimChar"/>
        </w:rPr>
        <w:t xml:space="preserve">spark-worker</w:t>
      </w:r>
      <w:r>
        <w:t xml:space="preserve"> </w:t>
      </w:r>
      <w:r>
        <w:t xml:space="preserve">запустить executor с 2 ядрами и 1 ГБ памяти.</w:t>
      </w:r>
    </w:p>
    <w:p>
      <w:pPr>
        <w:numPr>
          <w:ilvl w:val="0"/>
          <w:numId w:val="1022"/>
        </w:numPr>
        <w:pStyle w:val="Compact"/>
      </w:pPr>
      <w:r>
        <w:t xml:space="preserve">Executor подключается</w:t>
      </w:r>
      <w:r>
        <w:t xml:space="preserve"> </w:t>
      </w:r>
      <w:r>
        <w:rPr>
          <w:bCs/>
          <w:b/>
        </w:rPr>
        <w:t xml:space="preserve">обратно к драйверу</w:t>
      </w:r>
      <w:r>
        <w:t xml:space="preserve"> </w:t>
      </w:r>
      <w:r>
        <w:t xml:space="preserve">(</w:t>
      </w:r>
      <w:r>
        <w:rPr>
          <w:rStyle w:val="VerbatimChar"/>
        </w:rPr>
        <w:t xml:space="preserve">spark.driver.host=spark-client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Драйвер рассылает задачи, а executor читает</w:t>
      </w:r>
      <w:r>
        <w:t xml:space="preserve"> </w:t>
      </w:r>
      <w:r>
        <w:rPr>
          <w:rStyle w:val="VerbatimChar"/>
        </w:rPr>
        <w:t xml:space="preserve">/opt/project/data/*.csv</w:t>
      </w:r>
      <w:r>
        <w:t xml:space="preserve"> </w:t>
      </w:r>
      <w:r>
        <w:t xml:space="preserve">из общего тома.</w:t>
      </w:r>
    </w:p>
    <w:p>
      <w:pPr>
        <w:pStyle w:val="FirstParagraph"/>
      </w:pPr>
      <w:r>
        <w:t xml:space="preserve">В режиме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 </w:t>
      </w:r>
      <w:r>
        <w:t xml:space="preserve">драйвер и единственный поток задач находятся в одной JVM. Поэтому REST API показывает только executor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Что такое ленивые вычисления и какие преимущества они дают?</w:t>
      </w:r>
    </w:p>
    <w:p>
      <w:pPr>
        <w:pStyle w:val="BodyText"/>
      </w:pPr>
      <w:r>
        <w:rPr>
          <w:bCs/>
          <w:b/>
        </w:rPr>
        <w:t xml:space="preserve">Lazy Evaluation</w:t>
      </w:r>
      <w:r>
        <w:t xml:space="preserve"> </w:t>
      </w:r>
      <w:r>
        <w:t xml:space="preserve">— преобразования (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…) не выполняются сразу, а только добавляются в логический план. Вычисление запускается, когда вызывается</w:t>
      </w:r>
      <w:r>
        <w:t xml:space="preserve"> </w:t>
      </w:r>
      <w:r>
        <w:rPr>
          <w:bCs/>
          <w:b/>
        </w:rPr>
        <w:t xml:space="preserve">действие</w:t>
      </w:r>
      <w:r>
        <w:t xml:space="preserve">, которому нужен результат.</w:t>
      </w:r>
    </w:p>
    <w:p>
      <w:pPr>
        <w:pStyle w:val="BodyText"/>
      </w:pPr>
      <w:r>
        <w:t xml:space="preserve">Преимущества:</w:t>
      </w:r>
    </w:p>
    <w:p>
      <w:pPr>
        <w:numPr>
          <w:ilvl w:val="0"/>
          <w:numId w:val="1023"/>
        </w:numPr>
        <w:pStyle w:val="Compact"/>
      </w:pPr>
      <w:r>
        <w:t xml:space="preserve">оптимизатор видит</w:t>
      </w:r>
      <w:r>
        <w:t xml:space="preserve"> </w:t>
      </w:r>
      <w:r>
        <w:rPr>
          <w:bCs/>
          <w:b/>
        </w:rPr>
        <w:t xml:space="preserve">весь</w:t>
      </w:r>
      <w:r>
        <w:t xml:space="preserve"> </w:t>
      </w:r>
      <w:r>
        <w:t xml:space="preserve">запрос целиком. Он может протолкнуть фильтр ближе к источнику, отбросить неиспользуемые столбцы (column pruning), объединить проекции и выбрать тип соединения;</w:t>
      </w:r>
    </w:p>
    <w:p>
      <w:pPr>
        <w:numPr>
          <w:ilvl w:val="0"/>
          <w:numId w:val="1023"/>
        </w:numPr>
        <w:pStyle w:val="Compact"/>
      </w:pPr>
      <w:r>
        <w:t xml:space="preserve">конвейерное выполнение узких операций за один проход по данным;</w:t>
      </w:r>
    </w:p>
    <w:p>
      <w:pPr>
        <w:numPr>
          <w:ilvl w:val="0"/>
          <w:numId w:val="1023"/>
        </w:numPr>
        <w:pStyle w:val="Compact"/>
      </w:pPr>
      <w:r>
        <w:t xml:space="preserve">не вычисляется то, что не нужно: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/</w:t>
      </w:r>
      <w:r>
        <w:rPr>
          <w:rStyle w:val="VerbatimChar"/>
        </w:rPr>
        <w:t xml:space="preserve">show</w:t>
      </w:r>
      <w:r>
        <w:t xml:space="preserve"> </w:t>
      </w:r>
      <w:r>
        <w:t xml:space="preserve">читают только часть данных;</w:t>
      </w:r>
    </w:p>
    <w:p>
      <w:pPr>
        <w:numPr>
          <w:ilvl w:val="0"/>
          <w:numId w:val="1023"/>
        </w:numPr>
        <w:pStyle w:val="Compact"/>
      </w:pPr>
      <w:r>
        <w:t xml:space="preserve">линейка операций служит основой отказоустойчивости.</w:t>
      </w:r>
    </w:p>
    <w:p>
      <w:pPr>
        <w:pStyle w:val="FirstParagraph"/>
      </w:pPr>
      <w:r>
        <w:rPr>
          <w:iCs/>
          <w:i/>
        </w:rPr>
        <w:t xml:space="preserve">Пример.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transactions_pipeline.clean()</w:t>
      </w:r>
      <w:r>
        <w:t xml:space="preserve"> </w:t>
      </w:r>
      <w:r>
        <w:t xml:space="preserve">десятки</w:t>
      </w:r>
      <w:r>
        <w:t xml:space="preserve"> </w:t>
      </w:r>
      <w:r>
        <w:rPr>
          <w:rStyle w:val="VerbatimChar"/>
        </w:rPr>
        <w:t xml:space="preserve">withColumn</w:t>
      </w:r>
      <w:r>
        <w:t xml:space="preserve"> </w:t>
      </w:r>
      <w:r>
        <w:t xml:space="preserve">(нормализация,</w:t>
      </w:r>
      <w:r>
        <w:t xml:space="preserve"> </w:t>
      </w:r>
      <w:r>
        <w:rPr>
          <w:rStyle w:val="VerbatimChar"/>
        </w:rPr>
        <w:t xml:space="preserve">try_cast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try_to_timestamp</w:t>
      </w:r>
      <w:r>
        <w:t xml:space="preserve">),</w:t>
      </w:r>
      <w:r>
        <w:t xml:space="preserve"> </w:t>
      </w:r>
      <w:r>
        <w:rPr>
          <w:rStyle w:val="VerbatimChar"/>
        </w:rPr>
        <w:t xml:space="preserve">dropDuplicates</w:t>
      </w:r>
      <w:r>
        <w:t xml:space="preserve">, оконная функция и фильтры не выполняют ни одной задачи. Работа начинается только в</w:t>
      </w:r>
      <w:r>
        <w:t xml:space="preserve"> </w:t>
      </w:r>
      <w:r>
        <w:rPr>
          <w:rStyle w:val="VerbatimChar"/>
        </w:rPr>
        <w:t xml:space="preserve">stats.collect()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benchmark_pipeline</w:t>
      </w:r>
      <w:r>
        <w:t xml:space="preserve"> </w:t>
      </w:r>
      <w:r>
        <w:t xml:space="preserve">или в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spark_job.py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 Transformations и Actions — разница и примеры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Transformation</w:t>
      </w:r>
      <w:r>
        <w:t xml:space="preserve"> </w:t>
      </w:r>
      <w:r>
        <w:t xml:space="preserve">возвращает новый DataFrame/RDD и лениво дополняет план. Примеры из проекта:</w:t>
      </w:r>
      <w:r>
        <w:t xml:space="preserve"> </w:t>
      </w:r>
      <w:r>
        <w:rPr>
          <w:rStyle w:val="VerbatimChar"/>
        </w:rPr>
        <w:t xml:space="preserve">filter(F.col("amount_eur") &gt; x)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withColumn("amount_dec", 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groupBy("city").agg(...)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orderBy(...)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dropDuplicates(...)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unionByName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Action</w:t>
      </w:r>
      <w:r>
        <w:t xml:space="preserve"> </w:t>
      </w:r>
      <w:r>
        <w:t xml:space="preserve">запускает вычисление и возвращает результат драйверу или пишет его во внешнюю систему. Примеры: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write.parquet(...)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take(n)</w:t>
      </w:r>
      <w:r>
        <w:t xml:space="preserve">.</w:t>
      </w:r>
    </w:p>
    <w:p>
      <w:pPr>
        <w:pStyle w:val="FirstParagraph"/>
      </w:pPr>
      <w:r>
        <w:t xml:space="preserve">Каждое действие порождает одно или несколько</w:t>
      </w:r>
      <w:r>
        <w:t xml:space="preserve"> </w:t>
      </w:r>
      <w:r>
        <w:rPr>
          <w:bCs/>
          <w:b/>
        </w:rPr>
        <w:t xml:space="preserve">заданий (jobs)</w:t>
      </w:r>
      <w:r>
        <w:t xml:space="preserve"> </w:t>
      </w:r>
      <w:r>
        <w:t xml:space="preserve">в Spark UI.</w:t>
      </w:r>
    </w:p>
    <w:p>
      <w:pPr>
        <w:pStyle w:val="BodyText"/>
      </w:pPr>
      <w:r>
        <w:rPr>
          <w:bCs/>
          <w:b/>
        </w:rPr>
        <w:t xml:space="preserve">7. Narrow и Wide Transformations — какая дороже и почему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Узкие (narrow)</w:t>
      </w:r>
      <w:r>
        <w:t xml:space="preserve">: каждая выходная партиция зависит от</w:t>
      </w:r>
      <w:r>
        <w:t xml:space="preserve"> </w:t>
      </w:r>
      <w:r>
        <w:rPr>
          <w:bCs/>
          <w:b/>
        </w:rPr>
        <w:t xml:space="preserve">одной</w:t>
      </w:r>
      <w:r>
        <w:t xml:space="preserve"> </w:t>
      </w:r>
      <w:r>
        <w:t xml:space="preserve">входной. Обмен данными между узлами не нужен, операции объединяются в один этап. Примеры: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Широкие (wide)</w:t>
      </w:r>
      <w:r>
        <w:t xml:space="preserve">: выходная партиция зависит от</w:t>
      </w:r>
      <w:r>
        <w:t xml:space="preserve"> </w:t>
      </w:r>
      <w:r>
        <w:rPr>
          <w:bCs/>
          <w:b/>
        </w:rPr>
        <w:t xml:space="preserve">многих</w:t>
      </w:r>
      <w:r>
        <w:t xml:space="preserve"> </w:t>
      </w:r>
      <w:r>
        <w:t xml:space="preserve">входных. Данные нужно перераспределить по ключу (shuffle), и граница такого преобразования начинает новый этап. Примеры:</w:t>
      </w:r>
      <w:r>
        <w:t xml:space="preserve"> </w:t>
      </w:r>
      <w:r>
        <w:rPr>
          <w:rStyle w:val="VerbatimChar"/>
        </w:rPr>
        <w:t xml:space="preserve">groupBy().agg()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orderBy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/</w:t>
      </w:r>
      <w:r>
        <w:rPr>
          <w:rStyle w:val="VerbatimChar"/>
        </w:rPr>
        <w:t xml:space="preserve">dropDuplicates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(кроме broadcast), оконные функции с</w:t>
      </w:r>
      <w:r>
        <w:t xml:space="preserve"> </w:t>
      </w:r>
      <w:r>
        <w:rPr>
          <w:rStyle w:val="VerbatimChar"/>
        </w:rPr>
        <w:t xml:space="preserve">partitionBy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repartition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Широкие дороже</w:t>
      </w:r>
      <w:r>
        <w:t xml:space="preserve">: они требуют записи промежуточных данных на диск, передачи по сети, десериализации и синхронизации — этап не начнётся, пока не завершится предыдущий.</w:t>
      </w:r>
    </w:p>
    <w:p>
      <w:pPr>
        <w:pStyle w:val="BodyText"/>
      </w:pPr>
      <w:r>
        <w:rPr>
          <w:iCs/>
          <w:i/>
        </w:rPr>
        <w:t xml:space="preserve">В проекте</w:t>
      </w:r>
      <w:r>
        <w:t xml:space="preserve"> </w:t>
      </w:r>
      <w:r>
        <w:t xml:space="preserve">физический план (</w:t>
      </w:r>
      <w:r>
        <w:rPr>
          <w:rStyle w:val="VerbatimChar"/>
        </w:rPr>
        <w:t xml:space="preserve">results/&lt;набор&gt;/plan_city_stats.txt</w:t>
      </w:r>
      <w:r>
        <w:t xml:space="preserve">) содержит несколько узлов</w:t>
      </w:r>
      <w:r>
        <w:t xml:space="preserve"> </w:t>
      </w:r>
      <w:r>
        <w:rPr>
          <w:rStyle w:val="VerbatimChar"/>
        </w:rPr>
        <w:t xml:space="preserve">Exchange</w:t>
      </w:r>
      <w:r>
        <w:t xml:space="preserve"> </w:t>
      </w:r>
      <w:r>
        <w:t xml:space="preserve">— это shuffle: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dropDuplicates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hashpartitioning</w:t>
      </w:r>
      <w:r>
        <w:t xml:space="preserve"> </w:t>
      </w:r>
      <w:r>
        <w:t xml:space="preserve">по всем полям;</w:t>
      </w:r>
    </w:p>
    <w:p>
      <w:pPr>
        <w:numPr>
          <w:ilvl w:val="0"/>
          <w:numId w:val="1026"/>
        </w:numPr>
        <w:pStyle w:val="Compact"/>
      </w:pPr>
      <w:r>
        <w:t xml:space="preserve">окно по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hashpartitioning(transaction_id_n)</w:t>
      </w:r>
      <w:r>
        <w:t xml:space="preserve">;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groupBy("city")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hashpartitioning(city)</w:t>
      </w:r>
      <w:r>
        <w:t xml:space="preserve">;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orderBy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rangepartitioning(avg_amount_eur DESC, city ASC)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8. Что такое Shuffle, когда он возникает и как влияет на производительность?</w:t>
      </w:r>
    </w:p>
    <w:p>
      <w:pPr>
        <w:pStyle w:val="BodyText"/>
      </w:pPr>
      <w:r>
        <w:rPr>
          <w:bCs/>
          <w:b/>
        </w:rPr>
        <w:t xml:space="preserve">Shuffle</w:t>
      </w:r>
      <w:r>
        <w:t xml:space="preserve"> </w:t>
      </w:r>
      <w:r>
        <w:t xml:space="preserve">— перераспределение данных между партициями (и узлами) так, чтобы записи с одинаковым ключом или из одного диапазона оказались в одной партиции. Задачи предыдущего этапа (map side) пишут данные, разбитые по целевым партициям, в локальные shuffle-файлы. Задачи следующего этапа (reduce side) забирают свои блоки по сети у всех executors.</w:t>
      </w:r>
    </w:p>
    <w:p>
      <w:pPr>
        <w:pStyle w:val="BodyText"/>
      </w:pPr>
      <w:r>
        <w:t xml:space="preserve">Возникает при широких преобразованиях: группировках,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, сортировке (</w:t>
      </w:r>
      <w:r>
        <w:rPr>
          <w:rStyle w:val="VerbatimChar"/>
        </w:rPr>
        <w:t xml:space="preserve">orderBy</w:t>
      </w:r>
      <w:r>
        <w:t xml:space="preserve"> </w:t>
      </w:r>
      <w:r>
        <w:t xml:space="preserve">— range partitioning с предварительной выборкой границ), соединениях по ключу,</w:t>
      </w:r>
      <w:r>
        <w:t xml:space="preserve"> </w:t>
      </w:r>
      <w:r>
        <w:rPr>
          <w:rStyle w:val="VerbatimChar"/>
        </w:rPr>
        <w:t xml:space="preserve">repartition</w:t>
      </w:r>
      <w:r>
        <w:t xml:space="preserve">, оконных функциях с</w:t>
      </w:r>
      <w:r>
        <w:t xml:space="preserve"> </w:t>
      </w:r>
      <w:r>
        <w:rPr>
          <w:rStyle w:val="VerbatimChar"/>
        </w:rPr>
        <w:t xml:space="preserve">partitionBy</w:t>
      </w:r>
      <w:r>
        <w:t xml:space="preserve">.</w:t>
      </w:r>
    </w:p>
    <w:p>
      <w:pPr>
        <w:pStyle w:val="BodyText"/>
      </w:pPr>
      <w:r>
        <w:t xml:space="preserve">Влияние на производительность:</w:t>
      </w:r>
    </w:p>
    <w:p>
      <w:pPr>
        <w:numPr>
          <w:ilvl w:val="0"/>
          <w:numId w:val="1027"/>
        </w:numPr>
        <w:pStyle w:val="Compact"/>
      </w:pPr>
      <w:r>
        <w:t xml:space="preserve">дисковый и сетевой ввод-вывод, сериализация;</w:t>
      </w:r>
    </w:p>
    <w:p>
      <w:pPr>
        <w:numPr>
          <w:ilvl w:val="0"/>
          <w:numId w:val="1027"/>
        </w:numPr>
        <w:pStyle w:val="Compact"/>
      </w:pPr>
      <w:r>
        <w:t xml:space="preserve">этап-барьер: новый этап ждёт завершения всех задач предыдущего;</w:t>
      </w:r>
    </w:p>
    <w:p>
      <w:pPr>
        <w:numPr>
          <w:ilvl w:val="0"/>
          <w:numId w:val="1027"/>
        </w:numPr>
        <w:pStyle w:val="Compact"/>
      </w:pPr>
      <w:r>
        <w:t xml:space="preserve">перекос ключей (skew): одна большая партиция тормозит весь этап;</w:t>
      </w:r>
    </w:p>
    <w:p>
      <w:pPr>
        <w:numPr>
          <w:ilvl w:val="0"/>
          <w:numId w:val="1027"/>
        </w:numPr>
        <w:pStyle w:val="Compact"/>
      </w:pPr>
      <w:r>
        <w:t xml:space="preserve">неудачное число shuffle-партиций (</w:t>
      </w:r>
      <w:r>
        <w:rPr>
          <w:rStyle w:val="VerbatimChar"/>
        </w:rPr>
        <w:t xml:space="preserve">spark.sql.shuffle.partitions</w:t>
      </w:r>
      <w:r>
        <w:t xml:space="preserve">). Если их слишком много, растут накладные расходы на мелкие задачи; если слишком мало — недогружены ядра и высок риск нехватки памяти.</w:t>
      </w:r>
    </w:p>
    <w:p>
      <w:pPr>
        <w:pStyle w:val="FirstParagraph"/>
      </w:pPr>
      <w:r>
        <w:rPr>
          <w:iCs/>
          <w:i/>
        </w:rPr>
        <w:t xml:space="preserve">В проекте: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groupBy("city")</w:t>
      </w:r>
      <w:r>
        <w:t xml:space="preserve"> </w:t>
      </w:r>
      <w:r>
        <w:t xml:space="preserve">сначала выполняет</w:t>
      </w:r>
      <w:r>
        <w:t xml:space="preserve"> </w:t>
      </w:r>
      <w:r>
        <w:rPr>
          <w:bCs/>
          <w:b/>
        </w:rPr>
        <w:t xml:space="preserve">частичную агрегацию</w:t>
      </w:r>
      <w:r>
        <w:t xml:space="preserve"> </w:t>
      </w:r>
      <w:r>
        <w:t xml:space="preserve">на каждой партиции (</w:t>
      </w:r>
      <w:r>
        <w:rPr>
          <w:rStyle w:val="VerbatimChar"/>
        </w:rPr>
        <w:t xml:space="preserve">HashAggregate</w:t>
      </w:r>
      <w:r>
        <w:t xml:space="preserve"> </w:t>
      </w:r>
      <w:r>
        <w:t xml:space="preserve">partial). Поэтому через shuffle передаётся лишь по одной строке на город и партицию, а не все транзакции.</w:t>
      </w:r>
    </w:p>
    <w:p>
      <w:pPr>
        <w:numPr>
          <w:ilvl w:val="0"/>
          <w:numId w:val="1028"/>
        </w:numPr>
        <w:pStyle w:val="Compact"/>
      </w:pPr>
      <w:r>
        <w:t xml:space="preserve">Самые объёмные shuffle —</w:t>
      </w:r>
      <w:r>
        <w:t xml:space="preserve"> </w:t>
      </w:r>
      <w:r>
        <w:rPr>
          <w:rStyle w:val="VerbatimChar"/>
        </w:rPr>
        <w:t xml:space="preserve">dropDuplicates</w:t>
      </w:r>
      <w:r>
        <w:t xml:space="preserve"> </w:t>
      </w:r>
      <w:r>
        <w:t xml:space="preserve">и окно по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: они перемещают почти весь набор.</w:t>
      </w:r>
    </w:p>
    <w:p>
      <w:pPr>
        <w:numPr>
          <w:ilvl w:val="0"/>
          <w:numId w:val="1028"/>
        </w:numPr>
        <w:pStyle w:val="Compac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spark.sql.shuffle.partitions=8</w:t>
      </w:r>
      <w:r>
        <w:t xml:space="preserve"> </w:t>
      </w:r>
      <w:r>
        <w:t xml:space="preserve">задано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одинаковым для всех режимов. AQE может дополнительно объединить мелкие партиции.</w:t>
      </w:r>
    </w:p>
    <w:p>
      <w:pPr>
        <w:pStyle w:val="FirstParagraph"/>
      </w:pPr>
      <w:r>
        <w:rPr>
          <w:bCs/>
          <w:b/>
        </w:rPr>
        <w:t xml:space="preserve">9. Для чего нужен DAG и как он связан с разделением на Stages?</w:t>
      </w:r>
    </w:p>
    <w:p>
      <w:pPr>
        <w:pStyle w:val="BodyText"/>
      </w:pPr>
      <w:r>
        <w:t xml:space="preserve">DAG (Directed Acyclic Graph) — граф зависимостей между RDD/операциями физического плана. Получив действие,</w:t>
      </w:r>
      <w:r>
        <w:t xml:space="preserve"> </w:t>
      </w:r>
      <w:r>
        <w:rPr>
          <w:bCs/>
          <w:b/>
        </w:rPr>
        <w:t xml:space="preserve">DAGScheduler</w:t>
      </w:r>
      <w:r>
        <w:t xml:space="preserve"> </w:t>
      </w:r>
      <w:r>
        <w:t xml:space="preserve">обходит граф от результата к источникам и</w:t>
      </w:r>
      <w:r>
        <w:t xml:space="preserve"> </w:t>
      </w:r>
      <w:r>
        <w:rPr>
          <w:bCs/>
          <w:b/>
        </w:rPr>
        <w:t xml:space="preserve">режет его на stages по границам широких зависимостей</w:t>
      </w:r>
      <w:r>
        <w:t xml:space="preserve"> </w:t>
      </w:r>
      <w:r>
        <w:t xml:space="preserve">(shuffle). Внутри stage все узкие операции выполняются конвейером. Stage состоит из tasks — по одной на партицию. Stages с готовыми shuffle-результатами можно пропустить (в UI —</w:t>
      </w:r>
      <w:r>
        <w:t xml:space="preserve"> </w:t>
      </w:r>
      <w:r>
        <w:rPr>
          <w:iCs/>
          <w:i/>
        </w:rPr>
        <w:t xml:space="preserve">skipped</w:t>
      </w:r>
      <w:r>
        <w:t xml:space="preserve">), например при повторном использовании кэша.</w:t>
      </w:r>
    </w:p>
    <w:p>
      <w:pPr>
        <w:pStyle w:val="BodyText"/>
      </w:pPr>
      <w:r>
        <w:t xml:space="preserve">DAG также даёт отказоустойчивость: зная зависимости, Spark пересчитывает только потерянные партиции.</w:t>
      </w:r>
    </w:p>
    <w:p>
      <w:pPr>
        <w:pStyle w:val="BodyText"/>
      </w:pPr>
      <w:r>
        <w:rPr>
          <w:iCs/>
          <w:i/>
        </w:rPr>
        <w:t xml:space="preserve">В проекте</w:t>
      </w:r>
      <w:r>
        <w:t xml:space="preserve"> </w:t>
      </w:r>
      <w:r>
        <w:t xml:space="preserve">задание</w:t>
      </w:r>
      <w:r>
        <w:t xml:space="preserve"> </w:t>
      </w:r>
      <w:r>
        <w:rPr>
          <w:rStyle w:val="VerbatimChar"/>
        </w:rPr>
        <w:t xml:space="preserve">collect()</w:t>
      </w:r>
      <w:r>
        <w:t xml:space="preserve"> </w:t>
      </w:r>
      <w:r>
        <w:t xml:space="preserve">для рейтинга городов в Spark UI (вкладка</w:t>
      </w:r>
      <w:r>
        <w:t xml:space="preserve"> </w:t>
      </w:r>
      <w:r>
        <w:rPr>
          <w:bCs/>
          <w:b/>
        </w:rPr>
        <w:t xml:space="preserve">Jobs → DAG Visualization</w:t>
      </w:r>
      <w:r>
        <w:t xml:space="preserve">) включает этапы:</w:t>
      </w:r>
    </w:p>
    <w:p>
      <w:pPr>
        <w:numPr>
          <w:ilvl w:val="0"/>
          <w:numId w:val="1029"/>
        </w:numPr>
        <w:pStyle w:val="Compact"/>
      </w:pPr>
      <w:r>
        <w:t xml:space="preserve">чтение CSV и частичная дедупликация;</w:t>
      </w:r>
    </w:p>
    <w:p>
      <w:pPr>
        <w:numPr>
          <w:ilvl w:val="0"/>
          <w:numId w:val="1029"/>
        </w:numPr>
        <w:pStyle w:val="Compact"/>
      </w:pPr>
      <w:r>
        <w:t xml:space="preserve">окно по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t xml:space="preserve">агрегация по городам;</w:t>
      </w:r>
    </w:p>
    <w:p>
      <w:pPr>
        <w:numPr>
          <w:ilvl w:val="0"/>
          <w:numId w:val="1029"/>
        </w:numPr>
        <w:pStyle w:val="Compact"/>
      </w:pPr>
      <w:r>
        <w:t xml:space="preserve">сортировка.</w:t>
      </w:r>
    </w:p>
    <w:p>
      <w:pPr>
        <w:pStyle w:val="FirstParagraph"/>
      </w:pPr>
      <w:r>
        <w:t xml:space="preserve">Этапы, результаты которых уже есть (например, чтение закэшированного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spark_job.py</w:t>
      </w:r>
      <w:r>
        <w:t xml:space="preserve">), могут отображаться как skipped.</w:t>
      </w:r>
    </w:p>
    <w:p>
      <w:pPr>
        <w:pStyle w:val="BodyText"/>
      </w:pPr>
      <w:r>
        <w:rPr>
          <w:bCs/>
          <w:b/>
        </w:rPr>
        <w:t xml:space="preserve">10. Какую функцию выполняет оптимизатор Catalyst?</w:t>
      </w:r>
    </w:p>
    <w:p>
      <w:pPr>
        <w:pStyle w:val="BodyText"/>
      </w:pPr>
      <w:r>
        <w:rPr>
          <w:bCs/>
          <w:b/>
        </w:rPr>
        <w:t xml:space="preserve">Catalyst</w:t>
      </w:r>
      <w:r>
        <w:t xml:space="preserve"> </w:t>
      </w:r>
      <w:r>
        <w:t xml:space="preserve">— расширяемый оптимизатор Spark SQL, общий для DataFrame API и SQL. Запрос проходит этапы: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Неразрешённый логический план связывается с каталогом и схемой: имена столбцов и таблиц, типы.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Логическая оптимизация</w:t>
      </w:r>
      <w:r>
        <w:t xml:space="preserve"> </w:t>
      </w:r>
      <w:r>
        <w:t xml:space="preserve">по правилам: проталкивание предикатов (predicate pushdown), отсечение столбцов, свёртка констант, упрощение выражений, удаление лишних проекций и сортировок.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Физическое планирование.</w:t>
      </w:r>
      <w:r>
        <w:t xml:space="preserve"> </w:t>
      </w:r>
      <w:r>
        <w:t xml:space="preserve">Генерация вариантов (например, sort-merge join или broadcast hash join) и выбор по стоимостной модели.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Генерация кода</w:t>
      </w:r>
      <w:r>
        <w:t xml:space="preserve"> </w:t>
      </w:r>
      <w:r>
        <w:t xml:space="preserve">(Tungsten whole-stage codegen) — байт-код JVM для этапов.</w:t>
      </w:r>
    </w:p>
    <w:p>
      <w:pPr>
        <w:pStyle w:val="FirstParagraph"/>
      </w:pPr>
      <w:r>
        <w:t xml:space="preserve">В Spark 3+/4 к этому добавляется</w:t>
      </w:r>
      <w:r>
        <w:t xml:space="preserve"> </w:t>
      </w:r>
      <w:r>
        <w:rPr>
          <w:bCs/>
          <w:b/>
        </w:rPr>
        <w:t xml:space="preserve">AQE</w:t>
      </w:r>
      <w:r>
        <w:t xml:space="preserve">: план корректируется по фактической статистике shuffle. AQE объединяет мелкие партиции и меняет стратегию соединения.</w:t>
      </w:r>
    </w:p>
    <w:p>
      <w:pPr>
        <w:pStyle w:val="BodyText"/>
      </w:pPr>
      <w:r>
        <w:rPr>
          <w:iCs/>
          <w:i/>
        </w:rPr>
        <w:t xml:space="preserve">Пример.</w:t>
      </w:r>
      <w:r>
        <w:t xml:space="preserve"> </w:t>
      </w:r>
      <w:r>
        <w:t xml:space="preserve">SQL-запрос</w:t>
      </w:r>
      <w:r>
        <w:t xml:space="preserve"> </w:t>
      </w:r>
      <w:r>
        <w:rPr>
          <w:rStyle w:val="VerbatimChar"/>
        </w:rPr>
        <w:t xml:space="preserve">top_cities.sql</w:t>
      </w:r>
      <w:r>
        <w:t xml:space="preserve"> </w:t>
      </w:r>
      <w:r>
        <w:t xml:space="preserve">и DataFrame-функция</w:t>
      </w:r>
      <w:r>
        <w:t xml:space="preserve"> </w:t>
      </w:r>
      <w:r>
        <w:rPr>
          <w:rStyle w:val="VerbatimChar"/>
        </w:rPr>
        <w:t xml:space="preserve">city_stats()</w:t>
      </w:r>
      <w:r>
        <w:t xml:space="preserve"> </w:t>
      </w:r>
      <w:r>
        <w:t xml:space="preserve">написаны по-разному, но Catalyst приводит их агрегацию к одной схеме:</w:t>
      </w:r>
      <w:r>
        <w:t xml:space="preserve"> </w:t>
      </w:r>
      <w:r>
        <w:rPr>
          <w:rStyle w:val="VerbatimChar"/>
        </w:rPr>
        <w:t xml:space="preserve">HashAggregate (partial) → Exchange hashpartitioning(city) → HashAggregate (final)</w:t>
      </w:r>
      <w:r>
        <w:t xml:space="preserve">. Различается только верх плана. Для DataFrame без ограничения нужна глобальная сортировка (</w:t>
      </w:r>
      <w:r>
        <w:rPr>
          <w:rStyle w:val="VerbatimChar"/>
        </w:rPr>
        <w:t xml:space="preserve">Exchange rangepartitioning → Sort</w:t>
      </w:r>
      <w:r>
        <w:t xml:space="preserve">). Для SQL с</w:t>
      </w:r>
      <w:r>
        <w:t xml:space="preserve"> </w:t>
      </w:r>
      <w:r>
        <w:rPr>
          <w:rStyle w:val="VerbatimChar"/>
        </w:rPr>
        <w:t xml:space="preserve">ORDER BY … LIMIT 5</w:t>
      </w:r>
      <w:r>
        <w:t xml:space="preserve"> </w:t>
      </w:r>
      <w:r>
        <w:t xml:space="preserve">Catalyst выбирает оператор</w:t>
      </w:r>
      <w:r>
        <w:t xml:space="preserve"> </w:t>
      </w:r>
      <w:r>
        <w:rPr>
          <w:rStyle w:val="VerbatimChar"/>
        </w:rPr>
        <w:t xml:space="preserve">TakeOrderedAndProject</w:t>
      </w:r>
      <w:r>
        <w:t xml:space="preserve">, который берёт лучшие строки каждой партиции без полной сортировки. Результаты совпадают — это проверяет</w:t>
      </w:r>
      <w:r>
        <w:t xml:space="preserve"> </w:t>
      </w:r>
      <w:r>
        <w:rPr>
          <w:rStyle w:val="VerbatimChar"/>
        </w:rPr>
        <w:t xml:space="preserve">spark_job.py</w:t>
      </w:r>
      <w:r>
        <w:t xml:space="preserve"> </w:t>
      </w:r>
      <w:r>
        <w:t xml:space="preserve">(«Результат SQL совпадает с DataFrame API: True»).</w:t>
      </w:r>
    </w:p>
    <w:p>
      <w:pPr>
        <w:pStyle w:val="BodyText"/>
      </w:pPr>
      <w:r>
        <w:rPr>
          <w:bCs/>
          <w:b/>
        </w:rPr>
        <w:t xml:space="preserve">11. Почему схему лучше задавать явно, а не полагаться на автоматический вывод?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inferSchema=true</w:t>
      </w:r>
      <w:r>
        <w:t xml:space="preserve"> </w:t>
      </w:r>
      <w:r>
        <w:t xml:space="preserve">требует</w:t>
      </w:r>
      <w:r>
        <w:t xml:space="preserve"> </w:t>
      </w:r>
      <w:r>
        <w:rPr>
          <w:bCs/>
          <w:b/>
        </w:rPr>
        <w:t xml:space="preserve">дополнительного прохода</w:t>
      </w:r>
      <w:r>
        <w:t xml:space="preserve"> </w:t>
      </w:r>
      <w:r>
        <w:t xml:space="preserve">по данным (полностью или по выборке), что для больших CSV дорого.</w:t>
      </w:r>
    </w:p>
    <w:p>
      <w:pPr>
        <w:numPr>
          <w:ilvl w:val="0"/>
          <w:numId w:val="1031"/>
        </w:numPr>
        <w:pStyle w:val="Compact"/>
      </w:pPr>
      <w:r>
        <w:t xml:space="preserve">Выведенные типы</w:t>
      </w:r>
      <w:r>
        <w:t xml:space="preserve"> </w:t>
      </w:r>
      <w:r>
        <w:rPr>
          <w:bCs/>
          <w:b/>
        </w:rPr>
        <w:t xml:space="preserve">нестабильны</w:t>
      </w:r>
      <w:r>
        <w:t xml:space="preserve">. Одна строка</w:t>
      </w:r>
      <w:r>
        <w:t xml:space="preserve"> </w:t>
      </w:r>
      <w:r>
        <w:rPr>
          <w:rStyle w:val="VerbatimChar"/>
        </w:rPr>
        <w:t xml:space="preserve">"abc"</w:t>
      </w:r>
      <w:r>
        <w:t xml:space="preserve"> </w:t>
      </w:r>
      <w:r>
        <w:t xml:space="preserve">в столбце сумм делает весь столбец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а при другом наборе данных тип станет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 Последующий код начинает вести себя иначе.</w:t>
      </w:r>
    </w:p>
    <w:p>
      <w:pPr>
        <w:numPr>
          <w:ilvl w:val="0"/>
          <w:numId w:val="1031"/>
        </w:numPr>
        <w:pStyle w:val="Compact"/>
      </w:pPr>
      <w:r>
        <w:t xml:space="preserve">Явная схема — это</w:t>
      </w:r>
      <w:r>
        <w:t xml:space="preserve"> </w:t>
      </w:r>
      <w:r>
        <w:rPr>
          <w:bCs/>
          <w:b/>
        </w:rPr>
        <w:t xml:space="preserve">контракт</w:t>
      </w:r>
      <w:r>
        <w:t xml:space="preserve">: имена, порядок и типы столбцов зафиксированы, ошибки обнаруживаются сразу.</w:t>
      </w:r>
    </w:p>
    <w:p>
      <w:pPr>
        <w:numPr>
          <w:ilvl w:val="0"/>
          <w:numId w:val="1031"/>
        </w:numPr>
        <w:pStyle w:val="Compact"/>
      </w:pPr>
      <w:r>
        <w:t xml:space="preserve">Можно осознанно выбрать точные типы (</w:t>
      </w:r>
      <w:r>
        <w:rPr>
          <w:rStyle w:val="VerbatimChar"/>
        </w:rPr>
        <w:t xml:space="preserve">DECIMAL(18,2)</w:t>
      </w:r>
      <w:r>
        <w:t xml:space="preserve"> </w:t>
      </w:r>
      <w:r>
        <w:t xml:space="preserve">для денег вместо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) и управлять обработкой некорректных записей.</w:t>
      </w:r>
    </w:p>
    <w:p>
      <w:pPr>
        <w:pStyle w:val="FirstParagraph"/>
      </w:pPr>
      <w:r>
        <w:rPr>
          <w:iCs/>
          <w:i/>
        </w:rPr>
        <w:t xml:space="preserve">В проекте</w:t>
      </w:r>
      <w:r>
        <w:t xml:space="preserve"> </w:t>
      </w:r>
      <w:r>
        <w:rPr>
          <w:rStyle w:val="VerbatimChar"/>
        </w:rPr>
        <w:t xml:space="preserve">RAW_SCHEMA</w:t>
      </w:r>
      <w:r>
        <w:t xml:space="preserve"> </w:t>
      </w:r>
      <w:r>
        <w:t xml:space="preserve">задаёт все поля исходного CSV как</w:t>
      </w:r>
      <w:r>
        <w:t xml:space="preserve"> </w:t>
      </w:r>
      <w:r>
        <w:rPr>
          <w:rStyle w:val="VerbatimChar"/>
        </w:rPr>
        <w:t xml:space="preserve">StringType</w:t>
      </w:r>
      <w:r>
        <w:t xml:space="preserve"> </w:t>
      </w:r>
      <w:r>
        <w:t xml:space="preserve">намеренно: исходные данные «грязные». Затем типы приводятся</w:t>
      </w:r>
      <w:r>
        <w:t xml:space="preserve"> </w:t>
      </w:r>
      <w:r>
        <w:rPr>
          <w:bCs/>
          <w:b/>
        </w:rPr>
        <w:t xml:space="preserve">безопасно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try_cast(amount AS DECIMAL(18,2))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try_to_timestamp</w:t>
      </w:r>
      <w:r>
        <w:t xml:space="preserve"> </w:t>
      </w:r>
      <w:r>
        <w:t xml:space="preserve">по трём форматам. Строки с ошибками получают причину</w:t>
      </w:r>
      <w:r>
        <w:t xml:space="preserve"> </w:t>
      </w:r>
      <w:r>
        <w:rPr>
          <w:rStyle w:val="VerbatimChar"/>
        </w:rPr>
        <w:t xml:space="preserve">invalid_amount_format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invalid_timestamp</w:t>
      </w:r>
      <w:r>
        <w:t xml:space="preserve"> </w:t>
      </w:r>
      <w:r>
        <w:t xml:space="preserve">и попадают в набор отклонённых, а не роняют задание. Это особенно важно в Spark 4, где по умолчанию включён режим ANSI: обычный</w:t>
      </w:r>
      <w:r>
        <w:t xml:space="preserve"> </w:t>
      </w:r>
      <w:r>
        <w:rPr>
          <w:rStyle w:val="VerbatimChar"/>
        </w:rPr>
        <w:t xml:space="preserve">CAST('abc' AS DECIMAL)</w:t>
      </w:r>
      <w:r>
        <w:t xml:space="preserve"> </w:t>
      </w:r>
      <w:r>
        <w:t xml:space="preserve">вызвал бы ошибку.</w:t>
      </w:r>
    </w:p>
    <w:p>
      <w:pPr>
        <w:pStyle w:val="BodyText"/>
      </w:pPr>
      <w:r>
        <w:rPr>
          <w:bCs/>
          <w:b/>
        </w:rPr>
        <w:t xml:space="preserve">12. Суть партиционирования и влияние числа партиций на параллелизм</w:t>
      </w:r>
    </w:p>
    <w:p>
      <w:pPr>
        <w:pStyle w:val="BodyText"/>
      </w:pPr>
      <w:r>
        <w:t xml:space="preserve">Партиция — единица параллелизма: одна задача обрабатывает одну партицию на одном ядре. Число партиций определяет, сколько задач этапа может выполняться одновременно, и сколько их будет всего: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мало партиций</w:t>
      </w:r>
      <w:r>
        <w:t xml:space="preserve"> </w:t>
      </w:r>
      <w:r>
        <w:t xml:space="preserve">(меньше числа ядер): часть ядер простаивает; большие партиции рискуют не поместиться в память и дают долгие «хвосты»;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слишком много мелких партиций</w:t>
      </w:r>
      <w:r>
        <w:t xml:space="preserve">: накладные расходы на планирование, запуск задач и мелкие shuffle-файлы превышают полезную работу;</w:t>
      </w:r>
    </w:p>
    <w:p>
      <w:pPr>
        <w:numPr>
          <w:ilvl w:val="0"/>
          <w:numId w:val="1032"/>
        </w:numPr>
        <w:pStyle w:val="Compact"/>
      </w:pPr>
      <w:r>
        <w:t xml:space="preserve">практическое правило — в 2–4 раза больше партиций, чем ядер, при размере партиции порядка десятков–сотен МБ.</w:t>
      </w:r>
    </w:p>
    <w:p>
      <w:pPr>
        <w:pStyle w:val="FirstParagraph"/>
      </w:pPr>
      <w:r>
        <w:t xml:space="preserve">Источники партиций в проекте:</w:t>
      </w:r>
    </w:p>
    <w:p>
      <w:pPr>
        <w:numPr>
          <w:ilvl w:val="0"/>
          <w:numId w:val="1033"/>
        </w:numPr>
        <w:pStyle w:val="Compact"/>
      </w:pPr>
      <w:r>
        <w:t xml:space="preserve">при чтении CSV —</w:t>
      </w:r>
      <w:r>
        <w:t xml:space="preserve"> </w:t>
      </w:r>
      <w:r>
        <w:rPr>
          <w:rStyle w:val="VerbatimChar"/>
        </w:rPr>
        <w:t xml:space="preserve">spark.sql.files.maxPartitionBytes</w:t>
      </w:r>
      <w:r>
        <w:t xml:space="preserve"> </w:t>
      </w:r>
      <w:r>
        <w:t xml:space="preserve">(32 МБ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): основной файл ~171 МБ даёт несколько входных партиций, тестовый (0,9 МБ) — одну;</w:t>
      </w:r>
    </w:p>
    <w:p>
      <w:pPr>
        <w:numPr>
          <w:ilvl w:val="0"/>
          <w:numId w:val="1033"/>
        </w:numPr>
        <w:pStyle w:val="Compact"/>
      </w:pPr>
      <w:r>
        <w:t xml:space="preserve">после shuffle —</w:t>
      </w:r>
      <w:r>
        <w:t xml:space="preserve"> </w:t>
      </w:r>
      <w:r>
        <w:rPr>
          <w:rStyle w:val="VerbatimChar"/>
        </w:rPr>
        <w:t xml:space="preserve">spark.sql.shuffle.partitions</w:t>
      </w:r>
      <w:r>
        <w:t xml:space="preserve"> </w:t>
      </w:r>
      <w:r>
        <w:t xml:space="preserve">(8) с учётом объединения партиций AQE.</w:t>
      </w:r>
    </w:p>
    <w:p>
      <w:pPr>
        <w:pStyle w:val="FirstParagraph"/>
      </w:pPr>
      <w:r>
        <w:t xml:space="preserve">Число партиций записывается в</w:t>
      </w:r>
      <w:r>
        <w:t xml:space="preserve"> </w:t>
      </w:r>
      <w:r>
        <w:rPr>
          <w:rStyle w:val="VerbatimChar"/>
        </w:rPr>
        <w:t xml:space="preserve">results/benchmark/summary.csv</w:t>
      </w:r>
      <w:r>
        <w:t xml:space="preserve"> </w:t>
      </w:r>
      <w:r>
        <w:t xml:space="preserve">(столбцы</w:t>
      </w:r>
      <w:r>
        <w:t xml:space="preserve"> </w:t>
      </w:r>
      <w:r>
        <w:rPr>
          <w:rStyle w:val="VerbatimChar"/>
        </w:rPr>
        <w:t xml:space="preserve">input_partitions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shuffle_partitions</w:t>
      </w:r>
      <w:r>
        <w:t xml:space="preserve">). Для тестового набора одна входная партиция означает, что два ядра кластера на первом этапе использовать нельзя.</w:t>
      </w:r>
    </w:p>
    <w:p>
      <w:pPr>
        <w:pStyle w:val="BodyText"/>
      </w:pPr>
      <w:r>
        <w:rPr>
          <w:bCs/>
          <w:b/>
        </w:rPr>
        <w:t xml:space="preserve">13. Почему распределённое выполнение небольшого набора может быть медленнее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local[1]</w:t>
      </w:r>
      <w:r>
        <w:rPr>
          <w:bCs/>
          <w:b/>
        </w:rPr>
        <w:t xml:space="preserve">?</w:t>
      </w:r>
    </w:p>
    <w:p>
      <w:pPr>
        <w:pStyle w:val="BodyText"/>
      </w:pPr>
      <w:r>
        <w:t xml:space="preserve">Для маленьких данных полезная работа занимает доли секунды, а фиксированные накладные расходы распределённого режима — сопоставимое или большее время:</w:t>
      </w:r>
    </w:p>
    <w:p>
      <w:pPr>
        <w:numPr>
          <w:ilvl w:val="0"/>
          <w:numId w:val="1034"/>
        </w:numPr>
        <w:pStyle w:val="Compact"/>
      </w:pPr>
      <w:r>
        <w:t xml:space="preserve">запуск приложения: регистрация у Master, запуск JVM executor на Worker, подключение executor к драйверу (в проекте измеряется отдельно как</w:t>
      </w:r>
      <w:r>
        <w:t xml:space="preserve"> </w:t>
      </w:r>
      <w:r>
        <w:rPr>
          <w:rStyle w:val="VerbatimChar"/>
        </w:rPr>
        <w:t xml:space="preserve">session_start_s</w:t>
      </w:r>
      <w:r>
        <w:t xml:space="preserve">);</w:t>
      </w:r>
    </w:p>
    <w:p>
      <w:pPr>
        <w:numPr>
          <w:ilvl w:val="0"/>
          <w:numId w:val="1034"/>
        </w:numPr>
        <w:pStyle w:val="Compact"/>
      </w:pPr>
      <w:r>
        <w:t xml:space="preserve">сериализация задач и их рассылка по сети, RPC-сообщения о статусе каждой задачи;</w:t>
      </w:r>
    </w:p>
    <w:p>
      <w:pPr>
        <w:numPr>
          <w:ilvl w:val="0"/>
          <w:numId w:val="1034"/>
        </w:numPr>
        <w:pStyle w:val="Compact"/>
      </w:pPr>
      <w:r>
        <w:t xml:space="preserve">shuffle через сетевой стек (даже между контейнерами одного хоста) вместо обмена внутри одной JVM;</w:t>
      </w:r>
    </w:p>
    <w:p>
      <w:pPr>
        <w:numPr>
          <w:ilvl w:val="0"/>
          <w:numId w:val="1034"/>
        </w:numPr>
        <w:pStyle w:val="Compact"/>
      </w:pPr>
      <w:r>
        <w:t xml:space="preserve">передача результатов на драйвер;</w:t>
      </w:r>
    </w:p>
    <w:p>
      <w:pPr>
        <w:numPr>
          <w:ilvl w:val="0"/>
          <w:numId w:val="1034"/>
        </w:numPr>
        <w:pStyle w:val="Compact"/>
      </w:pPr>
      <w:r>
        <w:t xml:space="preserve">малое число партиций: при одной входной партиции дополнительные ядра бесполезны.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local[1]</w:t>
      </w:r>
      <w:r>
        <w:t xml:space="preserve"> </w:t>
      </w:r>
      <w:r>
        <w:t xml:space="preserve">всё выполняется в одной JVM: нет сети между драйвером и executor, задачи запускаются мгновенно. Поэтому на тестовом наборе (≈10 тыс. строк) кластер может проиграть. Выиграть он может на наборе, где объём вычислений достаточно велик, чтобы параллельная работа нескольких ядер перекрыла накладные расходы. Это не гарантируется и определяется экспериментом (</w:t>
      </w:r>
      <w:r>
        <w:rPr>
          <w:rStyle w:val="VerbatimChar"/>
        </w:rPr>
        <w:t xml:space="preserve">benchmark.py</w:t>
      </w:r>
      <w:r>
        <w:t xml:space="preserve">, таблица в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14. Какие метрики Spark UI полезны для анализа производительности и поиска узких мест?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Jobs / Stages</w:t>
      </w:r>
      <w:r>
        <w:t xml:space="preserve">: длительность заданий и этапов, число задач, DAG-визуализация, skipped stages.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Stage detail</w:t>
      </w:r>
      <w:r>
        <w:t xml:space="preserve">: распределение длительности задач (min/median/max) — признак перекоса; Input Size / Records; Shuffle Read и Shuffle Write (объём и записи);</w:t>
      </w:r>
      <w:r>
        <w:t xml:space="preserve"> </w:t>
      </w:r>
      <w:r>
        <w:rPr>
          <w:bCs/>
          <w:b/>
        </w:rPr>
        <w:t xml:space="preserve">Spill (memory/disk)</w:t>
      </w:r>
      <w:r>
        <w:t xml:space="preserve"> </w:t>
      </w:r>
      <w:r>
        <w:t xml:space="preserve">— нехватка памяти; GC Time; Scheduler Delay; Task Deserialization Time; Result Serialization Time; Event Timeline.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Executors</w:t>
      </w:r>
      <w:r>
        <w:t xml:space="preserve">: число executors, ядер, использованная и доступная память хранения, активные, завершённые и неудачные задачи, общее время задач и время GC, объём shuffle, пиковое потребление памяти JVM.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Storage</w:t>
      </w:r>
      <w:r>
        <w:t xml:space="preserve">: закэшированные DataFrame/RDD и их размер в памяти и на диске.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SQL / DataFrame</w:t>
      </w:r>
      <w:r>
        <w:t xml:space="preserve">: граф физического плана с метриками узлов (число строк на выходе</w:t>
      </w:r>
      <w:r>
        <w:t xml:space="preserve"> </w:t>
      </w:r>
      <w:r>
        <w:rPr>
          <w:rStyle w:val="VerbatimChar"/>
        </w:rPr>
        <w:t xml:space="preserve">Exchange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HashAggregate</w:t>
      </w:r>
      <w:r>
        <w:t xml:space="preserve">, время), детали AQE.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Environment</w:t>
      </w:r>
      <w:r>
        <w:t xml:space="preserve">: фактические параметры конфигурации.</w:t>
      </w:r>
    </w:p>
    <w:p>
      <w:pPr>
        <w:pStyle w:val="FirstParagraph"/>
      </w:pPr>
      <w:r>
        <w:t xml:space="preserve">Те же данные доступны через REST API</w:t>
      </w:r>
      <w:r>
        <w:t xml:space="preserve"> </w:t>
      </w:r>
      <w:r>
        <w:rPr>
          <w:rStyle w:val="VerbatimChar"/>
        </w:rPr>
        <w:t xml:space="preserve">http://&lt;драйвер&gt;:4040/api/v1/applications/&lt;appId&gt;/...</w:t>
      </w:r>
      <w:r>
        <w:t xml:space="preserve">. Проект использует его в</w:t>
      </w:r>
      <w:r>
        <w:t xml:space="preserve"> </w:t>
      </w:r>
      <w:r>
        <w:rPr>
          <w:rStyle w:val="VerbatimChar"/>
        </w:rPr>
        <w:t xml:space="preserve">transactions_pipeline.rest_get()</w:t>
      </w:r>
      <w:r>
        <w:t xml:space="preserve">:</w:t>
      </w:r>
      <w:r>
        <w:t xml:space="preserve"> </w:t>
      </w:r>
      <w:r>
        <w:rPr>
          <w:rStyle w:val="VerbatimChar"/>
        </w:rPr>
        <w:t xml:space="preserve">benchmark.py</w:t>
      </w:r>
      <w:r>
        <w:t xml:space="preserve"> </w:t>
      </w:r>
      <w:r>
        <w:t xml:space="preserve">суммирует</w:t>
      </w:r>
      <w:r>
        <w:t xml:space="preserve"> </w:t>
      </w:r>
      <w:r>
        <w:rPr>
          <w:rStyle w:val="VerbatimChar"/>
        </w:rPr>
        <w:t xml:space="preserve">executorRunTime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executorCpuTime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shuffleWriteBytes</w:t>
      </w:r>
      <w:r>
        <w:t xml:space="preserve"> </w:t>
      </w:r>
      <w:r>
        <w:t xml:space="preserve">по этапам измеряемых прогонов и записывает пиковую память JVM executors.</w:t>
      </w:r>
    </w:p>
    <w:p>
      <w:pPr>
        <w:pStyle w:val="BodyText"/>
      </w:pPr>
      <w:r>
        <w:rPr>
          <w:bCs/>
          <w:b/>
        </w:rPr>
        <w:t xml:space="preserve">15. Как Spark обеспечивает отказоустойчивость и что произойдёт при отказе одного Executor?</w:t>
      </w:r>
    </w:p>
    <w:p>
      <w:pPr>
        <w:pStyle w:val="BodyText"/>
      </w:pPr>
      <w:r>
        <w:t xml:space="preserve">Механизмы: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Lineage и детерминированный пересчёт.</w:t>
      </w:r>
      <w:r>
        <w:t xml:space="preserve"> </w:t>
      </w:r>
      <w:r>
        <w:t xml:space="preserve">Неизменяемые партиции можно восстановить, повторив преобразования от источника или от последнего сохранённого shuffle-результата.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Повтор задач.</w:t>
      </w:r>
      <w:r>
        <w:t xml:space="preserve"> </w:t>
      </w:r>
      <w:r>
        <w:t xml:space="preserve">Упавшая задача перезапускается (до</w:t>
      </w:r>
      <w:r>
        <w:t xml:space="preserve"> </w:t>
      </w:r>
      <w:r>
        <w:rPr>
          <w:rStyle w:val="VerbatimChar"/>
        </w:rPr>
        <w:t xml:space="preserve">spark.task.maxFailures</w:t>
      </w:r>
      <w:r>
        <w:t xml:space="preserve">, по умолчанию 4 попытки), в том числе на другом executor.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Повтор этапов.</w:t>
      </w:r>
      <w:r>
        <w:t xml:space="preserve"> </w:t>
      </w:r>
      <w:r>
        <w:t xml:space="preserve">Если пропали shuffle-файлы (их хранил потерянный executor), DAGScheduler получает</w:t>
      </w:r>
      <w:r>
        <w:t xml:space="preserve"> </w:t>
      </w:r>
      <w:r>
        <w:rPr>
          <w:rStyle w:val="VerbatimChar"/>
        </w:rPr>
        <w:t xml:space="preserve">FetchFailed</w:t>
      </w:r>
      <w:r>
        <w:t xml:space="preserve"> </w:t>
      </w:r>
      <w:r>
        <w:t xml:space="preserve">и пересчитывает недостающие партиции предыдущего этапа.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Checkpointing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checkpoint()</w:t>
      </w:r>
      <w:r>
        <w:t xml:space="preserve">) обрывает слишком длинную линейку, сохраняя данные в надёжное хранилище; для Structured Streaming — checkpoint состояния и offset.</w:t>
      </w:r>
    </w:p>
    <w:p>
      <w:pPr>
        <w:numPr>
          <w:ilvl w:val="0"/>
          <w:numId w:val="1036"/>
        </w:numPr>
        <w:pStyle w:val="Compact"/>
      </w:pPr>
      <w:r>
        <w:t xml:space="preserve">Реплицируемые уровни хранения (</w:t>
      </w:r>
      <w:r>
        <w:rPr>
          <w:rStyle w:val="VerbatimChar"/>
        </w:rPr>
        <w:t xml:space="preserve">MEMORY_ONLY_2</w:t>
      </w:r>
      <w:r>
        <w:t xml:space="preserve">) для кэша.</w:t>
      </w:r>
    </w:p>
    <w:p>
      <w:pPr>
        <w:numPr>
          <w:ilvl w:val="0"/>
          <w:numId w:val="1036"/>
        </w:numPr>
        <w:pStyle w:val="Compact"/>
      </w:pPr>
      <w:r>
        <w:t xml:space="preserve">В Standalone Master перезапускает executors на доступных Worker. Для отказоустойчивости самого Master предусмотрен режим standby-мастеров через ZooKeeper (в учебном кластере не настроен).</w:t>
      </w:r>
    </w:p>
    <w:p>
      <w:pPr>
        <w:pStyle w:val="FirstParagraph"/>
      </w:pPr>
      <w:r>
        <w:rPr>
          <w:bCs/>
          <w:b/>
        </w:rPr>
        <w:t xml:space="preserve">При отказе одного executor:</w:t>
      </w:r>
    </w:p>
    <w:p>
      <w:pPr>
        <w:numPr>
          <w:ilvl w:val="0"/>
          <w:numId w:val="1037"/>
        </w:numPr>
        <w:pStyle w:val="Compact"/>
      </w:pPr>
      <w:r>
        <w:t xml:space="preserve">Драйвер перестаёт получать heartbeat и помечает executor потерянным.</w:t>
      </w:r>
    </w:p>
    <w:p>
      <w:pPr>
        <w:numPr>
          <w:ilvl w:val="0"/>
          <w:numId w:val="1037"/>
        </w:numPr>
        <w:pStyle w:val="Compact"/>
      </w:pPr>
      <w:r>
        <w:t xml:space="preserve">Выполнявшиеся на нём задачи и его кэшированные блоки считаются потерянными.</w:t>
      </w:r>
    </w:p>
    <w:p>
      <w:pPr>
        <w:numPr>
          <w:ilvl w:val="0"/>
          <w:numId w:val="1037"/>
        </w:numPr>
        <w:pStyle w:val="Compact"/>
      </w:pPr>
      <w:r>
        <w:t xml:space="preserve">Задачи перезапускаются на других executors. Если других нет, Master просит Worker запустить новый executor (при наличии ресурсов).</w:t>
      </w:r>
    </w:p>
    <w:p>
      <w:pPr>
        <w:numPr>
          <w:ilvl w:val="0"/>
          <w:numId w:val="1037"/>
        </w:numPr>
        <w:pStyle w:val="Compact"/>
      </w:pPr>
      <w:r>
        <w:t xml:space="preserve">Если терялись shuffle-выходы, перевычисляются нужные задачи предыдущего этапа.</w:t>
      </w:r>
    </w:p>
    <w:p>
      <w:pPr>
        <w:numPr>
          <w:ilvl w:val="0"/>
          <w:numId w:val="1037"/>
        </w:numPr>
        <w:pStyle w:val="Compact"/>
      </w:pPr>
      <w:r>
        <w:t xml:space="preserve">Задание продолжается и завершается с правильным результатом, но дольше.</w:t>
      </w:r>
    </w:p>
    <w:p>
      <w:pPr>
        <w:pStyle w:val="FirstParagraph"/>
      </w:pPr>
      <w:r>
        <w:t xml:space="preserve">Отказ</w:t>
      </w:r>
      <w:r>
        <w:t xml:space="preserve"> </w:t>
      </w:r>
      <w:r>
        <w:rPr>
          <w:bCs/>
          <w:b/>
        </w:rPr>
        <w:t xml:space="preserve">драйвера</w:t>
      </w:r>
      <w:r>
        <w:t xml:space="preserve"> </w:t>
      </w:r>
      <w:r>
        <w:t xml:space="preserve">означает отказ всего приложения в режиме client. В учебном кластере с одним Worker при остановке контейнера</w:t>
      </w:r>
      <w:r>
        <w:t xml:space="preserve"> </w:t>
      </w:r>
      <w:r>
        <w:rPr>
          <w:rStyle w:val="VerbatimChar"/>
        </w:rPr>
        <w:t xml:space="preserve">spark-worker</w:t>
      </w:r>
      <w:r>
        <w:t xml:space="preserve"> </w:t>
      </w:r>
      <w:r>
        <w:t xml:space="preserve">задачи будут ждать, пока Worker не вернётся и не зарегистрируется снова.</w:t>
      </w:r>
    </w:p>
    <w:bookmarkEnd w:id="45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 w:dirty="true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6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color w:val="00000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8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709"/>
      <w:jc w:val="left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240"/>
      <w:ind w:firstLine="0"/>
      <w:jc w:val="center"/>
    </w:pPr>
    <w:rPr>
      <w:rFonts w:ascii="Times New Roman" w:cs="Times New Roman" w:eastAsia="Times New Roman" w:hAnsi="Times New Roman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pacing w:line="240" w:lineRule="auto"/>
    </w:pPr>
    <w:rPr>
      <w:sz w:val="18"/>
    </w:rPr>
  </w:style>
  <w:style w:customStyle="1" w:styleId="TitlePage" w:type="paragraph">
    <w:name w:val="Title Page"/>
    <w:basedOn w:val="Normal"/>
    <w:pPr>
      <w:spacing w:after="120" w:line="360" w:lineRule="auto"/>
      <w:ind w:firstLine="0" w:left="0"/>
      <w:jc w:val="center"/>
    </w:pPr>
    <w:rPr>
      <w:rFonts w:ascii="Times New Roman" w:cs="Times New Roman" w:eastAsia="Times New Roman" w:hAnsi="Times New Roman"/>
      <w:b w:val="0"/>
      <w:color w:val="000000"/>
      <w:sz w:val="28"/>
    </w:rPr>
  </w:style>
  <w:style w:customStyle="1" w:styleId="TitlePageMain" w:type="paragraph">
    <w:name w:val="Title Page Main"/>
    <w:basedOn w:val="Normal"/>
    <w:pPr>
      <w:spacing w:after="120" w:line="360" w:lineRule="auto"/>
      <w:ind w:firstLine="0" w:left="0"/>
      <w:jc w:val="center"/>
    </w:pPr>
    <w:rPr>
      <w:rFonts w:ascii="Times New Roman" w:cs="Times New Roman" w:eastAsia="Times New Roman" w:hAnsi="Times New Roman"/>
      <w:b/>
      <w:color w:val="000000"/>
      <w:sz w:val="32"/>
    </w:rPr>
  </w:style>
  <w:style w:customStyle="1" w:styleId="TitlePageRight" w:type="paragraph">
    <w:name w:val="Title Page Right"/>
    <w:basedOn w:val="Normal"/>
    <w:pPr>
      <w:spacing w:after="120" w:line="360" w:lineRule="auto"/>
      <w:ind w:firstLine="0" w:left="5102"/>
      <w:jc w:val="left"/>
    </w:pPr>
    <w:rPr>
      <w:rFonts w:ascii="Times New Roman" w:cs="Times New Roman" w:eastAsia="Times New Roman" w:hAnsi="Times New Roman"/>
      <w:b w:val="0"/>
      <w:color w:val="000000"/>
      <w:sz w:val="28"/>
    </w:rPr>
  </w:style>
  <w:style w:customStyle="1" w:styleId="TitlePageBottom" w:type="paragraph">
    <w:name w:val="Title Page Bottom"/>
    <w:basedOn w:val="Normal"/>
    <w:pPr>
      <w:spacing w:after="120" w:line="360" w:lineRule="auto"/>
      <w:ind w:firstLine="0" w:left="0"/>
      <w:jc w:val="center"/>
    </w:pPr>
    <w:rPr>
      <w:rFonts w:ascii="Times New Roman" w:cs="Times New Roman" w:eastAsia="Times New Roman" w:hAnsi="Times New Roman"/>
      <w:b w:val="0"/>
      <w:color w:val="000000"/>
      <w:sz w:val="28"/>
    </w:rPr>
  </w:style>
  <w:style w:type="character" w:customStyle="1" w:styleId="KeywordTok">
    <w:name w:val="KeywordTok"/>
    <w:basedOn w:val="VerbatimChar"/>
    <w:rPr>
      <w:b/>
    </w:rPr>
  </w:style>
  <w:style w:type="character" w:customStyle="1" w:styleId="DataTypeTok">
    <w:name w:val="DataTypeTok"/>
    <w:basedOn w:val="VerbatimChar"/>
    <w:rPr>
      <w:u/>
    </w:rPr>
  </w:style>
  <w:style w:type="character" w:customStyle="1" w:styleId="DecValTok">
    <w:name w:val="DecValTok"/>
    <w:basedOn w:val="VerbatimChar"/>
    <w:rPr/>
  </w:style>
  <w:style w:type="character" w:customStyle="1" w:styleId="BaseNTok">
    <w:name w:val="BaseNTok"/>
    <w:basedOn w:val="VerbatimChar"/>
    <w:rPr/>
  </w:style>
  <w:style w:type="character" w:customStyle="1" w:styleId="FloatTok">
    <w:name w:val="FloatTok"/>
    <w:basedOn w:val="VerbatimChar"/>
    <w:rPr/>
  </w:style>
  <w:style w:type="character" w:customStyle="1" w:styleId="ConstantTok">
    <w:name w:val="ConstantTok"/>
    <w:basedOn w:val="VerbatimChar"/>
    <w:rPr/>
  </w:style>
  <w:style w:type="character" w:customStyle="1" w:styleId="CharTok">
    <w:name w:val="CharTok"/>
    <w:basedOn w:val="VerbatimChar"/>
    <w:rPr/>
  </w:style>
  <w:style w:type="character" w:customStyle="1" w:styleId="SpecialCharTok">
    <w:name w:val="SpecialCharTok"/>
    <w:basedOn w:val="VerbatimChar"/>
    <w:rPr/>
  </w:style>
  <w:style w:type="character" w:customStyle="1" w:styleId="StringTok">
    <w:name w:val="StringTok"/>
    <w:basedOn w:val="VerbatimChar"/>
    <w:rPr/>
  </w:style>
  <w:style w:type="character" w:customStyle="1" w:styleId="VerbatimStringTok">
    <w:name w:val="VerbatimStringTok"/>
    <w:basedOn w:val="VerbatimChar"/>
    <w:rPr/>
  </w:style>
  <w:style w:type="character" w:customStyle="1" w:styleId="SpecialStringTok">
    <w:name w:val="SpecialStringTok"/>
    <w:basedOn w:val="VerbatimChar"/>
    <w:rPr/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i/>
    </w:rPr>
  </w:style>
  <w:style w:type="character" w:customStyle="1" w:styleId="DocumentationTok">
    <w:name w:val="DocumentationTok"/>
    <w:basedOn w:val="VerbatimChar"/>
    <w:rPr>
      <w:i/>
    </w:rPr>
  </w:style>
  <w:style w:type="character" w:customStyle="1" w:styleId="AnnotationTok">
    <w:name w:val="AnnotationTok"/>
    <w:basedOn w:val="VerbatimChar"/>
    <w:rPr>
      <w:i/>
    </w:rPr>
  </w:style>
  <w:style w:type="character" w:customStyle="1" w:styleId="CommentVarTok">
    <w:name w:val="CommentVarTok"/>
    <w:basedOn w:val="VerbatimChar"/>
    <w:rPr>
      <w:i/>
    </w:rPr>
  </w:style>
  <w:style w:type="character" w:customStyle="1" w:styleId="OtherTok">
    <w:name w:val="OtherTok"/>
    <w:basedOn w:val="VerbatimChar"/>
    <w:rPr/>
  </w:style>
  <w:style w:type="character" w:customStyle="1" w:styleId="FunctionTok">
    <w:name w:val="FunctionTok"/>
    <w:basedOn w:val="VerbatimChar"/>
    <w:rPr/>
  </w:style>
  <w:style w:type="character" w:customStyle="1" w:styleId="VariableTok">
    <w:name w:val="VariableTok"/>
    <w:basedOn w:val="VerbatimChar"/>
    <w:rPr/>
  </w:style>
  <w:style w:type="character" w:customStyle="1" w:styleId="ControlFlowTok">
    <w:name w:val="ControlFlowTok"/>
    <w:basedOn w:val="VerbatimChar"/>
    <w:rPr>
      <w:b/>
    </w:rPr>
  </w:style>
  <w:style w:type="character" w:customStyle="1" w:styleId="OperatorTok">
    <w:name w:val="OperatorTok"/>
    <w:basedOn w:val="VerbatimChar"/>
    <w:rPr/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b/>
    </w:rPr>
  </w:style>
  <w:style w:type="character" w:customStyle="1" w:styleId="AttributeTok">
    <w:name w:val="AttributeTok"/>
    <w:basedOn w:val="VerbatimChar"/>
    <w:rPr/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</w:rPr>
  </w:style>
  <w:style w:type="character" w:customStyle="1" w:styleId="WarningTok">
    <w:name w:val="WarningTok"/>
    <w:basedOn w:val="VerbatimChar"/>
    <w:rPr>
      <w:i/>
    </w:rPr>
  </w:style>
  <w:style w:type="character" w:customStyle="1" w:styleId="AlertTok">
    <w:name w:val="AlertTok"/>
    <w:basedOn w:val="VerbatimChar"/>
    <w:rPr>
      <w:b/>
    </w:rPr>
  </w:style>
  <w:style w:type="character" w:customStyle="1" w:styleId="ErrorTok">
    <w:name w:val="ErrorTok"/>
    <w:basedOn w:val="VerbatimChar"/>
    <w:rPr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Распределённые вычисления в Apache Spark (вариант № 2)</dc:title>
  <dc:creator>[ФИО студента]</dc:creator>
  <cp:keywords/>
  <dcterms:created xsi:type="dcterms:W3CDTF">2026-10-19T18:54:43Z</dcterms:created>
  <dcterms:modified xsi:type="dcterms:W3CDTF">2026-10-19T18:54:43Z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