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490" w:type="dxa"/>
        <w:tblInd w:w="-590"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1764"/>
        <w:gridCol w:w="1669"/>
        <w:gridCol w:w="270"/>
        <w:gridCol w:w="1841"/>
        <w:gridCol w:w="990"/>
        <w:gridCol w:w="349"/>
        <w:gridCol w:w="330"/>
        <w:gridCol w:w="1170"/>
        <w:gridCol w:w="2107"/>
      </w:tblGrid>
      <w:tr w:rsidR="00820C81" w:rsidRPr="00D7063D" w:rsidTr="00A276F5">
        <w:trPr>
          <w:trHeight w:val="551"/>
        </w:trPr>
        <w:tc>
          <w:tcPr>
            <w:tcW w:w="1764" w:type="dxa"/>
            <w:vMerge w:val="restart"/>
            <w:tcBorders>
              <w:top w:val="single" w:sz="18" w:space="0" w:color="000000" w:themeColor="text1"/>
              <w:bottom w:val="single" w:sz="6" w:space="0" w:color="000000" w:themeColor="text1"/>
            </w:tcBorders>
          </w:tcPr>
          <w:p w:rsidR="00A276F5" w:rsidRDefault="00A276F5" w:rsidP="00C519B9">
            <w:pPr>
              <w:rPr>
                <w:rFonts w:cs="Arial"/>
                <w:b/>
                <w:sz w:val="22"/>
              </w:rPr>
            </w:pPr>
            <w:r>
              <w:rPr>
                <w:rFonts w:cs="Arial"/>
                <w:b/>
                <w:sz w:val="22"/>
              </w:rPr>
              <w:t xml:space="preserve">        </w:t>
            </w:r>
          </w:p>
          <w:p w:rsidR="00820C81" w:rsidRPr="00D7063D" w:rsidRDefault="00A276F5" w:rsidP="00C519B9">
            <w:pPr>
              <w:rPr>
                <w:rFonts w:cs="Arial"/>
                <w:b/>
              </w:rPr>
            </w:pPr>
            <w:r>
              <w:rPr>
                <w:rFonts w:cs="Arial"/>
                <w:b/>
                <w:sz w:val="22"/>
              </w:rPr>
              <w:t xml:space="preserve">       </w:t>
            </w:r>
            <w:r w:rsidR="00820C81" w:rsidRPr="00D7063D">
              <w:rPr>
                <w:rFonts w:cs="Arial"/>
                <w:b/>
                <w:sz w:val="22"/>
              </w:rPr>
              <w:t>TITLE</w:t>
            </w:r>
          </w:p>
        </w:tc>
        <w:tc>
          <w:tcPr>
            <w:tcW w:w="4770" w:type="dxa"/>
            <w:gridSpan w:val="4"/>
            <w:vMerge w:val="restart"/>
            <w:tcBorders>
              <w:top w:val="single" w:sz="18" w:space="0" w:color="000000" w:themeColor="text1"/>
              <w:bottom w:val="single" w:sz="6" w:space="0" w:color="000000" w:themeColor="text1"/>
            </w:tcBorders>
          </w:tcPr>
          <w:p w:rsidR="00B60D37" w:rsidRDefault="00B60D37" w:rsidP="00B60D37">
            <w:pPr>
              <w:jc w:val="center"/>
              <w:rPr>
                <w:rFonts w:cs="Arial"/>
              </w:rPr>
            </w:pPr>
          </w:p>
          <w:p w:rsidR="00820C81" w:rsidRPr="00574153" w:rsidRDefault="00AC6D6F" w:rsidP="00702635">
            <w:pPr>
              <w:jc w:val="center"/>
              <w:rPr>
                <w:rFonts w:cs="Arial"/>
              </w:rPr>
            </w:pPr>
            <w:r>
              <w:rPr>
                <w:rFonts w:cs="Arial"/>
              </w:rPr>
              <w:t xml:space="preserve">PROCEDURE FOR </w:t>
            </w:r>
            <w:r w:rsidR="00702635">
              <w:rPr>
                <w:rFonts w:cs="Arial"/>
              </w:rPr>
              <w:t>LIFTING OPERATIONS</w:t>
            </w:r>
          </w:p>
        </w:tc>
        <w:tc>
          <w:tcPr>
            <w:tcW w:w="1849" w:type="dxa"/>
            <w:gridSpan w:val="3"/>
            <w:tcBorders>
              <w:top w:val="single" w:sz="18" w:space="0" w:color="000000" w:themeColor="text1"/>
              <w:bottom w:val="single" w:sz="6" w:space="0" w:color="000000" w:themeColor="text1"/>
            </w:tcBorders>
          </w:tcPr>
          <w:p w:rsidR="00820C81" w:rsidRPr="00D7063D" w:rsidRDefault="00820C81" w:rsidP="00C519B9">
            <w:pPr>
              <w:rPr>
                <w:rFonts w:cs="Arial"/>
                <w:b/>
              </w:rPr>
            </w:pPr>
            <w:r w:rsidRPr="00D7063D">
              <w:rPr>
                <w:rFonts w:cs="Arial"/>
                <w:b/>
                <w:sz w:val="22"/>
              </w:rPr>
              <w:t>PAGE NO.</w:t>
            </w:r>
          </w:p>
        </w:tc>
        <w:tc>
          <w:tcPr>
            <w:tcW w:w="2107" w:type="dxa"/>
            <w:tcBorders>
              <w:top w:val="single" w:sz="18" w:space="0" w:color="000000" w:themeColor="text1"/>
              <w:bottom w:val="single" w:sz="6" w:space="0" w:color="000000" w:themeColor="text1"/>
            </w:tcBorders>
          </w:tcPr>
          <w:sdt>
            <w:sdtPr>
              <w:rPr>
                <w:rFonts w:cs="Arial"/>
              </w:rPr>
              <w:id w:val="401106939"/>
              <w:docPartObj>
                <w:docPartGallery w:val="Page Numbers (Top of Page)"/>
                <w:docPartUnique/>
              </w:docPartObj>
            </w:sdtPr>
            <w:sdtEndPr/>
            <w:sdtContent>
              <w:p w:rsidR="00820C81" w:rsidRPr="00D7063D" w:rsidRDefault="006551A4" w:rsidP="000241A5">
                <w:pPr>
                  <w:rPr>
                    <w:rFonts w:cs="Arial"/>
                  </w:rPr>
                </w:pPr>
                <w:r>
                  <w:rPr>
                    <w:rFonts w:cs="Arial"/>
                    <w:b/>
                  </w:rPr>
                  <w:t>1</w:t>
                </w:r>
                <w:r w:rsidR="00820C81" w:rsidRPr="00D7063D">
                  <w:rPr>
                    <w:rFonts w:cs="Arial"/>
                  </w:rPr>
                  <w:t xml:space="preserve">of </w:t>
                </w:r>
                <w:r w:rsidR="000241A5">
                  <w:rPr>
                    <w:rFonts w:cs="Arial"/>
                    <w:b/>
                  </w:rPr>
                  <w:t>18</w:t>
                </w:r>
              </w:p>
            </w:sdtContent>
          </w:sdt>
        </w:tc>
      </w:tr>
      <w:tr w:rsidR="00820C81" w:rsidRPr="00D7063D" w:rsidTr="00A276F5">
        <w:trPr>
          <w:trHeight w:val="240"/>
        </w:trPr>
        <w:tc>
          <w:tcPr>
            <w:tcW w:w="1764" w:type="dxa"/>
            <w:vMerge/>
            <w:tcBorders>
              <w:top w:val="single" w:sz="6" w:space="0" w:color="000000" w:themeColor="text1"/>
              <w:bottom w:val="single" w:sz="18" w:space="0" w:color="000000" w:themeColor="text1"/>
            </w:tcBorders>
          </w:tcPr>
          <w:p w:rsidR="00820C81" w:rsidRPr="00D7063D" w:rsidRDefault="00820C81" w:rsidP="00C519B9">
            <w:pPr>
              <w:rPr>
                <w:rFonts w:cs="Arial"/>
              </w:rPr>
            </w:pPr>
          </w:p>
        </w:tc>
        <w:tc>
          <w:tcPr>
            <w:tcW w:w="4770" w:type="dxa"/>
            <w:gridSpan w:val="4"/>
            <w:vMerge/>
            <w:tcBorders>
              <w:top w:val="single" w:sz="6" w:space="0" w:color="000000" w:themeColor="text1"/>
              <w:bottom w:val="single" w:sz="18" w:space="0" w:color="000000" w:themeColor="text1"/>
            </w:tcBorders>
          </w:tcPr>
          <w:p w:rsidR="00820C81" w:rsidRPr="00D7063D" w:rsidRDefault="00820C81" w:rsidP="00C519B9">
            <w:pPr>
              <w:rPr>
                <w:rFonts w:cs="Arial"/>
              </w:rPr>
            </w:pPr>
          </w:p>
        </w:tc>
        <w:tc>
          <w:tcPr>
            <w:tcW w:w="1849" w:type="dxa"/>
            <w:gridSpan w:val="3"/>
            <w:tcBorders>
              <w:top w:val="single" w:sz="6" w:space="0" w:color="000000" w:themeColor="text1"/>
              <w:bottom w:val="single" w:sz="18" w:space="0" w:color="000000" w:themeColor="text1"/>
            </w:tcBorders>
          </w:tcPr>
          <w:p w:rsidR="00820C81" w:rsidRPr="00D7063D" w:rsidRDefault="00820C81" w:rsidP="00C519B9">
            <w:pPr>
              <w:rPr>
                <w:rFonts w:cs="Arial"/>
                <w:b/>
                <w:sz w:val="22"/>
              </w:rPr>
            </w:pPr>
            <w:r w:rsidRPr="00D7063D">
              <w:rPr>
                <w:rFonts w:cs="Arial"/>
                <w:b/>
                <w:sz w:val="22"/>
              </w:rPr>
              <w:t>REVISION NO.</w:t>
            </w:r>
          </w:p>
        </w:tc>
        <w:tc>
          <w:tcPr>
            <w:tcW w:w="2107" w:type="dxa"/>
            <w:tcBorders>
              <w:top w:val="single" w:sz="6" w:space="0" w:color="000000" w:themeColor="text1"/>
              <w:bottom w:val="single" w:sz="18" w:space="0" w:color="000000" w:themeColor="text1"/>
            </w:tcBorders>
          </w:tcPr>
          <w:p w:rsidR="00820C81" w:rsidRPr="00F83C60" w:rsidRDefault="006551A4" w:rsidP="00C519B9">
            <w:pPr>
              <w:rPr>
                <w:rFonts w:cs="Arial"/>
              </w:rPr>
            </w:pPr>
            <w:r>
              <w:rPr>
                <w:rFonts w:cs="Arial"/>
              </w:rPr>
              <w:t>00</w:t>
            </w:r>
          </w:p>
        </w:tc>
      </w:tr>
      <w:tr w:rsidR="00820C81" w:rsidRPr="00D7063D" w:rsidTr="00A276F5">
        <w:trPr>
          <w:trHeight w:val="342"/>
        </w:trPr>
        <w:tc>
          <w:tcPr>
            <w:tcW w:w="1764" w:type="dxa"/>
            <w:tcBorders>
              <w:top w:val="single" w:sz="18" w:space="0" w:color="000000" w:themeColor="text1"/>
            </w:tcBorders>
          </w:tcPr>
          <w:p w:rsidR="00820C81" w:rsidRPr="00D7063D" w:rsidRDefault="00820C81" w:rsidP="00C519B9">
            <w:pPr>
              <w:rPr>
                <w:rFonts w:cs="Arial"/>
              </w:rPr>
            </w:pPr>
            <w:r>
              <w:rPr>
                <w:rFonts w:cs="Arial"/>
                <w:b/>
                <w:sz w:val="22"/>
                <w:szCs w:val="22"/>
              </w:rPr>
              <w:t xml:space="preserve">SOP </w:t>
            </w:r>
            <w:r w:rsidRPr="00D7063D">
              <w:rPr>
                <w:rFonts w:cs="Arial"/>
                <w:b/>
                <w:sz w:val="22"/>
                <w:szCs w:val="22"/>
              </w:rPr>
              <w:t>NO.</w:t>
            </w:r>
          </w:p>
        </w:tc>
        <w:tc>
          <w:tcPr>
            <w:tcW w:w="8726" w:type="dxa"/>
            <w:gridSpan w:val="8"/>
            <w:tcBorders>
              <w:top w:val="single" w:sz="18" w:space="0" w:color="000000" w:themeColor="text1"/>
            </w:tcBorders>
          </w:tcPr>
          <w:p w:rsidR="00820C81" w:rsidRPr="00D7063D" w:rsidRDefault="00AC6D6F" w:rsidP="00C519B9">
            <w:pPr>
              <w:rPr>
                <w:rFonts w:cs="Arial"/>
              </w:rPr>
            </w:pPr>
            <w:r>
              <w:rPr>
                <w:rFonts w:cs="Arial"/>
              </w:rPr>
              <w:t>KAL-ENG-SOP-56</w:t>
            </w:r>
          </w:p>
        </w:tc>
      </w:tr>
      <w:tr w:rsidR="00820C81" w:rsidRPr="00D7063D" w:rsidTr="00A276F5">
        <w:trPr>
          <w:trHeight w:val="308"/>
        </w:trPr>
        <w:tc>
          <w:tcPr>
            <w:tcW w:w="1764" w:type="dxa"/>
          </w:tcPr>
          <w:p w:rsidR="00820C81" w:rsidRPr="00D7063D" w:rsidRDefault="00820C81" w:rsidP="00C519B9">
            <w:pPr>
              <w:rPr>
                <w:rFonts w:cs="Arial"/>
                <w:b/>
              </w:rPr>
            </w:pPr>
            <w:r w:rsidRPr="00D7063D">
              <w:rPr>
                <w:rFonts w:cs="Arial"/>
                <w:b/>
                <w:sz w:val="22"/>
              </w:rPr>
              <w:t>EFFECTIVE DATE</w:t>
            </w:r>
          </w:p>
        </w:tc>
        <w:tc>
          <w:tcPr>
            <w:tcW w:w="1939" w:type="dxa"/>
            <w:gridSpan w:val="2"/>
          </w:tcPr>
          <w:p w:rsidR="00820C81" w:rsidRPr="00D7063D" w:rsidRDefault="00AC6D6F" w:rsidP="00C519B9">
            <w:pPr>
              <w:rPr>
                <w:rFonts w:cs="Arial"/>
              </w:rPr>
            </w:pPr>
            <w:r>
              <w:rPr>
                <w:rFonts w:cs="Arial"/>
              </w:rPr>
              <w:t>FEBRUARY</w:t>
            </w:r>
            <w:r w:rsidR="00820C81">
              <w:rPr>
                <w:rFonts w:cs="Arial"/>
              </w:rPr>
              <w:t xml:space="preserve"> 2018</w:t>
            </w:r>
          </w:p>
        </w:tc>
        <w:tc>
          <w:tcPr>
            <w:tcW w:w="1841" w:type="dxa"/>
            <w:vMerge w:val="restart"/>
          </w:tcPr>
          <w:p w:rsidR="00820C81" w:rsidRDefault="00820C81" w:rsidP="00C519B9">
            <w:pPr>
              <w:rPr>
                <w:rFonts w:cs="Arial"/>
                <w:b/>
                <w:sz w:val="22"/>
              </w:rPr>
            </w:pPr>
          </w:p>
          <w:p w:rsidR="00820C81" w:rsidRDefault="00820C81" w:rsidP="00C519B9">
            <w:pPr>
              <w:rPr>
                <w:rFonts w:cs="Arial"/>
                <w:b/>
                <w:sz w:val="22"/>
              </w:rPr>
            </w:pPr>
          </w:p>
          <w:p w:rsidR="00820C81" w:rsidRPr="00D7063D" w:rsidRDefault="00820C81" w:rsidP="00C519B9">
            <w:pPr>
              <w:rPr>
                <w:rFonts w:cs="Arial"/>
                <w:b/>
              </w:rPr>
            </w:pPr>
            <w:r w:rsidRPr="00D7063D">
              <w:rPr>
                <w:rFonts w:cs="Arial"/>
                <w:b/>
                <w:sz w:val="22"/>
              </w:rPr>
              <w:t>DEPARTMENT</w:t>
            </w:r>
          </w:p>
        </w:tc>
        <w:tc>
          <w:tcPr>
            <w:tcW w:w="990" w:type="dxa"/>
            <w:vMerge w:val="restart"/>
          </w:tcPr>
          <w:p w:rsidR="00820C81" w:rsidRDefault="00820C81" w:rsidP="00C519B9">
            <w:pPr>
              <w:rPr>
                <w:rFonts w:cs="Arial"/>
              </w:rPr>
            </w:pPr>
          </w:p>
          <w:p w:rsidR="00820C81" w:rsidRDefault="00820C81" w:rsidP="00C519B9">
            <w:pPr>
              <w:rPr>
                <w:rFonts w:cs="Arial"/>
              </w:rPr>
            </w:pPr>
          </w:p>
          <w:p w:rsidR="00820C81" w:rsidRPr="00D7063D" w:rsidRDefault="00F17008" w:rsidP="00C519B9">
            <w:pPr>
              <w:rPr>
                <w:rFonts w:cs="Arial"/>
              </w:rPr>
            </w:pPr>
            <w:r>
              <w:rPr>
                <w:rFonts w:cs="Arial"/>
              </w:rPr>
              <w:t>ENG</w:t>
            </w:r>
          </w:p>
        </w:tc>
        <w:tc>
          <w:tcPr>
            <w:tcW w:w="1849" w:type="dxa"/>
            <w:gridSpan w:val="3"/>
          </w:tcPr>
          <w:p w:rsidR="00820C81" w:rsidRPr="00D7063D" w:rsidRDefault="00820C81" w:rsidP="00C519B9">
            <w:pPr>
              <w:rPr>
                <w:rFonts w:cs="Arial"/>
                <w:b/>
              </w:rPr>
            </w:pPr>
            <w:r w:rsidRPr="00D7063D">
              <w:rPr>
                <w:rFonts w:cs="Arial"/>
                <w:b/>
                <w:sz w:val="22"/>
              </w:rPr>
              <w:t>RELATED DOCUMENTS</w:t>
            </w:r>
          </w:p>
        </w:tc>
        <w:tc>
          <w:tcPr>
            <w:tcW w:w="2107" w:type="dxa"/>
          </w:tcPr>
          <w:p w:rsidR="00820C81" w:rsidRPr="00553A0A" w:rsidRDefault="00820C81" w:rsidP="00C519B9">
            <w:pPr>
              <w:rPr>
                <w:rFonts w:cs="Arial"/>
              </w:rPr>
            </w:pPr>
            <w:r>
              <w:rPr>
                <w:rFonts w:cs="Arial"/>
              </w:rPr>
              <w:t>SEE LIST ATTACHED</w:t>
            </w:r>
          </w:p>
        </w:tc>
      </w:tr>
      <w:tr w:rsidR="00820C81" w:rsidRPr="00D7063D" w:rsidTr="00A276F5">
        <w:trPr>
          <w:trHeight w:val="735"/>
        </w:trPr>
        <w:tc>
          <w:tcPr>
            <w:tcW w:w="1764" w:type="dxa"/>
          </w:tcPr>
          <w:p w:rsidR="00820C81" w:rsidRPr="00D7063D" w:rsidRDefault="00820C81" w:rsidP="00C519B9">
            <w:pPr>
              <w:rPr>
                <w:rFonts w:cs="Arial"/>
                <w:b/>
              </w:rPr>
            </w:pPr>
            <w:r w:rsidRPr="00D7063D">
              <w:rPr>
                <w:rFonts w:cs="Arial"/>
                <w:b/>
                <w:sz w:val="22"/>
              </w:rPr>
              <w:t>REVIEW DATE</w:t>
            </w:r>
          </w:p>
        </w:tc>
        <w:tc>
          <w:tcPr>
            <w:tcW w:w="1939" w:type="dxa"/>
            <w:gridSpan w:val="2"/>
          </w:tcPr>
          <w:p w:rsidR="00820C81" w:rsidRPr="00D7063D" w:rsidRDefault="00AC6D6F" w:rsidP="00C519B9">
            <w:pPr>
              <w:rPr>
                <w:rFonts w:cs="Arial"/>
              </w:rPr>
            </w:pPr>
            <w:r>
              <w:rPr>
                <w:rFonts w:cs="Arial"/>
              </w:rPr>
              <w:t>FEBRUARY</w:t>
            </w:r>
            <w:r w:rsidR="00820C81">
              <w:rPr>
                <w:rFonts w:cs="Arial"/>
              </w:rPr>
              <w:t xml:space="preserve"> 2019</w:t>
            </w:r>
          </w:p>
        </w:tc>
        <w:tc>
          <w:tcPr>
            <w:tcW w:w="1841" w:type="dxa"/>
            <w:vMerge/>
          </w:tcPr>
          <w:p w:rsidR="00820C81" w:rsidRPr="00D7063D" w:rsidRDefault="00820C81" w:rsidP="00C519B9">
            <w:pPr>
              <w:rPr>
                <w:rFonts w:cs="Arial"/>
                <w:b/>
                <w:sz w:val="22"/>
              </w:rPr>
            </w:pPr>
          </w:p>
        </w:tc>
        <w:tc>
          <w:tcPr>
            <w:tcW w:w="990" w:type="dxa"/>
            <w:vMerge/>
          </w:tcPr>
          <w:p w:rsidR="00820C81" w:rsidRPr="00D7063D" w:rsidRDefault="00820C81" w:rsidP="00C519B9">
            <w:pPr>
              <w:rPr>
                <w:rFonts w:cs="Arial"/>
              </w:rPr>
            </w:pPr>
          </w:p>
        </w:tc>
        <w:tc>
          <w:tcPr>
            <w:tcW w:w="1849" w:type="dxa"/>
            <w:gridSpan w:val="3"/>
          </w:tcPr>
          <w:p w:rsidR="00820C81" w:rsidRPr="00D7063D" w:rsidRDefault="00820C81" w:rsidP="00C519B9">
            <w:pPr>
              <w:rPr>
                <w:rFonts w:cs="Arial"/>
                <w:b/>
              </w:rPr>
            </w:pPr>
            <w:r w:rsidRPr="00D7063D">
              <w:rPr>
                <w:rFonts w:cs="Arial"/>
                <w:b/>
                <w:sz w:val="22"/>
              </w:rPr>
              <w:t>DISTRIBUTION LIST</w:t>
            </w:r>
          </w:p>
        </w:tc>
        <w:tc>
          <w:tcPr>
            <w:tcW w:w="2107" w:type="dxa"/>
          </w:tcPr>
          <w:p w:rsidR="00820C81" w:rsidRPr="00D7063D" w:rsidRDefault="00820C81" w:rsidP="00C519B9">
            <w:pPr>
              <w:rPr>
                <w:rFonts w:cs="Arial"/>
              </w:rPr>
            </w:pPr>
            <w:r>
              <w:rPr>
                <w:rFonts w:cs="Arial"/>
              </w:rPr>
              <w:t>ALL KMM EMPLOYEES AND CONTRACTORS</w:t>
            </w:r>
          </w:p>
        </w:tc>
      </w:tr>
      <w:tr w:rsidR="00820C81" w:rsidRPr="00D7063D" w:rsidTr="00A276F5">
        <w:tc>
          <w:tcPr>
            <w:tcW w:w="10490" w:type="dxa"/>
            <w:gridSpan w:val="9"/>
            <w:shd w:val="clear" w:color="auto" w:fill="D9D9D9" w:themeFill="background1" w:themeFillShade="D9"/>
          </w:tcPr>
          <w:p w:rsidR="00820C81" w:rsidRPr="00D7063D" w:rsidRDefault="00820C81" w:rsidP="00C519B9">
            <w:pPr>
              <w:jc w:val="center"/>
              <w:rPr>
                <w:rFonts w:cs="Arial"/>
                <w:b/>
                <w:sz w:val="22"/>
              </w:rPr>
            </w:pPr>
            <w:r w:rsidRPr="00D7063D">
              <w:rPr>
                <w:rFonts w:cs="Arial"/>
                <w:b/>
                <w:sz w:val="22"/>
              </w:rPr>
              <w:t>SIGNATURES</w:t>
            </w:r>
          </w:p>
        </w:tc>
      </w:tr>
      <w:tr w:rsidR="00820C81" w:rsidRPr="00D7063D" w:rsidTr="00A276F5">
        <w:tc>
          <w:tcPr>
            <w:tcW w:w="3703" w:type="dxa"/>
            <w:gridSpan w:val="3"/>
            <w:shd w:val="clear" w:color="auto" w:fill="D9D9D9" w:themeFill="background1" w:themeFillShade="D9"/>
          </w:tcPr>
          <w:p w:rsidR="00820C81" w:rsidRPr="00D7063D" w:rsidRDefault="00820C81" w:rsidP="00C519B9">
            <w:pPr>
              <w:jc w:val="center"/>
              <w:rPr>
                <w:rFonts w:cs="Arial"/>
                <w:b/>
                <w:sz w:val="22"/>
              </w:rPr>
            </w:pPr>
            <w:r w:rsidRPr="00D7063D">
              <w:rPr>
                <w:rFonts w:cs="Arial"/>
                <w:b/>
                <w:sz w:val="22"/>
              </w:rPr>
              <w:t>COMPILED BY</w:t>
            </w:r>
          </w:p>
        </w:tc>
        <w:tc>
          <w:tcPr>
            <w:tcW w:w="3180" w:type="dxa"/>
            <w:gridSpan w:val="3"/>
            <w:shd w:val="clear" w:color="auto" w:fill="D9D9D9" w:themeFill="background1" w:themeFillShade="D9"/>
          </w:tcPr>
          <w:p w:rsidR="00820C81" w:rsidRPr="00D7063D" w:rsidRDefault="00820C81" w:rsidP="00C519B9">
            <w:pPr>
              <w:jc w:val="center"/>
              <w:rPr>
                <w:rFonts w:cs="Arial"/>
                <w:b/>
                <w:sz w:val="22"/>
              </w:rPr>
            </w:pPr>
            <w:r w:rsidRPr="00D7063D">
              <w:rPr>
                <w:rFonts w:cs="Arial"/>
                <w:b/>
                <w:sz w:val="22"/>
              </w:rPr>
              <w:t>FUNCTIONAL RESP.</w:t>
            </w:r>
          </w:p>
        </w:tc>
        <w:tc>
          <w:tcPr>
            <w:tcW w:w="3607" w:type="dxa"/>
            <w:gridSpan w:val="3"/>
            <w:shd w:val="clear" w:color="auto" w:fill="D9D9D9" w:themeFill="background1" w:themeFillShade="D9"/>
          </w:tcPr>
          <w:p w:rsidR="00820C81" w:rsidRPr="00D7063D" w:rsidRDefault="00820C81" w:rsidP="00C519B9">
            <w:pPr>
              <w:jc w:val="center"/>
              <w:rPr>
                <w:rFonts w:cs="Arial"/>
                <w:b/>
                <w:sz w:val="22"/>
              </w:rPr>
            </w:pPr>
            <w:r w:rsidRPr="00D7063D">
              <w:rPr>
                <w:rFonts w:cs="Arial"/>
                <w:b/>
                <w:sz w:val="22"/>
              </w:rPr>
              <w:t>AUTHORISED BY</w:t>
            </w:r>
          </w:p>
        </w:tc>
      </w:tr>
      <w:tr w:rsidR="00820C81" w:rsidRPr="00D7063D" w:rsidTr="00A276F5">
        <w:trPr>
          <w:trHeight w:val="348"/>
        </w:trPr>
        <w:tc>
          <w:tcPr>
            <w:tcW w:w="3703" w:type="dxa"/>
            <w:gridSpan w:val="3"/>
          </w:tcPr>
          <w:p w:rsidR="00820C81" w:rsidRPr="00D7063D" w:rsidRDefault="00820C81" w:rsidP="00C519B9">
            <w:pPr>
              <w:jc w:val="center"/>
              <w:rPr>
                <w:rFonts w:cs="Arial"/>
              </w:rPr>
            </w:pPr>
          </w:p>
        </w:tc>
        <w:tc>
          <w:tcPr>
            <w:tcW w:w="3180" w:type="dxa"/>
            <w:gridSpan w:val="3"/>
          </w:tcPr>
          <w:p w:rsidR="00820C81" w:rsidRPr="00D7063D" w:rsidRDefault="00820C81" w:rsidP="00C519B9">
            <w:pPr>
              <w:jc w:val="center"/>
              <w:rPr>
                <w:rFonts w:cs="Arial"/>
              </w:rPr>
            </w:pPr>
          </w:p>
        </w:tc>
        <w:tc>
          <w:tcPr>
            <w:tcW w:w="3607" w:type="dxa"/>
            <w:gridSpan w:val="3"/>
          </w:tcPr>
          <w:p w:rsidR="00820C81" w:rsidRPr="00D7063D" w:rsidRDefault="00820C81" w:rsidP="00C519B9">
            <w:pPr>
              <w:jc w:val="center"/>
              <w:rPr>
                <w:rFonts w:cs="Arial"/>
              </w:rPr>
            </w:pPr>
          </w:p>
        </w:tc>
      </w:tr>
      <w:tr w:rsidR="00820C81" w:rsidRPr="00D7063D" w:rsidTr="00A276F5">
        <w:trPr>
          <w:trHeight w:val="348"/>
        </w:trPr>
        <w:tc>
          <w:tcPr>
            <w:tcW w:w="3703" w:type="dxa"/>
            <w:gridSpan w:val="3"/>
          </w:tcPr>
          <w:p w:rsidR="00820C81" w:rsidRPr="00D7063D" w:rsidRDefault="00820C81" w:rsidP="00C519B9">
            <w:pPr>
              <w:jc w:val="center"/>
              <w:rPr>
                <w:rFonts w:cs="Arial"/>
              </w:rPr>
            </w:pPr>
          </w:p>
        </w:tc>
        <w:tc>
          <w:tcPr>
            <w:tcW w:w="3180" w:type="dxa"/>
            <w:gridSpan w:val="3"/>
          </w:tcPr>
          <w:p w:rsidR="00820C81" w:rsidRPr="00D7063D" w:rsidRDefault="00820C81" w:rsidP="00C519B9">
            <w:pPr>
              <w:jc w:val="center"/>
              <w:rPr>
                <w:rFonts w:cs="Arial"/>
              </w:rPr>
            </w:pPr>
          </w:p>
        </w:tc>
        <w:tc>
          <w:tcPr>
            <w:tcW w:w="3607" w:type="dxa"/>
            <w:gridSpan w:val="3"/>
          </w:tcPr>
          <w:p w:rsidR="00820C81" w:rsidRPr="00D7063D" w:rsidRDefault="00820C81" w:rsidP="00C519B9">
            <w:pPr>
              <w:jc w:val="center"/>
              <w:rPr>
                <w:rFonts w:cs="Arial"/>
              </w:rPr>
            </w:pPr>
          </w:p>
        </w:tc>
      </w:tr>
      <w:tr w:rsidR="00820C81" w:rsidRPr="00D7063D" w:rsidTr="00A276F5">
        <w:tc>
          <w:tcPr>
            <w:tcW w:w="3703" w:type="dxa"/>
            <w:gridSpan w:val="3"/>
          </w:tcPr>
          <w:p w:rsidR="00820C81" w:rsidRPr="00D05A39" w:rsidRDefault="00820C81" w:rsidP="00C519B9">
            <w:pPr>
              <w:jc w:val="center"/>
              <w:rPr>
                <w:rFonts w:cs="Arial"/>
              </w:rPr>
            </w:pPr>
          </w:p>
        </w:tc>
        <w:tc>
          <w:tcPr>
            <w:tcW w:w="3180" w:type="dxa"/>
            <w:gridSpan w:val="3"/>
          </w:tcPr>
          <w:p w:rsidR="00820C81" w:rsidRPr="00C91AA5" w:rsidRDefault="00820C81" w:rsidP="00C519B9">
            <w:pPr>
              <w:jc w:val="center"/>
              <w:rPr>
                <w:rFonts w:cs="Arial"/>
              </w:rPr>
            </w:pPr>
          </w:p>
        </w:tc>
        <w:tc>
          <w:tcPr>
            <w:tcW w:w="3607" w:type="dxa"/>
            <w:gridSpan w:val="3"/>
          </w:tcPr>
          <w:p w:rsidR="00820C81" w:rsidRPr="00C91AA5" w:rsidRDefault="00820C81" w:rsidP="00C519B9">
            <w:pPr>
              <w:jc w:val="center"/>
              <w:rPr>
                <w:rFonts w:cs="Arial"/>
              </w:rPr>
            </w:pPr>
          </w:p>
        </w:tc>
      </w:tr>
      <w:tr w:rsidR="00820C81" w:rsidRPr="00D7063D" w:rsidTr="00A276F5">
        <w:tc>
          <w:tcPr>
            <w:tcW w:w="3703" w:type="dxa"/>
            <w:gridSpan w:val="3"/>
          </w:tcPr>
          <w:p w:rsidR="00820C81" w:rsidRPr="00D05A39" w:rsidRDefault="00820C81" w:rsidP="00C519B9">
            <w:pPr>
              <w:jc w:val="center"/>
              <w:rPr>
                <w:rFonts w:cs="Arial"/>
              </w:rPr>
            </w:pPr>
          </w:p>
        </w:tc>
        <w:tc>
          <w:tcPr>
            <w:tcW w:w="3180" w:type="dxa"/>
            <w:gridSpan w:val="3"/>
          </w:tcPr>
          <w:p w:rsidR="00820C81" w:rsidRPr="00C91AA5" w:rsidRDefault="00820C81" w:rsidP="00C519B9">
            <w:pPr>
              <w:jc w:val="center"/>
              <w:rPr>
                <w:rFonts w:cs="Arial"/>
              </w:rPr>
            </w:pPr>
          </w:p>
        </w:tc>
        <w:tc>
          <w:tcPr>
            <w:tcW w:w="3607" w:type="dxa"/>
            <w:gridSpan w:val="3"/>
          </w:tcPr>
          <w:p w:rsidR="00820C81" w:rsidRPr="00C91AA5" w:rsidRDefault="00820C81" w:rsidP="00C519B9">
            <w:pPr>
              <w:jc w:val="center"/>
              <w:rPr>
                <w:rFonts w:cs="Arial"/>
              </w:rPr>
            </w:pPr>
          </w:p>
        </w:tc>
      </w:tr>
      <w:tr w:rsidR="00820C81" w:rsidRPr="00D7063D" w:rsidTr="00A276F5">
        <w:trPr>
          <w:trHeight w:val="312"/>
        </w:trPr>
        <w:tc>
          <w:tcPr>
            <w:tcW w:w="10490" w:type="dxa"/>
            <w:gridSpan w:val="9"/>
          </w:tcPr>
          <w:p w:rsidR="00820C81" w:rsidRPr="00F60F78" w:rsidRDefault="00820C81" w:rsidP="00C519B9">
            <w:pPr>
              <w:jc w:val="center"/>
              <w:rPr>
                <w:rFonts w:cs="Arial"/>
                <w:sz w:val="12"/>
              </w:rPr>
            </w:pPr>
          </w:p>
        </w:tc>
      </w:tr>
      <w:tr w:rsidR="00820C81" w:rsidRPr="00F60F78" w:rsidTr="00A276F5">
        <w:tc>
          <w:tcPr>
            <w:tcW w:w="10490" w:type="dxa"/>
            <w:gridSpan w:val="9"/>
            <w:shd w:val="clear" w:color="auto" w:fill="D9D9D9" w:themeFill="background1" w:themeFillShade="D9"/>
          </w:tcPr>
          <w:p w:rsidR="00820C81" w:rsidRPr="00F60F78" w:rsidRDefault="00820C81" w:rsidP="00C519B9">
            <w:pPr>
              <w:jc w:val="center"/>
              <w:rPr>
                <w:rFonts w:cs="Arial"/>
                <w:b/>
                <w:sz w:val="22"/>
              </w:rPr>
            </w:pPr>
            <w:r w:rsidRPr="00F60F78">
              <w:rPr>
                <w:rFonts w:cs="Arial"/>
                <w:b/>
                <w:sz w:val="22"/>
              </w:rPr>
              <w:t>ACKNOWLEDGEMENT BY</w:t>
            </w:r>
          </w:p>
        </w:tc>
      </w:tr>
      <w:tr w:rsidR="00820C81" w:rsidRPr="00D7063D" w:rsidTr="00A276F5">
        <w:tc>
          <w:tcPr>
            <w:tcW w:w="3433" w:type="dxa"/>
            <w:gridSpan w:val="2"/>
          </w:tcPr>
          <w:p w:rsidR="00820C81" w:rsidRPr="00D05A39" w:rsidRDefault="00820C81" w:rsidP="00C519B9">
            <w:pPr>
              <w:jc w:val="center"/>
              <w:rPr>
                <w:rFonts w:cs="Arial"/>
              </w:rPr>
            </w:pPr>
          </w:p>
        </w:tc>
        <w:tc>
          <w:tcPr>
            <w:tcW w:w="3780" w:type="dxa"/>
            <w:gridSpan w:val="5"/>
          </w:tcPr>
          <w:p w:rsidR="00820C81" w:rsidRPr="00D05A39" w:rsidRDefault="00820C81" w:rsidP="00C519B9">
            <w:pPr>
              <w:jc w:val="center"/>
              <w:rPr>
                <w:rFonts w:cs="Arial"/>
              </w:rPr>
            </w:pPr>
          </w:p>
        </w:tc>
        <w:tc>
          <w:tcPr>
            <w:tcW w:w="3277" w:type="dxa"/>
            <w:gridSpan w:val="2"/>
          </w:tcPr>
          <w:p w:rsidR="00820C81" w:rsidRPr="00D05A39" w:rsidRDefault="00820C81" w:rsidP="00C519B9">
            <w:pPr>
              <w:jc w:val="center"/>
              <w:rPr>
                <w:rFonts w:cs="Arial"/>
              </w:rPr>
            </w:pPr>
          </w:p>
        </w:tc>
      </w:tr>
      <w:tr w:rsidR="00820C81" w:rsidRPr="00D7063D" w:rsidTr="00A276F5">
        <w:tc>
          <w:tcPr>
            <w:tcW w:w="3433" w:type="dxa"/>
            <w:gridSpan w:val="2"/>
          </w:tcPr>
          <w:p w:rsidR="00820C81" w:rsidRDefault="00820C81" w:rsidP="00C519B9"/>
        </w:tc>
        <w:tc>
          <w:tcPr>
            <w:tcW w:w="3780" w:type="dxa"/>
            <w:gridSpan w:val="5"/>
          </w:tcPr>
          <w:p w:rsidR="00820C81" w:rsidRDefault="00820C81" w:rsidP="00C519B9"/>
        </w:tc>
        <w:tc>
          <w:tcPr>
            <w:tcW w:w="3277" w:type="dxa"/>
            <w:gridSpan w:val="2"/>
          </w:tcPr>
          <w:p w:rsidR="00820C81" w:rsidRPr="00D05A39" w:rsidRDefault="00820C81" w:rsidP="00C519B9">
            <w:pPr>
              <w:jc w:val="center"/>
              <w:rPr>
                <w:rFonts w:cs="Arial"/>
              </w:rPr>
            </w:pPr>
          </w:p>
        </w:tc>
      </w:tr>
      <w:tr w:rsidR="00820C81" w:rsidRPr="00D7063D" w:rsidTr="00A276F5">
        <w:tc>
          <w:tcPr>
            <w:tcW w:w="3433" w:type="dxa"/>
            <w:gridSpan w:val="2"/>
          </w:tcPr>
          <w:p w:rsidR="00820C81" w:rsidRPr="00D05A39" w:rsidRDefault="00820C81" w:rsidP="00C519B9">
            <w:pPr>
              <w:jc w:val="center"/>
              <w:rPr>
                <w:rFonts w:cs="Arial"/>
              </w:rPr>
            </w:pPr>
          </w:p>
        </w:tc>
        <w:tc>
          <w:tcPr>
            <w:tcW w:w="3780" w:type="dxa"/>
            <w:gridSpan w:val="5"/>
          </w:tcPr>
          <w:p w:rsidR="00820C81" w:rsidRPr="00D05A39" w:rsidRDefault="00820C81" w:rsidP="00C519B9">
            <w:pPr>
              <w:jc w:val="center"/>
              <w:rPr>
                <w:rFonts w:cs="Arial"/>
              </w:rPr>
            </w:pPr>
          </w:p>
        </w:tc>
        <w:tc>
          <w:tcPr>
            <w:tcW w:w="3277" w:type="dxa"/>
            <w:gridSpan w:val="2"/>
          </w:tcPr>
          <w:p w:rsidR="00820C81" w:rsidRPr="00D05A39" w:rsidRDefault="00820C81" w:rsidP="00C519B9">
            <w:pPr>
              <w:jc w:val="center"/>
              <w:rPr>
                <w:rFonts w:cs="Arial"/>
              </w:rPr>
            </w:pPr>
          </w:p>
        </w:tc>
      </w:tr>
      <w:tr w:rsidR="00820C81" w:rsidRPr="00D7063D" w:rsidTr="00A276F5">
        <w:tc>
          <w:tcPr>
            <w:tcW w:w="10490" w:type="dxa"/>
            <w:gridSpan w:val="9"/>
          </w:tcPr>
          <w:p w:rsidR="00820C81" w:rsidRPr="00D7063D" w:rsidRDefault="00820C81" w:rsidP="00C519B9">
            <w:pPr>
              <w:rPr>
                <w:rFonts w:cs="Arial"/>
                <w:sz w:val="12"/>
              </w:rPr>
            </w:pPr>
          </w:p>
        </w:tc>
      </w:tr>
    </w:tbl>
    <w:p w:rsidR="00407AC8" w:rsidRDefault="00407AC8" w:rsidP="003344BA">
      <w:pPr>
        <w:pStyle w:val="Header"/>
        <w:spacing w:line="360" w:lineRule="auto"/>
        <w:jc w:val="both"/>
      </w:pPr>
    </w:p>
    <w:p w:rsidR="00525C95" w:rsidRPr="00C027E5" w:rsidRDefault="00525C95" w:rsidP="00525C95">
      <w:pPr>
        <w:ind w:hanging="567"/>
        <w:rPr>
          <w:b/>
          <w:sz w:val="28"/>
          <w:szCs w:val="28"/>
        </w:rPr>
      </w:pPr>
      <w:r>
        <w:rPr>
          <w:b/>
          <w:sz w:val="28"/>
          <w:szCs w:val="28"/>
        </w:rPr>
        <w:t xml:space="preserve">   </w:t>
      </w:r>
      <w:r w:rsidRPr="00C027E5">
        <w:rPr>
          <w:b/>
          <w:sz w:val="28"/>
          <w:szCs w:val="28"/>
        </w:rPr>
        <w:t>APPROVAL SIGNATURES:</w:t>
      </w:r>
    </w:p>
    <w:p w:rsidR="00525C95" w:rsidRPr="00DF0821" w:rsidRDefault="00525C95" w:rsidP="00525C95"/>
    <w:tbl>
      <w:tblPr>
        <w:tblStyle w:val="TableGrid"/>
        <w:tblW w:w="10632" w:type="dxa"/>
        <w:tblInd w:w="-289" w:type="dxa"/>
        <w:tblLook w:val="04A0" w:firstRow="1" w:lastRow="0" w:firstColumn="1" w:lastColumn="0" w:noHBand="0" w:noVBand="1"/>
      </w:tblPr>
      <w:tblGrid>
        <w:gridCol w:w="3686"/>
        <w:gridCol w:w="2977"/>
        <w:gridCol w:w="2126"/>
        <w:gridCol w:w="1843"/>
      </w:tblGrid>
      <w:tr w:rsidR="00525C95" w:rsidRPr="00A70BCA" w:rsidTr="00525C95">
        <w:tc>
          <w:tcPr>
            <w:tcW w:w="3686" w:type="dxa"/>
          </w:tcPr>
          <w:p w:rsidR="00525C95" w:rsidRPr="00C027E5" w:rsidRDefault="00525C95" w:rsidP="00456ADF">
            <w:pPr>
              <w:spacing w:line="600" w:lineRule="auto"/>
              <w:jc w:val="center"/>
              <w:rPr>
                <w:b/>
                <w:sz w:val="22"/>
              </w:rPr>
            </w:pPr>
            <w:r w:rsidRPr="00C027E5">
              <w:rPr>
                <w:b/>
                <w:sz w:val="22"/>
              </w:rPr>
              <w:t>NAME &amp; SURNAME</w:t>
            </w:r>
          </w:p>
        </w:tc>
        <w:tc>
          <w:tcPr>
            <w:tcW w:w="2977" w:type="dxa"/>
          </w:tcPr>
          <w:p w:rsidR="00525C95" w:rsidRPr="00C027E5" w:rsidRDefault="00525C95" w:rsidP="00456ADF">
            <w:pPr>
              <w:spacing w:line="600" w:lineRule="auto"/>
              <w:jc w:val="center"/>
              <w:rPr>
                <w:b/>
                <w:sz w:val="22"/>
              </w:rPr>
            </w:pPr>
            <w:r w:rsidRPr="00C027E5">
              <w:rPr>
                <w:b/>
                <w:sz w:val="22"/>
              </w:rPr>
              <w:t>DESIGNATION</w:t>
            </w:r>
          </w:p>
        </w:tc>
        <w:tc>
          <w:tcPr>
            <w:tcW w:w="2126" w:type="dxa"/>
          </w:tcPr>
          <w:p w:rsidR="00525C95" w:rsidRPr="00C027E5" w:rsidRDefault="00525C95" w:rsidP="00456ADF">
            <w:pPr>
              <w:spacing w:line="600" w:lineRule="auto"/>
              <w:jc w:val="center"/>
              <w:rPr>
                <w:b/>
                <w:sz w:val="22"/>
              </w:rPr>
            </w:pPr>
            <w:r w:rsidRPr="00C027E5">
              <w:rPr>
                <w:b/>
                <w:sz w:val="22"/>
              </w:rPr>
              <w:t>SIGNATURE</w:t>
            </w:r>
          </w:p>
        </w:tc>
        <w:tc>
          <w:tcPr>
            <w:tcW w:w="1843" w:type="dxa"/>
          </w:tcPr>
          <w:p w:rsidR="00525C95" w:rsidRPr="00C027E5" w:rsidRDefault="00525C95" w:rsidP="00456ADF">
            <w:pPr>
              <w:spacing w:line="600" w:lineRule="auto"/>
              <w:jc w:val="center"/>
              <w:rPr>
                <w:b/>
                <w:sz w:val="22"/>
              </w:rPr>
            </w:pPr>
            <w:r w:rsidRPr="00C027E5">
              <w:rPr>
                <w:b/>
                <w:sz w:val="22"/>
              </w:rPr>
              <w:t>DATE</w:t>
            </w:r>
          </w:p>
        </w:tc>
      </w:tr>
      <w:tr w:rsidR="00525C95" w:rsidRPr="00A70BCA" w:rsidTr="00525C95">
        <w:tc>
          <w:tcPr>
            <w:tcW w:w="3686" w:type="dxa"/>
          </w:tcPr>
          <w:p w:rsidR="00525C95" w:rsidRPr="00A70BCA" w:rsidRDefault="00525C95" w:rsidP="00456ADF">
            <w:pPr>
              <w:spacing w:line="600" w:lineRule="auto"/>
              <w:rPr>
                <w:sz w:val="22"/>
              </w:rPr>
            </w:pPr>
          </w:p>
        </w:tc>
        <w:tc>
          <w:tcPr>
            <w:tcW w:w="2977" w:type="dxa"/>
          </w:tcPr>
          <w:p w:rsidR="00525C95" w:rsidRPr="00A70BCA" w:rsidRDefault="00525C95" w:rsidP="00456ADF">
            <w:pPr>
              <w:spacing w:line="600" w:lineRule="auto"/>
              <w:rPr>
                <w:sz w:val="22"/>
              </w:rPr>
            </w:pPr>
          </w:p>
        </w:tc>
        <w:tc>
          <w:tcPr>
            <w:tcW w:w="2126" w:type="dxa"/>
          </w:tcPr>
          <w:p w:rsidR="00525C95" w:rsidRPr="00A70BCA" w:rsidRDefault="00525C95" w:rsidP="00456ADF">
            <w:pPr>
              <w:spacing w:line="600" w:lineRule="auto"/>
              <w:rPr>
                <w:sz w:val="22"/>
              </w:rPr>
            </w:pPr>
          </w:p>
        </w:tc>
        <w:tc>
          <w:tcPr>
            <w:tcW w:w="1843" w:type="dxa"/>
          </w:tcPr>
          <w:p w:rsidR="00525C95" w:rsidRPr="00A70BCA" w:rsidRDefault="00525C95" w:rsidP="00456ADF">
            <w:pPr>
              <w:spacing w:line="600" w:lineRule="auto"/>
              <w:rPr>
                <w:sz w:val="22"/>
              </w:rPr>
            </w:pPr>
          </w:p>
        </w:tc>
      </w:tr>
      <w:tr w:rsidR="00525C95" w:rsidRPr="00A70BCA" w:rsidTr="00525C95">
        <w:tc>
          <w:tcPr>
            <w:tcW w:w="3686" w:type="dxa"/>
          </w:tcPr>
          <w:p w:rsidR="00525C95" w:rsidRPr="00A70BCA" w:rsidRDefault="00525C95" w:rsidP="00456ADF">
            <w:pPr>
              <w:spacing w:line="600" w:lineRule="auto"/>
              <w:rPr>
                <w:sz w:val="22"/>
              </w:rPr>
            </w:pPr>
          </w:p>
        </w:tc>
        <w:tc>
          <w:tcPr>
            <w:tcW w:w="2977" w:type="dxa"/>
          </w:tcPr>
          <w:p w:rsidR="00525C95" w:rsidRPr="00A70BCA" w:rsidRDefault="00525C95" w:rsidP="00456ADF">
            <w:pPr>
              <w:spacing w:line="600" w:lineRule="auto"/>
              <w:rPr>
                <w:sz w:val="22"/>
              </w:rPr>
            </w:pPr>
          </w:p>
        </w:tc>
        <w:tc>
          <w:tcPr>
            <w:tcW w:w="2126" w:type="dxa"/>
          </w:tcPr>
          <w:p w:rsidR="00525C95" w:rsidRPr="00A70BCA" w:rsidRDefault="00525C95" w:rsidP="00456ADF">
            <w:pPr>
              <w:spacing w:line="600" w:lineRule="auto"/>
              <w:rPr>
                <w:sz w:val="22"/>
              </w:rPr>
            </w:pPr>
          </w:p>
        </w:tc>
        <w:tc>
          <w:tcPr>
            <w:tcW w:w="1843" w:type="dxa"/>
          </w:tcPr>
          <w:p w:rsidR="00525C95" w:rsidRPr="00A70BCA" w:rsidRDefault="00525C95" w:rsidP="00456ADF">
            <w:pPr>
              <w:spacing w:line="600" w:lineRule="auto"/>
              <w:rPr>
                <w:sz w:val="22"/>
              </w:rPr>
            </w:pPr>
          </w:p>
        </w:tc>
      </w:tr>
      <w:tr w:rsidR="00525C95" w:rsidRPr="00A70BCA" w:rsidTr="00525C95">
        <w:tc>
          <w:tcPr>
            <w:tcW w:w="3686" w:type="dxa"/>
          </w:tcPr>
          <w:p w:rsidR="00525C95" w:rsidRPr="00A70BCA" w:rsidRDefault="00525C95" w:rsidP="00456ADF">
            <w:pPr>
              <w:spacing w:line="600" w:lineRule="auto"/>
              <w:rPr>
                <w:sz w:val="22"/>
              </w:rPr>
            </w:pPr>
          </w:p>
        </w:tc>
        <w:tc>
          <w:tcPr>
            <w:tcW w:w="2977" w:type="dxa"/>
          </w:tcPr>
          <w:p w:rsidR="00525C95" w:rsidRPr="00A70BCA" w:rsidRDefault="00525C95" w:rsidP="00456ADF">
            <w:pPr>
              <w:spacing w:line="600" w:lineRule="auto"/>
              <w:rPr>
                <w:sz w:val="22"/>
              </w:rPr>
            </w:pPr>
          </w:p>
        </w:tc>
        <w:tc>
          <w:tcPr>
            <w:tcW w:w="2126" w:type="dxa"/>
          </w:tcPr>
          <w:p w:rsidR="00525C95" w:rsidRPr="00A70BCA" w:rsidRDefault="00525C95" w:rsidP="00456ADF">
            <w:pPr>
              <w:spacing w:line="600" w:lineRule="auto"/>
              <w:rPr>
                <w:sz w:val="22"/>
              </w:rPr>
            </w:pPr>
          </w:p>
        </w:tc>
        <w:tc>
          <w:tcPr>
            <w:tcW w:w="1843" w:type="dxa"/>
          </w:tcPr>
          <w:p w:rsidR="00525C95" w:rsidRPr="00A70BCA" w:rsidRDefault="00525C95" w:rsidP="00456ADF">
            <w:pPr>
              <w:spacing w:line="600" w:lineRule="auto"/>
              <w:rPr>
                <w:sz w:val="22"/>
              </w:rPr>
            </w:pPr>
          </w:p>
        </w:tc>
      </w:tr>
      <w:tr w:rsidR="00525C95" w:rsidRPr="00A70BCA" w:rsidTr="00525C95">
        <w:tc>
          <w:tcPr>
            <w:tcW w:w="3686" w:type="dxa"/>
          </w:tcPr>
          <w:p w:rsidR="00525C95" w:rsidRPr="00A70BCA" w:rsidRDefault="00525C95" w:rsidP="00456ADF">
            <w:pPr>
              <w:spacing w:line="600" w:lineRule="auto"/>
              <w:rPr>
                <w:sz w:val="22"/>
              </w:rPr>
            </w:pPr>
          </w:p>
        </w:tc>
        <w:tc>
          <w:tcPr>
            <w:tcW w:w="2977" w:type="dxa"/>
          </w:tcPr>
          <w:p w:rsidR="00525C95" w:rsidRPr="00A70BCA" w:rsidRDefault="00525C95" w:rsidP="00456ADF">
            <w:pPr>
              <w:spacing w:line="600" w:lineRule="auto"/>
              <w:rPr>
                <w:sz w:val="22"/>
              </w:rPr>
            </w:pPr>
          </w:p>
        </w:tc>
        <w:tc>
          <w:tcPr>
            <w:tcW w:w="2126" w:type="dxa"/>
          </w:tcPr>
          <w:p w:rsidR="00525C95" w:rsidRPr="00A70BCA" w:rsidRDefault="00525C95" w:rsidP="00456ADF">
            <w:pPr>
              <w:spacing w:line="600" w:lineRule="auto"/>
              <w:rPr>
                <w:sz w:val="22"/>
              </w:rPr>
            </w:pPr>
          </w:p>
        </w:tc>
        <w:tc>
          <w:tcPr>
            <w:tcW w:w="1843" w:type="dxa"/>
          </w:tcPr>
          <w:p w:rsidR="00525C95" w:rsidRPr="00A70BCA" w:rsidRDefault="00525C95" w:rsidP="00456ADF">
            <w:pPr>
              <w:spacing w:line="600" w:lineRule="auto"/>
              <w:rPr>
                <w:sz w:val="22"/>
              </w:rPr>
            </w:pPr>
          </w:p>
        </w:tc>
      </w:tr>
      <w:tr w:rsidR="00525C95" w:rsidRPr="00A70BCA" w:rsidTr="00525C95">
        <w:trPr>
          <w:trHeight w:val="577"/>
        </w:trPr>
        <w:tc>
          <w:tcPr>
            <w:tcW w:w="3686" w:type="dxa"/>
          </w:tcPr>
          <w:p w:rsidR="00525C95" w:rsidRPr="00A70BCA" w:rsidRDefault="00525C95" w:rsidP="00456ADF">
            <w:pPr>
              <w:spacing w:line="600" w:lineRule="auto"/>
              <w:rPr>
                <w:sz w:val="22"/>
              </w:rPr>
            </w:pPr>
          </w:p>
        </w:tc>
        <w:tc>
          <w:tcPr>
            <w:tcW w:w="2977" w:type="dxa"/>
          </w:tcPr>
          <w:p w:rsidR="00525C95" w:rsidRPr="00A70BCA" w:rsidRDefault="00525C95" w:rsidP="00456ADF">
            <w:pPr>
              <w:spacing w:line="600" w:lineRule="auto"/>
              <w:rPr>
                <w:sz w:val="22"/>
              </w:rPr>
            </w:pPr>
          </w:p>
        </w:tc>
        <w:tc>
          <w:tcPr>
            <w:tcW w:w="2126" w:type="dxa"/>
          </w:tcPr>
          <w:p w:rsidR="00525C95" w:rsidRPr="00A70BCA" w:rsidRDefault="00525C95" w:rsidP="00456ADF">
            <w:pPr>
              <w:spacing w:line="600" w:lineRule="auto"/>
              <w:rPr>
                <w:sz w:val="22"/>
              </w:rPr>
            </w:pPr>
          </w:p>
        </w:tc>
        <w:tc>
          <w:tcPr>
            <w:tcW w:w="1843" w:type="dxa"/>
          </w:tcPr>
          <w:p w:rsidR="00525C95" w:rsidRPr="00A70BCA" w:rsidRDefault="00525C95" w:rsidP="00456ADF">
            <w:pPr>
              <w:spacing w:line="600" w:lineRule="auto"/>
              <w:rPr>
                <w:sz w:val="22"/>
              </w:rPr>
            </w:pPr>
          </w:p>
        </w:tc>
      </w:tr>
      <w:tr w:rsidR="00525C95" w:rsidRPr="00A70BCA" w:rsidTr="00525C95">
        <w:trPr>
          <w:trHeight w:val="608"/>
        </w:trPr>
        <w:tc>
          <w:tcPr>
            <w:tcW w:w="3686" w:type="dxa"/>
          </w:tcPr>
          <w:p w:rsidR="00525C95" w:rsidRPr="00A70BCA" w:rsidRDefault="00525C95" w:rsidP="00456ADF">
            <w:pPr>
              <w:spacing w:line="600" w:lineRule="auto"/>
              <w:rPr>
                <w:sz w:val="22"/>
              </w:rPr>
            </w:pPr>
          </w:p>
        </w:tc>
        <w:tc>
          <w:tcPr>
            <w:tcW w:w="2977" w:type="dxa"/>
          </w:tcPr>
          <w:p w:rsidR="00525C95" w:rsidRPr="00A70BCA" w:rsidRDefault="00525C95" w:rsidP="00456ADF">
            <w:pPr>
              <w:spacing w:line="600" w:lineRule="auto"/>
              <w:rPr>
                <w:sz w:val="22"/>
              </w:rPr>
            </w:pPr>
          </w:p>
        </w:tc>
        <w:tc>
          <w:tcPr>
            <w:tcW w:w="2126" w:type="dxa"/>
          </w:tcPr>
          <w:p w:rsidR="00525C95" w:rsidRPr="00A70BCA" w:rsidRDefault="00525C95" w:rsidP="00456ADF">
            <w:pPr>
              <w:spacing w:line="600" w:lineRule="auto"/>
              <w:rPr>
                <w:sz w:val="22"/>
              </w:rPr>
            </w:pPr>
          </w:p>
        </w:tc>
        <w:tc>
          <w:tcPr>
            <w:tcW w:w="1843" w:type="dxa"/>
          </w:tcPr>
          <w:p w:rsidR="00525C95" w:rsidRPr="00A70BCA" w:rsidRDefault="00525C95" w:rsidP="00456ADF">
            <w:pPr>
              <w:spacing w:line="600" w:lineRule="auto"/>
              <w:rPr>
                <w:sz w:val="22"/>
              </w:rPr>
            </w:pPr>
          </w:p>
        </w:tc>
      </w:tr>
      <w:tr w:rsidR="00525C95" w:rsidRPr="00A70BCA" w:rsidTr="00525C95">
        <w:trPr>
          <w:trHeight w:val="626"/>
        </w:trPr>
        <w:tc>
          <w:tcPr>
            <w:tcW w:w="3686" w:type="dxa"/>
          </w:tcPr>
          <w:p w:rsidR="00525C95" w:rsidRPr="00A70BCA" w:rsidRDefault="00525C95" w:rsidP="00456ADF">
            <w:pPr>
              <w:spacing w:line="600" w:lineRule="auto"/>
              <w:rPr>
                <w:sz w:val="22"/>
              </w:rPr>
            </w:pPr>
          </w:p>
        </w:tc>
        <w:tc>
          <w:tcPr>
            <w:tcW w:w="2977" w:type="dxa"/>
          </w:tcPr>
          <w:p w:rsidR="00525C95" w:rsidRPr="00A70BCA" w:rsidRDefault="00525C95" w:rsidP="00456ADF">
            <w:pPr>
              <w:spacing w:line="600" w:lineRule="auto"/>
              <w:rPr>
                <w:sz w:val="22"/>
              </w:rPr>
            </w:pPr>
          </w:p>
        </w:tc>
        <w:tc>
          <w:tcPr>
            <w:tcW w:w="2126" w:type="dxa"/>
          </w:tcPr>
          <w:p w:rsidR="00525C95" w:rsidRPr="00A70BCA" w:rsidRDefault="00525C95" w:rsidP="00456ADF">
            <w:pPr>
              <w:spacing w:line="600" w:lineRule="auto"/>
              <w:rPr>
                <w:sz w:val="22"/>
              </w:rPr>
            </w:pPr>
          </w:p>
        </w:tc>
        <w:tc>
          <w:tcPr>
            <w:tcW w:w="1843" w:type="dxa"/>
          </w:tcPr>
          <w:p w:rsidR="00525C95" w:rsidRPr="00A70BCA" w:rsidRDefault="00525C95" w:rsidP="00456ADF">
            <w:pPr>
              <w:spacing w:line="600" w:lineRule="auto"/>
              <w:rPr>
                <w:sz w:val="22"/>
              </w:rPr>
            </w:pPr>
          </w:p>
        </w:tc>
      </w:tr>
    </w:tbl>
    <w:p w:rsidR="00525C95" w:rsidRDefault="00525C95" w:rsidP="003344BA">
      <w:pPr>
        <w:pStyle w:val="Header"/>
        <w:spacing w:line="360" w:lineRule="auto"/>
        <w:jc w:val="both"/>
      </w:pPr>
    </w:p>
    <w:p w:rsidR="00525C95" w:rsidRDefault="00525C95" w:rsidP="003344BA">
      <w:pPr>
        <w:pStyle w:val="Header"/>
        <w:spacing w:line="360" w:lineRule="auto"/>
        <w:jc w:val="both"/>
      </w:pPr>
    </w:p>
    <w:p w:rsidR="00525C95" w:rsidRDefault="00525C95" w:rsidP="003344BA">
      <w:pPr>
        <w:pStyle w:val="Header"/>
        <w:spacing w:line="360" w:lineRule="auto"/>
        <w:jc w:val="both"/>
      </w:pPr>
    </w:p>
    <w:p w:rsidR="00525C95" w:rsidRDefault="00525C95" w:rsidP="003344BA">
      <w:pPr>
        <w:pStyle w:val="Header"/>
        <w:spacing w:line="360" w:lineRule="auto"/>
        <w:jc w:val="both"/>
      </w:pPr>
    </w:p>
    <w:p w:rsidR="00525C95" w:rsidRDefault="00525C95" w:rsidP="003344BA">
      <w:pPr>
        <w:pStyle w:val="Header"/>
        <w:spacing w:line="360" w:lineRule="auto"/>
        <w:jc w:val="both"/>
      </w:pPr>
    </w:p>
    <w:p w:rsidR="00702635" w:rsidRPr="008F7D91" w:rsidRDefault="00702635" w:rsidP="003344BA">
      <w:pPr>
        <w:pStyle w:val="Header"/>
        <w:spacing w:line="360" w:lineRule="auto"/>
        <w:jc w:val="both"/>
        <w:rPr>
          <w:sz w:val="28"/>
          <w:szCs w:val="28"/>
        </w:rPr>
      </w:pPr>
      <w:r w:rsidRPr="008F7D91">
        <w:rPr>
          <w:sz w:val="28"/>
          <w:szCs w:val="28"/>
        </w:rPr>
        <w:t>TABLE CONTENTS</w:t>
      </w:r>
    </w:p>
    <w:p w:rsidR="00702635" w:rsidRPr="0088250D" w:rsidRDefault="00702635" w:rsidP="006C34B0">
      <w:pPr>
        <w:pStyle w:val="Header"/>
        <w:numPr>
          <w:ilvl w:val="0"/>
          <w:numId w:val="2"/>
        </w:numPr>
        <w:spacing w:line="360" w:lineRule="auto"/>
        <w:jc w:val="both"/>
        <w:rPr>
          <w:sz w:val="24"/>
          <w:szCs w:val="24"/>
        </w:rPr>
      </w:pPr>
      <w:r w:rsidRPr="0088250D">
        <w:rPr>
          <w:sz w:val="24"/>
          <w:szCs w:val="24"/>
        </w:rPr>
        <w:t>Objective</w:t>
      </w:r>
      <w:r w:rsidRPr="0088250D">
        <w:rPr>
          <w:sz w:val="24"/>
          <w:szCs w:val="24"/>
        </w:rPr>
        <w:tab/>
      </w:r>
      <w:r w:rsidRPr="0088250D">
        <w:rPr>
          <w:sz w:val="24"/>
          <w:szCs w:val="24"/>
        </w:rPr>
        <w:tab/>
      </w:r>
      <w:r w:rsidR="000241A5">
        <w:rPr>
          <w:sz w:val="24"/>
          <w:szCs w:val="24"/>
        </w:rPr>
        <w:t>2</w:t>
      </w:r>
    </w:p>
    <w:p w:rsidR="00702635" w:rsidRPr="0088250D" w:rsidRDefault="00702635" w:rsidP="006C34B0">
      <w:pPr>
        <w:pStyle w:val="Header"/>
        <w:numPr>
          <w:ilvl w:val="0"/>
          <w:numId w:val="2"/>
        </w:numPr>
        <w:spacing w:line="360" w:lineRule="auto"/>
        <w:jc w:val="both"/>
        <w:rPr>
          <w:sz w:val="24"/>
          <w:szCs w:val="24"/>
        </w:rPr>
      </w:pPr>
      <w:r w:rsidRPr="0088250D">
        <w:rPr>
          <w:sz w:val="24"/>
          <w:szCs w:val="24"/>
        </w:rPr>
        <w:t>Introduction</w:t>
      </w:r>
      <w:r w:rsidRPr="0088250D">
        <w:rPr>
          <w:sz w:val="24"/>
          <w:szCs w:val="24"/>
        </w:rPr>
        <w:tab/>
      </w:r>
      <w:r w:rsidRPr="0088250D">
        <w:rPr>
          <w:sz w:val="24"/>
          <w:szCs w:val="24"/>
        </w:rPr>
        <w:tab/>
      </w:r>
      <w:r w:rsidR="000241A5">
        <w:rPr>
          <w:sz w:val="24"/>
          <w:szCs w:val="24"/>
        </w:rPr>
        <w:t>2</w:t>
      </w:r>
    </w:p>
    <w:p w:rsidR="00702635" w:rsidRPr="0088250D" w:rsidRDefault="00702635" w:rsidP="006C34B0">
      <w:pPr>
        <w:pStyle w:val="Header"/>
        <w:numPr>
          <w:ilvl w:val="0"/>
          <w:numId w:val="2"/>
        </w:numPr>
        <w:spacing w:line="360" w:lineRule="auto"/>
        <w:jc w:val="both"/>
        <w:rPr>
          <w:sz w:val="24"/>
          <w:szCs w:val="24"/>
        </w:rPr>
      </w:pPr>
      <w:r w:rsidRPr="0088250D">
        <w:rPr>
          <w:sz w:val="24"/>
          <w:szCs w:val="24"/>
        </w:rPr>
        <w:t>Control documentations</w:t>
      </w:r>
      <w:r w:rsidRPr="0088250D">
        <w:rPr>
          <w:sz w:val="24"/>
          <w:szCs w:val="24"/>
        </w:rPr>
        <w:tab/>
      </w:r>
      <w:r w:rsidRPr="0088250D">
        <w:rPr>
          <w:sz w:val="24"/>
          <w:szCs w:val="24"/>
        </w:rPr>
        <w:tab/>
        <w:t>5</w:t>
      </w:r>
    </w:p>
    <w:p w:rsidR="00702635" w:rsidRPr="0088250D" w:rsidRDefault="00702635" w:rsidP="006C34B0">
      <w:pPr>
        <w:pStyle w:val="Header"/>
        <w:numPr>
          <w:ilvl w:val="0"/>
          <w:numId w:val="2"/>
        </w:numPr>
        <w:spacing w:line="360" w:lineRule="auto"/>
        <w:jc w:val="both"/>
        <w:rPr>
          <w:sz w:val="24"/>
          <w:szCs w:val="24"/>
        </w:rPr>
      </w:pPr>
      <w:r w:rsidRPr="0088250D">
        <w:rPr>
          <w:sz w:val="24"/>
          <w:szCs w:val="24"/>
        </w:rPr>
        <w:t>Basic Safety rules</w:t>
      </w:r>
      <w:r w:rsidRPr="0088250D">
        <w:rPr>
          <w:sz w:val="24"/>
          <w:szCs w:val="24"/>
        </w:rPr>
        <w:tab/>
      </w:r>
      <w:r w:rsidRPr="0088250D">
        <w:rPr>
          <w:sz w:val="24"/>
          <w:szCs w:val="24"/>
        </w:rPr>
        <w:tab/>
        <w:t>7</w:t>
      </w:r>
    </w:p>
    <w:p w:rsidR="00702635" w:rsidRPr="0088250D" w:rsidRDefault="00702635" w:rsidP="006C34B0">
      <w:pPr>
        <w:pStyle w:val="Header"/>
        <w:numPr>
          <w:ilvl w:val="0"/>
          <w:numId w:val="2"/>
        </w:numPr>
        <w:spacing w:line="360" w:lineRule="auto"/>
        <w:jc w:val="both"/>
        <w:rPr>
          <w:sz w:val="24"/>
          <w:szCs w:val="24"/>
        </w:rPr>
      </w:pPr>
      <w:r w:rsidRPr="0088250D">
        <w:rPr>
          <w:sz w:val="24"/>
          <w:szCs w:val="24"/>
        </w:rPr>
        <w:t>Suspension of persons by crane</w:t>
      </w:r>
      <w:r w:rsidRPr="0088250D">
        <w:rPr>
          <w:sz w:val="24"/>
          <w:szCs w:val="24"/>
        </w:rPr>
        <w:tab/>
      </w:r>
      <w:r w:rsidRPr="0088250D">
        <w:rPr>
          <w:sz w:val="24"/>
          <w:szCs w:val="24"/>
        </w:rPr>
        <w:tab/>
        <w:t>12</w:t>
      </w:r>
    </w:p>
    <w:p w:rsidR="00702635" w:rsidRPr="0088250D" w:rsidRDefault="00702635" w:rsidP="006C34B0">
      <w:pPr>
        <w:pStyle w:val="Header"/>
        <w:numPr>
          <w:ilvl w:val="0"/>
          <w:numId w:val="2"/>
        </w:numPr>
        <w:spacing w:line="360" w:lineRule="auto"/>
        <w:jc w:val="both"/>
        <w:rPr>
          <w:sz w:val="24"/>
          <w:szCs w:val="24"/>
        </w:rPr>
      </w:pPr>
      <w:r w:rsidRPr="0088250D">
        <w:rPr>
          <w:sz w:val="24"/>
          <w:szCs w:val="24"/>
        </w:rPr>
        <w:t>Suspension of person(s) by Manitou</w:t>
      </w:r>
      <w:r w:rsidRPr="0088250D">
        <w:rPr>
          <w:sz w:val="24"/>
          <w:szCs w:val="24"/>
        </w:rPr>
        <w:tab/>
      </w:r>
      <w:r w:rsidRPr="0088250D">
        <w:rPr>
          <w:sz w:val="24"/>
          <w:szCs w:val="24"/>
        </w:rPr>
        <w:tab/>
        <w:t>13</w:t>
      </w:r>
    </w:p>
    <w:p w:rsidR="00702635" w:rsidRPr="0088250D" w:rsidRDefault="005778A6" w:rsidP="006C34B0">
      <w:pPr>
        <w:pStyle w:val="Header"/>
        <w:numPr>
          <w:ilvl w:val="0"/>
          <w:numId w:val="2"/>
        </w:numPr>
        <w:spacing w:line="360" w:lineRule="auto"/>
        <w:jc w:val="both"/>
        <w:rPr>
          <w:sz w:val="24"/>
          <w:szCs w:val="24"/>
        </w:rPr>
      </w:pPr>
      <w:r w:rsidRPr="0088250D">
        <w:rPr>
          <w:sz w:val="24"/>
          <w:szCs w:val="24"/>
        </w:rPr>
        <w:t>FCR</w:t>
      </w:r>
      <w:r w:rsidR="00702635" w:rsidRPr="0088250D">
        <w:rPr>
          <w:sz w:val="24"/>
          <w:szCs w:val="24"/>
        </w:rPr>
        <w:t xml:space="preserve"> Compliance on Equipment</w:t>
      </w:r>
      <w:r w:rsidR="00702635" w:rsidRPr="0088250D">
        <w:rPr>
          <w:sz w:val="24"/>
          <w:szCs w:val="24"/>
        </w:rPr>
        <w:tab/>
      </w:r>
      <w:r w:rsidR="00702635" w:rsidRPr="0088250D">
        <w:rPr>
          <w:sz w:val="24"/>
          <w:szCs w:val="24"/>
        </w:rPr>
        <w:tab/>
        <w:t>13</w:t>
      </w:r>
    </w:p>
    <w:p w:rsidR="00702635" w:rsidRPr="0088250D" w:rsidRDefault="00702635" w:rsidP="006C34B0">
      <w:pPr>
        <w:pStyle w:val="Header"/>
        <w:numPr>
          <w:ilvl w:val="0"/>
          <w:numId w:val="2"/>
        </w:numPr>
        <w:spacing w:line="360" w:lineRule="auto"/>
        <w:jc w:val="both"/>
        <w:rPr>
          <w:sz w:val="24"/>
          <w:szCs w:val="24"/>
        </w:rPr>
      </w:pPr>
      <w:r w:rsidRPr="0088250D">
        <w:rPr>
          <w:sz w:val="24"/>
          <w:szCs w:val="24"/>
        </w:rPr>
        <w:t>Equipment’s</w:t>
      </w:r>
      <w:r w:rsidRPr="0088250D">
        <w:rPr>
          <w:sz w:val="24"/>
          <w:szCs w:val="24"/>
        </w:rPr>
        <w:tab/>
      </w:r>
      <w:r w:rsidRPr="0088250D">
        <w:rPr>
          <w:sz w:val="24"/>
          <w:szCs w:val="24"/>
        </w:rPr>
        <w:tab/>
        <w:t>13</w:t>
      </w:r>
    </w:p>
    <w:p w:rsidR="00702635" w:rsidRPr="0088250D" w:rsidRDefault="00702635" w:rsidP="006C34B0">
      <w:pPr>
        <w:pStyle w:val="Header"/>
        <w:numPr>
          <w:ilvl w:val="0"/>
          <w:numId w:val="2"/>
        </w:numPr>
        <w:spacing w:line="360" w:lineRule="auto"/>
        <w:jc w:val="both"/>
        <w:rPr>
          <w:sz w:val="24"/>
          <w:szCs w:val="24"/>
        </w:rPr>
      </w:pPr>
      <w:r w:rsidRPr="0088250D">
        <w:rPr>
          <w:sz w:val="24"/>
          <w:szCs w:val="24"/>
        </w:rPr>
        <w:t>Modifications</w:t>
      </w:r>
      <w:r w:rsidRPr="0088250D">
        <w:rPr>
          <w:sz w:val="24"/>
          <w:szCs w:val="24"/>
        </w:rPr>
        <w:tab/>
      </w:r>
      <w:r w:rsidRPr="0088250D">
        <w:rPr>
          <w:sz w:val="24"/>
          <w:szCs w:val="24"/>
        </w:rPr>
        <w:tab/>
        <w:t>14</w:t>
      </w:r>
    </w:p>
    <w:p w:rsidR="00702635" w:rsidRPr="0088250D" w:rsidRDefault="00702635" w:rsidP="00702635">
      <w:pPr>
        <w:pStyle w:val="Header"/>
        <w:spacing w:line="360" w:lineRule="auto"/>
        <w:jc w:val="both"/>
        <w:rPr>
          <w:sz w:val="24"/>
          <w:szCs w:val="24"/>
        </w:rPr>
      </w:pPr>
      <w:r w:rsidRPr="0088250D">
        <w:rPr>
          <w:sz w:val="24"/>
          <w:szCs w:val="24"/>
        </w:rPr>
        <w:t xml:space="preserve">10.0 Crane or Manitou Maintenance </w:t>
      </w:r>
      <w:r w:rsidRPr="0088250D">
        <w:rPr>
          <w:sz w:val="24"/>
          <w:szCs w:val="24"/>
        </w:rPr>
        <w:tab/>
      </w:r>
      <w:r w:rsidRPr="0088250D">
        <w:rPr>
          <w:sz w:val="24"/>
          <w:szCs w:val="24"/>
        </w:rPr>
        <w:tab/>
        <w:t>14</w:t>
      </w:r>
    </w:p>
    <w:p w:rsidR="00C255C9" w:rsidRPr="0088250D" w:rsidRDefault="00C255C9" w:rsidP="00702635">
      <w:pPr>
        <w:pStyle w:val="Header"/>
        <w:spacing w:line="360" w:lineRule="auto"/>
        <w:jc w:val="both"/>
        <w:rPr>
          <w:sz w:val="24"/>
          <w:szCs w:val="24"/>
        </w:rPr>
      </w:pPr>
      <w:r w:rsidRPr="0088250D">
        <w:rPr>
          <w:sz w:val="24"/>
          <w:szCs w:val="24"/>
        </w:rPr>
        <w:t>11.0 Lifting Equipment maintenance</w:t>
      </w:r>
      <w:r w:rsidRPr="0088250D">
        <w:rPr>
          <w:sz w:val="24"/>
          <w:szCs w:val="24"/>
        </w:rPr>
        <w:tab/>
      </w:r>
      <w:r w:rsidRPr="0088250D">
        <w:rPr>
          <w:sz w:val="24"/>
          <w:szCs w:val="24"/>
        </w:rPr>
        <w:tab/>
        <w:t>14</w:t>
      </w:r>
    </w:p>
    <w:p w:rsidR="00C255C9" w:rsidRPr="0088250D" w:rsidRDefault="00C255C9" w:rsidP="00702635">
      <w:pPr>
        <w:pStyle w:val="Header"/>
        <w:spacing w:line="360" w:lineRule="auto"/>
        <w:jc w:val="both"/>
        <w:rPr>
          <w:sz w:val="24"/>
          <w:szCs w:val="24"/>
        </w:rPr>
      </w:pPr>
      <w:r w:rsidRPr="0088250D">
        <w:rPr>
          <w:sz w:val="24"/>
          <w:szCs w:val="24"/>
        </w:rPr>
        <w:t>12.0 Incident Investigation</w:t>
      </w:r>
      <w:r w:rsidRPr="0088250D">
        <w:rPr>
          <w:sz w:val="24"/>
          <w:szCs w:val="24"/>
        </w:rPr>
        <w:tab/>
      </w:r>
      <w:r w:rsidRPr="0088250D">
        <w:rPr>
          <w:sz w:val="24"/>
          <w:szCs w:val="24"/>
        </w:rPr>
        <w:tab/>
        <w:t>15</w:t>
      </w:r>
    </w:p>
    <w:p w:rsidR="00C255C9" w:rsidRPr="0088250D" w:rsidRDefault="00C255C9" w:rsidP="00702635">
      <w:pPr>
        <w:pStyle w:val="Header"/>
        <w:spacing w:line="360" w:lineRule="auto"/>
        <w:jc w:val="both"/>
        <w:rPr>
          <w:sz w:val="24"/>
          <w:szCs w:val="24"/>
        </w:rPr>
      </w:pPr>
      <w:r w:rsidRPr="0088250D">
        <w:rPr>
          <w:sz w:val="24"/>
          <w:szCs w:val="24"/>
        </w:rPr>
        <w:t>13.0 Plan Task Observation</w:t>
      </w:r>
      <w:r w:rsidRPr="0088250D">
        <w:rPr>
          <w:sz w:val="24"/>
          <w:szCs w:val="24"/>
        </w:rPr>
        <w:tab/>
      </w:r>
      <w:r w:rsidRPr="0088250D">
        <w:rPr>
          <w:sz w:val="24"/>
          <w:szCs w:val="24"/>
        </w:rPr>
        <w:tab/>
        <w:t>15</w:t>
      </w:r>
    </w:p>
    <w:p w:rsidR="00C255C9" w:rsidRPr="0088250D" w:rsidRDefault="00C255C9" w:rsidP="00702635">
      <w:pPr>
        <w:pStyle w:val="Header"/>
        <w:spacing w:line="360" w:lineRule="auto"/>
        <w:jc w:val="both"/>
        <w:rPr>
          <w:sz w:val="24"/>
          <w:szCs w:val="24"/>
        </w:rPr>
      </w:pPr>
      <w:r w:rsidRPr="0088250D">
        <w:rPr>
          <w:sz w:val="24"/>
          <w:szCs w:val="24"/>
        </w:rPr>
        <w:t>14.0 Training and Competency</w:t>
      </w:r>
      <w:r w:rsidRPr="0088250D">
        <w:rPr>
          <w:sz w:val="24"/>
          <w:szCs w:val="24"/>
        </w:rPr>
        <w:tab/>
      </w:r>
      <w:r w:rsidRPr="0088250D">
        <w:rPr>
          <w:sz w:val="24"/>
          <w:szCs w:val="24"/>
        </w:rPr>
        <w:tab/>
        <w:t>16</w:t>
      </w:r>
    </w:p>
    <w:p w:rsidR="0088250D" w:rsidRPr="008F7D91" w:rsidRDefault="00C255C9" w:rsidP="00702635">
      <w:pPr>
        <w:pStyle w:val="Header"/>
        <w:spacing w:line="360" w:lineRule="auto"/>
        <w:jc w:val="both"/>
      </w:pPr>
      <w:r w:rsidRPr="0088250D">
        <w:rPr>
          <w:sz w:val="24"/>
          <w:szCs w:val="24"/>
        </w:rPr>
        <w:t>15.0 Purchasing</w:t>
      </w:r>
      <w:r w:rsidRPr="0088250D">
        <w:rPr>
          <w:sz w:val="24"/>
          <w:szCs w:val="24"/>
        </w:rPr>
        <w:tab/>
      </w:r>
      <w:r w:rsidRPr="0088250D">
        <w:rPr>
          <w:sz w:val="24"/>
          <w:szCs w:val="24"/>
        </w:rPr>
        <w:tab/>
      </w:r>
      <w:r w:rsidRPr="008F7D91">
        <w:t>16</w:t>
      </w:r>
    </w:p>
    <w:p w:rsidR="00C255C9" w:rsidRPr="0088250D" w:rsidRDefault="00C255C9" w:rsidP="00702635">
      <w:pPr>
        <w:pStyle w:val="Header"/>
        <w:spacing w:line="360" w:lineRule="auto"/>
        <w:jc w:val="both"/>
        <w:rPr>
          <w:sz w:val="24"/>
          <w:szCs w:val="24"/>
        </w:rPr>
      </w:pPr>
      <w:r w:rsidRPr="0088250D">
        <w:rPr>
          <w:sz w:val="24"/>
          <w:szCs w:val="24"/>
        </w:rPr>
        <w:t>16.0 Monitoring and Audits</w:t>
      </w:r>
      <w:r w:rsidRPr="0088250D">
        <w:rPr>
          <w:sz w:val="24"/>
          <w:szCs w:val="24"/>
        </w:rPr>
        <w:tab/>
      </w:r>
      <w:r w:rsidRPr="0088250D">
        <w:rPr>
          <w:sz w:val="24"/>
          <w:szCs w:val="24"/>
        </w:rPr>
        <w:tab/>
        <w:t>17</w:t>
      </w:r>
    </w:p>
    <w:p w:rsidR="00C255C9" w:rsidRPr="0088250D" w:rsidRDefault="00C255C9" w:rsidP="00702635">
      <w:pPr>
        <w:pStyle w:val="Header"/>
        <w:spacing w:line="360" w:lineRule="auto"/>
        <w:jc w:val="both"/>
        <w:rPr>
          <w:sz w:val="24"/>
          <w:szCs w:val="24"/>
        </w:rPr>
      </w:pPr>
      <w:r w:rsidRPr="0088250D">
        <w:rPr>
          <w:sz w:val="24"/>
          <w:szCs w:val="24"/>
        </w:rPr>
        <w:t>17.0 Responsibility</w:t>
      </w:r>
      <w:r w:rsidRPr="0088250D">
        <w:rPr>
          <w:sz w:val="24"/>
          <w:szCs w:val="24"/>
        </w:rPr>
        <w:tab/>
      </w:r>
      <w:r w:rsidRPr="0088250D">
        <w:rPr>
          <w:sz w:val="24"/>
          <w:szCs w:val="24"/>
        </w:rPr>
        <w:tab/>
        <w:t>17</w:t>
      </w:r>
    </w:p>
    <w:p w:rsidR="00C255C9" w:rsidRPr="0088250D" w:rsidRDefault="00C255C9" w:rsidP="00702635">
      <w:pPr>
        <w:pStyle w:val="Header"/>
        <w:spacing w:line="360" w:lineRule="auto"/>
        <w:jc w:val="both"/>
        <w:rPr>
          <w:sz w:val="24"/>
          <w:szCs w:val="24"/>
        </w:rPr>
      </w:pPr>
      <w:r w:rsidRPr="0088250D">
        <w:rPr>
          <w:sz w:val="24"/>
          <w:szCs w:val="24"/>
        </w:rPr>
        <w:t>18.0 Recovery Plan</w:t>
      </w:r>
      <w:r w:rsidRPr="0088250D">
        <w:rPr>
          <w:sz w:val="24"/>
          <w:szCs w:val="24"/>
        </w:rPr>
        <w:tab/>
      </w:r>
      <w:r w:rsidRPr="0088250D">
        <w:rPr>
          <w:sz w:val="24"/>
          <w:szCs w:val="24"/>
        </w:rPr>
        <w:tab/>
        <w:t>19</w:t>
      </w:r>
    </w:p>
    <w:p w:rsidR="00C255C9" w:rsidRPr="0088250D" w:rsidRDefault="0088250D" w:rsidP="00702635">
      <w:pPr>
        <w:pStyle w:val="Header"/>
        <w:spacing w:line="360" w:lineRule="auto"/>
        <w:jc w:val="both"/>
        <w:rPr>
          <w:sz w:val="24"/>
          <w:szCs w:val="24"/>
        </w:rPr>
      </w:pPr>
      <w:r>
        <w:rPr>
          <w:sz w:val="24"/>
          <w:szCs w:val="24"/>
        </w:rPr>
        <w:t xml:space="preserve">19.0 </w:t>
      </w:r>
      <w:r w:rsidR="00C255C9" w:rsidRPr="0088250D">
        <w:rPr>
          <w:sz w:val="24"/>
          <w:szCs w:val="24"/>
        </w:rPr>
        <w:t>Precaution to o</w:t>
      </w:r>
      <w:r>
        <w:rPr>
          <w:sz w:val="24"/>
          <w:szCs w:val="24"/>
        </w:rPr>
        <w:t>bserve when working with slings</w:t>
      </w:r>
      <w:r w:rsidR="00C255C9" w:rsidRPr="0088250D">
        <w:rPr>
          <w:sz w:val="24"/>
          <w:szCs w:val="24"/>
        </w:rPr>
        <w:tab/>
        <w:t>20</w:t>
      </w:r>
    </w:p>
    <w:p w:rsidR="00EB7978" w:rsidRPr="0088250D" w:rsidRDefault="00EB7978" w:rsidP="00702635">
      <w:pPr>
        <w:pStyle w:val="Header"/>
        <w:spacing w:line="360" w:lineRule="auto"/>
        <w:jc w:val="both"/>
        <w:rPr>
          <w:sz w:val="24"/>
          <w:szCs w:val="24"/>
        </w:rPr>
      </w:pPr>
      <w:r w:rsidRPr="0088250D">
        <w:rPr>
          <w:sz w:val="24"/>
          <w:szCs w:val="24"/>
        </w:rPr>
        <w:t xml:space="preserve">Appendix </w:t>
      </w:r>
      <w:r w:rsidR="005778A6" w:rsidRPr="0088250D">
        <w:rPr>
          <w:sz w:val="24"/>
          <w:szCs w:val="24"/>
        </w:rPr>
        <w:t>1</w:t>
      </w:r>
      <w:r w:rsidRPr="0088250D">
        <w:rPr>
          <w:sz w:val="24"/>
          <w:szCs w:val="24"/>
        </w:rPr>
        <w:t>.0 Pre-Start checklist</w:t>
      </w:r>
      <w:r w:rsidRPr="0088250D">
        <w:rPr>
          <w:sz w:val="24"/>
          <w:szCs w:val="24"/>
        </w:rPr>
        <w:tab/>
      </w:r>
      <w:r w:rsidRPr="0088250D">
        <w:rPr>
          <w:sz w:val="24"/>
          <w:szCs w:val="24"/>
        </w:rPr>
        <w:tab/>
        <w:t>21</w:t>
      </w:r>
    </w:p>
    <w:p w:rsidR="00EB7978" w:rsidRPr="0088250D" w:rsidRDefault="00EB7978" w:rsidP="00702635">
      <w:pPr>
        <w:pStyle w:val="Header"/>
        <w:spacing w:line="360" w:lineRule="auto"/>
        <w:jc w:val="both"/>
        <w:rPr>
          <w:sz w:val="24"/>
          <w:szCs w:val="24"/>
        </w:rPr>
      </w:pPr>
      <w:r w:rsidRPr="0088250D">
        <w:rPr>
          <w:sz w:val="24"/>
          <w:szCs w:val="24"/>
        </w:rPr>
        <w:t xml:space="preserve">Appendix </w:t>
      </w:r>
      <w:r w:rsidR="005778A6" w:rsidRPr="0088250D">
        <w:rPr>
          <w:sz w:val="24"/>
          <w:szCs w:val="24"/>
        </w:rPr>
        <w:t>2</w:t>
      </w:r>
      <w:r w:rsidRPr="0088250D">
        <w:rPr>
          <w:sz w:val="24"/>
          <w:szCs w:val="24"/>
        </w:rPr>
        <w:t>.0 Pre-Start Manitou</w:t>
      </w:r>
      <w:r w:rsidRPr="0088250D">
        <w:rPr>
          <w:sz w:val="24"/>
          <w:szCs w:val="24"/>
        </w:rPr>
        <w:tab/>
      </w:r>
      <w:r w:rsidRPr="0088250D">
        <w:rPr>
          <w:sz w:val="24"/>
          <w:szCs w:val="24"/>
        </w:rPr>
        <w:tab/>
        <w:t>22</w:t>
      </w:r>
    </w:p>
    <w:p w:rsidR="00EB7978" w:rsidRPr="0088250D" w:rsidRDefault="0088250D" w:rsidP="00702635">
      <w:pPr>
        <w:pStyle w:val="Header"/>
        <w:spacing w:line="360" w:lineRule="auto"/>
        <w:jc w:val="both"/>
        <w:rPr>
          <w:sz w:val="24"/>
          <w:szCs w:val="24"/>
        </w:rPr>
      </w:pPr>
      <w:r>
        <w:rPr>
          <w:sz w:val="24"/>
          <w:szCs w:val="24"/>
        </w:rPr>
        <w:t>Appendix</w:t>
      </w:r>
      <w:r w:rsidR="005778A6" w:rsidRPr="0088250D">
        <w:rPr>
          <w:sz w:val="24"/>
          <w:szCs w:val="24"/>
        </w:rPr>
        <w:t>3</w:t>
      </w:r>
      <w:r w:rsidR="00EB7978" w:rsidRPr="0088250D">
        <w:rPr>
          <w:sz w:val="24"/>
          <w:szCs w:val="24"/>
        </w:rPr>
        <w:t>.0 Pre-used Checklist Main Cage</w:t>
      </w:r>
      <w:r w:rsidR="00EB7978" w:rsidRPr="0088250D">
        <w:rPr>
          <w:sz w:val="24"/>
          <w:szCs w:val="24"/>
        </w:rPr>
        <w:tab/>
      </w:r>
      <w:r w:rsidR="00EB7978" w:rsidRPr="0088250D">
        <w:rPr>
          <w:sz w:val="24"/>
          <w:szCs w:val="24"/>
        </w:rPr>
        <w:tab/>
        <w:t>23</w:t>
      </w:r>
    </w:p>
    <w:p w:rsidR="005778A6" w:rsidRPr="0088250D" w:rsidRDefault="0088250D" w:rsidP="00702635">
      <w:pPr>
        <w:pStyle w:val="Header"/>
        <w:spacing w:line="360" w:lineRule="auto"/>
        <w:jc w:val="both"/>
        <w:rPr>
          <w:sz w:val="24"/>
          <w:szCs w:val="24"/>
        </w:rPr>
      </w:pPr>
      <w:r>
        <w:rPr>
          <w:sz w:val="24"/>
          <w:szCs w:val="24"/>
        </w:rPr>
        <w:t xml:space="preserve">Appendix </w:t>
      </w:r>
      <w:r w:rsidR="005778A6" w:rsidRPr="0088250D">
        <w:rPr>
          <w:sz w:val="24"/>
          <w:szCs w:val="24"/>
        </w:rPr>
        <w:t>4.0 Mobile Crane compliance</w:t>
      </w:r>
      <w:r>
        <w:rPr>
          <w:sz w:val="24"/>
          <w:szCs w:val="24"/>
        </w:rPr>
        <w:t xml:space="preserve"> Checklist</w:t>
      </w:r>
      <w:r>
        <w:rPr>
          <w:sz w:val="24"/>
          <w:szCs w:val="24"/>
        </w:rPr>
        <w:tab/>
      </w:r>
      <w:r w:rsidR="005778A6" w:rsidRPr="0088250D">
        <w:rPr>
          <w:sz w:val="24"/>
          <w:szCs w:val="24"/>
        </w:rPr>
        <w:t>24</w:t>
      </w:r>
    </w:p>
    <w:p w:rsidR="005778A6" w:rsidRPr="0088250D" w:rsidRDefault="005778A6" w:rsidP="00702635">
      <w:pPr>
        <w:pStyle w:val="Header"/>
        <w:spacing w:line="360" w:lineRule="auto"/>
        <w:jc w:val="both"/>
        <w:rPr>
          <w:sz w:val="24"/>
          <w:szCs w:val="24"/>
        </w:rPr>
      </w:pPr>
      <w:r w:rsidRPr="0088250D">
        <w:rPr>
          <w:sz w:val="24"/>
          <w:szCs w:val="24"/>
        </w:rPr>
        <w:t>Appendix 5.0 Manitou Compliance checklist</w:t>
      </w:r>
      <w:r w:rsidRPr="0088250D">
        <w:rPr>
          <w:sz w:val="24"/>
          <w:szCs w:val="24"/>
        </w:rPr>
        <w:tab/>
      </w:r>
      <w:r w:rsidRPr="0088250D">
        <w:rPr>
          <w:sz w:val="24"/>
          <w:szCs w:val="24"/>
        </w:rPr>
        <w:tab/>
        <w:t>26</w:t>
      </w:r>
    </w:p>
    <w:p w:rsidR="005778A6" w:rsidRPr="0088250D" w:rsidRDefault="005778A6" w:rsidP="00702635">
      <w:pPr>
        <w:pStyle w:val="Header"/>
        <w:spacing w:line="360" w:lineRule="auto"/>
        <w:jc w:val="both"/>
        <w:rPr>
          <w:sz w:val="24"/>
          <w:szCs w:val="24"/>
        </w:rPr>
      </w:pPr>
      <w:r w:rsidRPr="0088250D">
        <w:rPr>
          <w:sz w:val="24"/>
          <w:szCs w:val="24"/>
        </w:rPr>
        <w:t>Appendix 6.0 Lifting and Rigging Plan</w:t>
      </w:r>
      <w:r w:rsidRPr="0088250D">
        <w:rPr>
          <w:sz w:val="24"/>
          <w:szCs w:val="24"/>
        </w:rPr>
        <w:tab/>
      </w:r>
      <w:r w:rsidRPr="0088250D">
        <w:rPr>
          <w:sz w:val="24"/>
          <w:szCs w:val="24"/>
        </w:rPr>
        <w:tab/>
        <w:t>28</w:t>
      </w:r>
    </w:p>
    <w:p w:rsidR="005778A6" w:rsidRPr="0088250D" w:rsidRDefault="005778A6" w:rsidP="00702635">
      <w:pPr>
        <w:pStyle w:val="Header"/>
        <w:spacing w:line="360" w:lineRule="auto"/>
        <w:jc w:val="both"/>
        <w:rPr>
          <w:sz w:val="24"/>
          <w:szCs w:val="24"/>
        </w:rPr>
      </w:pPr>
      <w:r w:rsidRPr="0088250D">
        <w:rPr>
          <w:sz w:val="24"/>
          <w:szCs w:val="24"/>
        </w:rPr>
        <w:t>Appendix 7.0 FCR Machine Specification</w:t>
      </w:r>
      <w:r w:rsidRPr="0088250D">
        <w:rPr>
          <w:sz w:val="24"/>
          <w:szCs w:val="24"/>
        </w:rPr>
        <w:tab/>
      </w:r>
      <w:r w:rsidRPr="0088250D">
        <w:rPr>
          <w:sz w:val="24"/>
          <w:szCs w:val="24"/>
        </w:rPr>
        <w:tab/>
        <w:t>32</w:t>
      </w:r>
    </w:p>
    <w:p w:rsidR="005778A6" w:rsidRPr="0088250D" w:rsidRDefault="005778A6" w:rsidP="00702635">
      <w:pPr>
        <w:pStyle w:val="Header"/>
        <w:spacing w:line="360" w:lineRule="auto"/>
        <w:jc w:val="both"/>
        <w:rPr>
          <w:sz w:val="24"/>
          <w:szCs w:val="24"/>
        </w:rPr>
      </w:pPr>
      <w:r w:rsidRPr="0088250D">
        <w:rPr>
          <w:sz w:val="24"/>
          <w:szCs w:val="24"/>
        </w:rPr>
        <w:t xml:space="preserve">Appendix 8.0 </w:t>
      </w:r>
      <w:r w:rsidR="00E34AA0" w:rsidRPr="0088250D">
        <w:rPr>
          <w:sz w:val="24"/>
          <w:szCs w:val="24"/>
        </w:rPr>
        <w:t>Overhead Crane pre-used Checkl</w:t>
      </w:r>
      <w:r w:rsidR="0088250D">
        <w:rPr>
          <w:sz w:val="24"/>
          <w:szCs w:val="24"/>
        </w:rPr>
        <w:t>ist</w:t>
      </w:r>
      <w:r w:rsidR="0088250D">
        <w:rPr>
          <w:sz w:val="24"/>
          <w:szCs w:val="24"/>
        </w:rPr>
        <w:tab/>
      </w:r>
      <w:r w:rsidR="00E34AA0" w:rsidRPr="0088250D">
        <w:rPr>
          <w:sz w:val="24"/>
          <w:szCs w:val="24"/>
        </w:rPr>
        <w:t>35</w:t>
      </w:r>
    </w:p>
    <w:p w:rsidR="00E34AA0" w:rsidRPr="0088250D" w:rsidRDefault="00E34AA0" w:rsidP="00702635">
      <w:pPr>
        <w:pStyle w:val="Header"/>
        <w:spacing w:line="360" w:lineRule="auto"/>
        <w:jc w:val="both"/>
        <w:rPr>
          <w:sz w:val="24"/>
          <w:szCs w:val="24"/>
        </w:rPr>
      </w:pPr>
      <w:r w:rsidRPr="0088250D">
        <w:rPr>
          <w:sz w:val="24"/>
          <w:szCs w:val="24"/>
        </w:rPr>
        <w:t>Appendix 9.0 Hand S</w:t>
      </w:r>
      <w:r w:rsidR="0088250D">
        <w:rPr>
          <w:sz w:val="24"/>
          <w:szCs w:val="24"/>
        </w:rPr>
        <w:t>ignals for Hoisting operations</w:t>
      </w:r>
      <w:r w:rsidR="0088250D">
        <w:rPr>
          <w:sz w:val="24"/>
          <w:szCs w:val="24"/>
        </w:rPr>
        <w:tab/>
      </w:r>
      <w:r w:rsidRPr="0088250D">
        <w:rPr>
          <w:sz w:val="24"/>
          <w:szCs w:val="24"/>
        </w:rPr>
        <w:t>37</w:t>
      </w:r>
    </w:p>
    <w:p w:rsidR="00E34AA0" w:rsidRPr="0088250D" w:rsidRDefault="00E34AA0" w:rsidP="00702635">
      <w:pPr>
        <w:pStyle w:val="Header"/>
        <w:spacing w:line="360" w:lineRule="auto"/>
        <w:jc w:val="both"/>
        <w:rPr>
          <w:sz w:val="24"/>
          <w:szCs w:val="24"/>
        </w:rPr>
      </w:pPr>
      <w:r w:rsidRPr="0088250D">
        <w:rPr>
          <w:sz w:val="24"/>
          <w:szCs w:val="24"/>
        </w:rPr>
        <w:t>Appendix 10.0</w:t>
      </w:r>
      <w:r w:rsidR="0088250D">
        <w:rPr>
          <w:sz w:val="24"/>
          <w:szCs w:val="24"/>
        </w:rPr>
        <w:t xml:space="preserve"> Definitions and Abbreviations</w:t>
      </w:r>
      <w:r w:rsidR="0088250D">
        <w:rPr>
          <w:sz w:val="24"/>
          <w:szCs w:val="24"/>
        </w:rPr>
        <w:tab/>
      </w:r>
      <w:r w:rsidRPr="0088250D">
        <w:rPr>
          <w:sz w:val="24"/>
          <w:szCs w:val="24"/>
        </w:rPr>
        <w:t>38</w:t>
      </w:r>
    </w:p>
    <w:p w:rsidR="00E34AA0" w:rsidRPr="0088250D" w:rsidRDefault="00E34AA0" w:rsidP="00702635">
      <w:pPr>
        <w:pStyle w:val="Header"/>
        <w:spacing w:line="360" w:lineRule="auto"/>
        <w:jc w:val="both"/>
        <w:rPr>
          <w:sz w:val="24"/>
          <w:szCs w:val="24"/>
        </w:rPr>
      </w:pPr>
      <w:r w:rsidRPr="0088250D">
        <w:rPr>
          <w:sz w:val="24"/>
          <w:szCs w:val="24"/>
        </w:rPr>
        <w:t>Appendix 11.0 D</w:t>
      </w:r>
      <w:r w:rsidR="0088250D">
        <w:rPr>
          <w:sz w:val="24"/>
          <w:szCs w:val="24"/>
        </w:rPr>
        <w:t xml:space="preserve">ocumentation Revision Control </w:t>
      </w:r>
      <w:r w:rsidR="0088250D">
        <w:rPr>
          <w:sz w:val="24"/>
          <w:szCs w:val="24"/>
        </w:rPr>
        <w:tab/>
      </w:r>
      <w:r w:rsidRPr="0088250D">
        <w:rPr>
          <w:sz w:val="24"/>
          <w:szCs w:val="24"/>
        </w:rPr>
        <w:t>39</w:t>
      </w:r>
    </w:p>
    <w:p w:rsidR="005778A6" w:rsidRPr="00A276F5" w:rsidRDefault="00E34AA0" w:rsidP="00702635">
      <w:pPr>
        <w:pStyle w:val="Header"/>
        <w:spacing w:line="360" w:lineRule="auto"/>
        <w:jc w:val="both"/>
        <w:rPr>
          <w:sz w:val="24"/>
          <w:szCs w:val="24"/>
        </w:rPr>
      </w:pPr>
      <w:r w:rsidRPr="0088250D">
        <w:rPr>
          <w:sz w:val="24"/>
          <w:szCs w:val="24"/>
        </w:rPr>
        <w:t xml:space="preserve">Appendix 12.0 References </w:t>
      </w:r>
      <w:r w:rsidRPr="0088250D">
        <w:rPr>
          <w:sz w:val="24"/>
          <w:szCs w:val="24"/>
        </w:rPr>
        <w:tab/>
      </w:r>
      <w:r w:rsidRPr="0088250D">
        <w:rPr>
          <w:sz w:val="24"/>
          <w:szCs w:val="24"/>
        </w:rPr>
        <w:tab/>
        <w:t>39</w:t>
      </w:r>
    </w:p>
    <w:p w:rsidR="00EB7978" w:rsidRPr="000241A5" w:rsidRDefault="00E34AA0" w:rsidP="006C34B0">
      <w:pPr>
        <w:pStyle w:val="Header"/>
        <w:numPr>
          <w:ilvl w:val="0"/>
          <w:numId w:val="3"/>
        </w:numPr>
        <w:spacing w:line="360" w:lineRule="auto"/>
        <w:jc w:val="both"/>
        <w:rPr>
          <w:b/>
          <w:sz w:val="24"/>
          <w:szCs w:val="24"/>
        </w:rPr>
      </w:pPr>
      <w:r w:rsidRPr="000241A5">
        <w:rPr>
          <w:b/>
          <w:sz w:val="24"/>
          <w:szCs w:val="24"/>
        </w:rPr>
        <w:t>Objective and Scope</w:t>
      </w:r>
    </w:p>
    <w:p w:rsidR="00E34AA0" w:rsidRDefault="00E34AA0" w:rsidP="00E34AA0">
      <w:pPr>
        <w:pStyle w:val="Header"/>
        <w:spacing w:line="360" w:lineRule="auto"/>
        <w:ind w:left="360"/>
        <w:jc w:val="both"/>
        <w:rPr>
          <w:kern w:val="0"/>
          <w:sz w:val="24"/>
          <w:lang w:val="en-AU" w:eastAsia="en-AU"/>
        </w:rPr>
      </w:pPr>
      <w:r w:rsidRPr="00E34AA0">
        <w:rPr>
          <w:kern w:val="0"/>
          <w:sz w:val="24"/>
          <w:lang w:val="en-AU" w:eastAsia="en-AU"/>
        </w:rPr>
        <w:t>The purpose of this procedure is to eliminate damage to property or plant as well as to eliminate potential harm to all employees, contractors and visitors on Kalagadi Mine controlled work sites resulting from Lifting Operations</w:t>
      </w:r>
    </w:p>
    <w:p w:rsidR="008F7D91" w:rsidRDefault="008F7D91" w:rsidP="008F7D91">
      <w:pPr>
        <w:spacing w:before="240" w:after="160"/>
        <w:ind w:left="360"/>
        <w:jc w:val="both"/>
        <w:rPr>
          <w:kern w:val="0"/>
          <w:sz w:val="24"/>
          <w:lang w:val="en-AU" w:eastAsia="en-AU"/>
        </w:rPr>
      </w:pPr>
      <w:r w:rsidRPr="008F7D91">
        <w:rPr>
          <w:kern w:val="0"/>
          <w:sz w:val="24"/>
          <w:lang w:val="en-AU" w:eastAsia="en-AU"/>
        </w:rPr>
        <w:t xml:space="preserve">This Procedure applies to </w:t>
      </w:r>
      <w:r w:rsidRPr="008F7D91">
        <w:rPr>
          <w:b/>
          <w:kern w:val="0"/>
          <w:sz w:val="24"/>
          <w:u w:val="single"/>
          <w:lang w:val="en-AU" w:eastAsia="en-AU"/>
        </w:rPr>
        <w:t>lifting operations</w:t>
      </w:r>
      <w:r w:rsidRPr="008F7D91">
        <w:rPr>
          <w:kern w:val="0"/>
          <w:sz w:val="24"/>
          <w:lang w:val="en-AU" w:eastAsia="en-AU"/>
        </w:rPr>
        <w:t xml:space="preserve"> involving company owned, hired or contracted equipment including cranes, Manitou’s or Elevated Work Platforms (EWP’s) that can lower or suspend a load or people.</w:t>
      </w:r>
    </w:p>
    <w:p w:rsidR="008F7D91" w:rsidRDefault="008F7D91" w:rsidP="008F7D91">
      <w:pPr>
        <w:pStyle w:val="BodyText"/>
        <w:ind w:left="360" w:firstLine="60"/>
        <w:jc w:val="both"/>
        <w:rPr>
          <w:kern w:val="0"/>
          <w:sz w:val="24"/>
          <w:lang w:val="en-AU" w:eastAsia="en-AU"/>
        </w:rPr>
      </w:pPr>
      <w:r w:rsidRPr="008F7D91">
        <w:rPr>
          <w:kern w:val="0"/>
          <w:sz w:val="24"/>
          <w:lang w:val="en-AU" w:eastAsia="en-AU"/>
        </w:rPr>
        <w:t xml:space="preserve">This Procedure also applies to all dedicated </w:t>
      </w:r>
      <w:r w:rsidRPr="008F7D91">
        <w:rPr>
          <w:b/>
          <w:kern w:val="0"/>
          <w:sz w:val="24"/>
          <w:u w:val="single"/>
          <w:lang w:val="en-AU" w:eastAsia="en-AU"/>
        </w:rPr>
        <w:t>lifting equipment</w:t>
      </w:r>
      <w:r w:rsidRPr="008F7D91">
        <w:rPr>
          <w:kern w:val="0"/>
          <w:sz w:val="24"/>
          <w:lang w:val="en-AU" w:eastAsia="en-AU"/>
        </w:rPr>
        <w:t xml:space="preserve"> on Kalagadi Mine controlled work sites.</w:t>
      </w:r>
      <w:bookmarkStart w:id="0" w:name="_Toc231087543"/>
      <w:bookmarkEnd w:id="0"/>
      <w:r w:rsidRPr="008F7D91">
        <w:rPr>
          <w:kern w:val="0"/>
          <w:sz w:val="24"/>
          <w:lang w:val="en-AU" w:eastAsia="en-AU"/>
        </w:rPr>
        <w:t xml:space="preserve"> The requirements described in this procedure have been developed to meet the following points:</w:t>
      </w:r>
    </w:p>
    <w:p w:rsidR="008F7D91" w:rsidRDefault="008F7D91" w:rsidP="006C34B0">
      <w:pPr>
        <w:pStyle w:val="BodyText"/>
        <w:numPr>
          <w:ilvl w:val="1"/>
          <w:numId w:val="3"/>
        </w:numPr>
        <w:jc w:val="both"/>
        <w:rPr>
          <w:kern w:val="0"/>
          <w:sz w:val="24"/>
          <w:lang w:val="en-AU" w:eastAsia="en-AU"/>
        </w:rPr>
      </w:pPr>
      <w:r w:rsidRPr="008F7D91">
        <w:rPr>
          <w:kern w:val="0"/>
          <w:sz w:val="24"/>
          <w:lang w:val="en-AU" w:eastAsia="en-AU"/>
        </w:rPr>
        <w:t>Ensure documentation generated is standardized, and equipment depicted complies with legislative requirements’ in accordance to the Mines Health and Safety Act (Act 29 of 1996) and regulations (as amended) and or Occupational Health and Safety Act (Act 85 of 1993) and regulations (as amended</w:t>
      </w:r>
    </w:p>
    <w:p w:rsidR="008F7D91" w:rsidRPr="008F7D91" w:rsidRDefault="008F7D91" w:rsidP="006C34B0">
      <w:pPr>
        <w:pStyle w:val="ListParagraph"/>
        <w:numPr>
          <w:ilvl w:val="1"/>
          <w:numId w:val="3"/>
        </w:numPr>
        <w:rPr>
          <w:kern w:val="0"/>
          <w:sz w:val="24"/>
          <w:lang w:val="en-AU" w:eastAsia="en-AU"/>
        </w:rPr>
      </w:pPr>
      <w:r w:rsidRPr="008F7D91">
        <w:rPr>
          <w:kern w:val="0"/>
          <w:sz w:val="24"/>
          <w:lang w:val="en-AU" w:eastAsia="en-AU"/>
        </w:rPr>
        <w:t>Ensure equipment referenced within documentation is in accordance to agreed standardized equipment list/s and are manufactured in accordance to the South African Bureau of Standards (SABS) criteria set out with the appropriate South African National Standard (SANS), as a minimum requirements; not neglecting any of the afore mentioned requirements</w:t>
      </w:r>
    </w:p>
    <w:p w:rsidR="000241A5" w:rsidRDefault="000241A5" w:rsidP="000241A5">
      <w:pPr>
        <w:pStyle w:val="BodyText"/>
        <w:ind w:left="1080"/>
        <w:jc w:val="both"/>
        <w:rPr>
          <w:kern w:val="0"/>
          <w:sz w:val="24"/>
          <w:lang w:val="en-AU" w:eastAsia="en-AU"/>
        </w:rPr>
      </w:pPr>
    </w:p>
    <w:p w:rsidR="008F7D91" w:rsidRPr="000241A5" w:rsidRDefault="008F7D91" w:rsidP="006C34B0">
      <w:pPr>
        <w:pStyle w:val="BodyText"/>
        <w:numPr>
          <w:ilvl w:val="0"/>
          <w:numId w:val="3"/>
        </w:numPr>
        <w:jc w:val="both"/>
        <w:rPr>
          <w:b/>
          <w:kern w:val="0"/>
          <w:sz w:val="24"/>
          <w:lang w:val="en-AU" w:eastAsia="en-AU"/>
        </w:rPr>
      </w:pPr>
      <w:r w:rsidRPr="000241A5">
        <w:rPr>
          <w:b/>
          <w:kern w:val="0"/>
          <w:sz w:val="24"/>
          <w:lang w:val="en-AU" w:eastAsia="en-AU"/>
        </w:rPr>
        <w:t>Introduction</w:t>
      </w:r>
    </w:p>
    <w:p w:rsidR="008F7D91" w:rsidRDefault="008F7D91" w:rsidP="008F7D91">
      <w:pPr>
        <w:pStyle w:val="BodyText"/>
        <w:ind w:left="1080"/>
        <w:jc w:val="both"/>
        <w:rPr>
          <w:kern w:val="0"/>
          <w:sz w:val="24"/>
          <w:lang w:val="en-AU" w:eastAsia="en-AU"/>
        </w:rPr>
      </w:pPr>
      <w:r w:rsidRPr="008F7D91">
        <w:rPr>
          <w:kern w:val="0"/>
          <w:sz w:val="24"/>
          <w:lang w:val="en-AU" w:eastAsia="en-AU"/>
        </w:rPr>
        <w:t>The procedure requires that a system of work for the use of Cranes or Manitou’s and other lifting equipment is established and maintained. This is all achieved by ensuring that:</w:t>
      </w:r>
    </w:p>
    <w:p w:rsidR="008F7D91" w:rsidRDefault="008F7D91" w:rsidP="008F7D91">
      <w:pPr>
        <w:pStyle w:val="BodyText"/>
        <w:ind w:left="1080"/>
        <w:jc w:val="both"/>
        <w:rPr>
          <w:kern w:val="0"/>
          <w:sz w:val="24"/>
          <w:lang w:val="en-AU" w:eastAsia="en-AU"/>
        </w:rPr>
      </w:pPr>
    </w:p>
    <w:p w:rsidR="008F7D91" w:rsidRDefault="008F7D91" w:rsidP="006C34B0">
      <w:pPr>
        <w:pStyle w:val="BodyText"/>
        <w:numPr>
          <w:ilvl w:val="1"/>
          <w:numId w:val="3"/>
        </w:numPr>
        <w:jc w:val="both"/>
        <w:rPr>
          <w:color w:val="000000" w:themeColor="text1"/>
          <w:kern w:val="0"/>
          <w:sz w:val="24"/>
          <w:szCs w:val="24"/>
          <w:lang w:val="en-US"/>
        </w:rPr>
      </w:pPr>
      <w:r w:rsidRPr="008F7D91">
        <w:rPr>
          <w:color w:val="000000" w:themeColor="text1"/>
          <w:kern w:val="0"/>
          <w:sz w:val="24"/>
          <w:szCs w:val="24"/>
          <w:lang w:val="en-US"/>
        </w:rPr>
        <w:t>Lifting operations are adequately assessed, regarding their risk</w:t>
      </w:r>
    </w:p>
    <w:p w:rsidR="008F7D91" w:rsidRDefault="008F7D91" w:rsidP="006C34B0">
      <w:pPr>
        <w:pStyle w:val="BodyText"/>
        <w:numPr>
          <w:ilvl w:val="1"/>
          <w:numId w:val="3"/>
        </w:numPr>
        <w:jc w:val="both"/>
        <w:rPr>
          <w:color w:val="000000" w:themeColor="text1"/>
          <w:kern w:val="0"/>
          <w:sz w:val="24"/>
          <w:szCs w:val="24"/>
          <w:lang w:val="en-AU" w:eastAsia="en-AU"/>
        </w:rPr>
      </w:pPr>
      <w:r>
        <w:rPr>
          <w:color w:val="000000" w:themeColor="text1"/>
          <w:kern w:val="0"/>
          <w:sz w:val="24"/>
          <w:szCs w:val="24"/>
          <w:lang w:val="en-AU" w:eastAsia="en-AU"/>
        </w:rPr>
        <w:t>ALL lifting equipment is inspected and safe for use.</w:t>
      </w:r>
    </w:p>
    <w:p w:rsidR="00BF0AAB" w:rsidRDefault="008F7D91" w:rsidP="006C34B0">
      <w:pPr>
        <w:pStyle w:val="BodyText"/>
        <w:numPr>
          <w:ilvl w:val="1"/>
          <w:numId w:val="3"/>
        </w:numPr>
        <w:jc w:val="both"/>
        <w:rPr>
          <w:color w:val="000000" w:themeColor="text1"/>
          <w:kern w:val="0"/>
          <w:sz w:val="24"/>
          <w:szCs w:val="24"/>
          <w:lang w:val="en-AU" w:eastAsia="en-AU"/>
        </w:rPr>
      </w:pPr>
      <w:r>
        <w:rPr>
          <w:color w:val="000000" w:themeColor="text1"/>
          <w:kern w:val="0"/>
          <w:sz w:val="24"/>
          <w:szCs w:val="24"/>
          <w:lang w:val="en-AU" w:eastAsia="en-AU"/>
        </w:rPr>
        <w:t xml:space="preserve">Personnel involve for lifting must have necessary </w:t>
      </w:r>
      <w:r w:rsidR="00BF0AAB">
        <w:rPr>
          <w:color w:val="000000" w:themeColor="text1"/>
          <w:kern w:val="0"/>
          <w:sz w:val="24"/>
          <w:szCs w:val="24"/>
          <w:lang w:val="en-AU" w:eastAsia="en-AU"/>
        </w:rPr>
        <w:t>skills, experience and competence skills to perform such lifting safely.</w:t>
      </w:r>
    </w:p>
    <w:p w:rsidR="00BF0AAB" w:rsidRDefault="00BF0AAB" w:rsidP="006C34B0">
      <w:pPr>
        <w:pStyle w:val="BodyText"/>
        <w:numPr>
          <w:ilvl w:val="1"/>
          <w:numId w:val="3"/>
        </w:numPr>
        <w:jc w:val="both"/>
        <w:rPr>
          <w:color w:val="000000" w:themeColor="text1"/>
          <w:kern w:val="0"/>
          <w:sz w:val="24"/>
          <w:szCs w:val="24"/>
          <w:lang w:val="en-AU" w:eastAsia="en-AU"/>
        </w:rPr>
      </w:pPr>
      <w:r w:rsidRPr="00BF0AAB">
        <w:rPr>
          <w:color w:val="000000" w:themeColor="text1"/>
          <w:kern w:val="0"/>
          <w:sz w:val="24"/>
          <w:szCs w:val="24"/>
          <w:lang w:val="en-AU" w:eastAsia="en-AU"/>
        </w:rPr>
        <w:t>Personnel involved in lifting tackle should have basic rigging course training</w:t>
      </w:r>
      <w:r>
        <w:rPr>
          <w:color w:val="000000" w:themeColor="text1"/>
          <w:kern w:val="0"/>
          <w:sz w:val="24"/>
          <w:szCs w:val="24"/>
          <w:lang w:val="en-AU" w:eastAsia="en-AU"/>
        </w:rPr>
        <w:t>.</w:t>
      </w:r>
    </w:p>
    <w:p w:rsidR="00A276F5" w:rsidRDefault="00A276F5" w:rsidP="00A276F5">
      <w:pPr>
        <w:pStyle w:val="BodyText"/>
        <w:jc w:val="both"/>
        <w:rPr>
          <w:color w:val="000000" w:themeColor="text1"/>
          <w:kern w:val="0"/>
          <w:sz w:val="24"/>
          <w:szCs w:val="24"/>
          <w:lang w:val="en-AU" w:eastAsia="en-AU"/>
        </w:rPr>
      </w:pPr>
    </w:p>
    <w:p w:rsidR="00A276F5" w:rsidRDefault="00A276F5" w:rsidP="00A276F5">
      <w:pPr>
        <w:pStyle w:val="BodyText"/>
        <w:jc w:val="both"/>
        <w:rPr>
          <w:color w:val="000000" w:themeColor="text1"/>
          <w:kern w:val="0"/>
          <w:sz w:val="24"/>
          <w:szCs w:val="24"/>
          <w:lang w:val="en-AU" w:eastAsia="en-AU"/>
        </w:rPr>
      </w:pPr>
    </w:p>
    <w:p w:rsidR="00A276F5" w:rsidRDefault="00A276F5" w:rsidP="00A276F5">
      <w:pPr>
        <w:pStyle w:val="BodyText"/>
        <w:jc w:val="both"/>
        <w:rPr>
          <w:color w:val="000000" w:themeColor="text1"/>
          <w:kern w:val="0"/>
          <w:sz w:val="24"/>
          <w:szCs w:val="24"/>
          <w:lang w:val="en-AU" w:eastAsia="en-AU"/>
        </w:rPr>
      </w:pPr>
    </w:p>
    <w:p w:rsidR="00A276F5" w:rsidRDefault="00A276F5" w:rsidP="00A276F5">
      <w:pPr>
        <w:pStyle w:val="BodyText"/>
        <w:jc w:val="both"/>
        <w:rPr>
          <w:color w:val="000000" w:themeColor="text1"/>
          <w:kern w:val="0"/>
          <w:sz w:val="24"/>
          <w:szCs w:val="24"/>
          <w:lang w:val="en-AU" w:eastAsia="en-AU"/>
        </w:rPr>
      </w:pPr>
    </w:p>
    <w:p w:rsidR="00A276F5" w:rsidRDefault="00A276F5" w:rsidP="00A276F5">
      <w:pPr>
        <w:pStyle w:val="BodyText"/>
        <w:jc w:val="both"/>
        <w:rPr>
          <w:color w:val="000000" w:themeColor="text1"/>
          <w:kern w:val="0"/>
          <w:sz w:val="24"/>
          <w:szCs w:val="24"/>
          <w:lang w:val="en-AU" w:eastAsia="en-AU"/>
        </w:rPr>
      </w:pPr>
    </w:p>
    <w:p w:rsidR="00A276F5" w:rsidRDefault="00A276F5" w:rsidP="00A276F5">
      <w:pPr>
        <w:pStyle w:val="BodyText"/>
        <w:jc w:val="both"/>
        <w:rPr>
          <w:color w:val="000000" w:themeColor="text1"/>
          <w:kern w:val="0"/>
          <w:sz w:val="24"/>
          <w:szCs w:val="24"/>
          <w:lang w:val="en-AU" w:eastAsia="en-AU"/>
        </w:rPr>
      </w:pPr>
    </w:p>
    <w:p w:rsidR="00A276F5" w:rsidRDefault="00A276F5" w:rsidP="00A276F5">
      <w:pPr>
        <w:pStyle w:val="BodyText"/>
        <w:jc w:val="both"/>
        <w:rPr>
          <w:color w:val="000000" w:themeColor="text1"/>
          <w:kern w:val="0"/>
          <w:sz w:val="24"/>
          <w:szCs w:val="24"/>
          <w:lang w:val="en-AU" w:eastAsia="en-AU"/>
        </w:rPr>
      </w:pPr>
    </w:p>
    <w:p w:rsidR="00A276F5" w:rsidRDefault="00A276F5" w:rsidP="00A276F5">
      <w:pPr>
        <w:pStyle w:val="BodyText"/>
        <w:jc w:val="both"/>
        <w:rPr>
          <w:color w:val="000000" w:themeColor="text1"/>
          <w:kern w:val="0"/>
          <w:sz w:val="24"/>
          <w:szCs w:val="24"/>
          <w:lang w:val="en-AU" w:eastAsia="en-AU"/>
        </w:rPr>
      </w:pPr>
    </w:p>
    <w:p w:rsidR="00A276F5" w:rsidRDefault="00A276F5" w:rsidP="00A276F5">
      <w:pPr>
        <w:pStyle w:val="BodyText"/>
        <w:jc w:val="both"/>
        <w:rPr>
          <w:color w:val="000000" w:themeColor="text1"/>
          <w:kern w:val="0"/>
          <w:sz w:val="24"/>
          <w:szCs w:val="24"/>
          <w:lang w:val="en-AU" w:eastAsia="en-AU"/>
        </w:rPr>
      </w:pPr>
      <w:bookmarkStart w:id="1" w:name="_GoBack"/>
      <w:bookmarkEnd w:id="1"/>
    </w:p>
    <w:p w:rsidR="008F7D91" w:rsidRPr="000241A5" w:rsidRDefault="00BF0AAB" w:rsidP="006C34B0">
      <w:pPr>
        <w:pStyle w:val="BodyText"/>
        <w:numPr>
          <w:ilvl w:val="0"/>
          <w:numId w:val="3"/>
        </w:numPr>
        <w:jc w:val="both"/>
        <w:rPr>
          <w:b/>
          <w:color w:val="000000" w:themeColor="text1"/>
          <w:kern w:val="0"/>
          <w:sz w:val="24"/>
          <w:szCs w:val="24"/>
          <w:lang w:val="en-AU" w:eastAsia="en-AU"/>
        </w:rPr>
      </w:pPr>
      <w:r w:rsidRPr="000241A5">
        <w:rPr>
          <w:b/>
          <w:color w:val="000000" w:themeColor="text1"/>
          <w:kern w:val="0"/>
          <w:sz w:val="24"/>
          <w:szCs w:val="24"/>
          <w:lang w:val="en-AU" w:eastAsia="en-AU"/>
        </w:rPr>
        <w:t xml:space="preserve">Controlled Documents </w:t>
      </w:r>
    </w:p>
    <w:p w:rsidR="00BF0AAB" w:rsidRPr="000241A5" w:rsidRDefault="00BF0AAB" w:rsidP="006C34B0">
      <w:pPr>
        <w:pStyle w:val="BodyText"/>
        <w:numPr>
          <w:ilvl w:val="1"/>
          <w:numId w:val="3"/>
        </w:numPr>
        <w:jc w:val="both"/>
        <w:rPr>
          <w:b/>
          <w:color w:val="000000" w:themeColor="text1"/>
          <w:kern w:val="0"/>
          <w:sz w:val="24"/>
          <w:szCs w:val="24"/>
          <w:lang w:val="en-AU" w:eastAsia="en-AU"/>
        </w:rPr>
      </w:pPr>
      <w:r w:rsidRPr="000241A5">
        <w:rPr>
          <w:b/>
          <w:color w:val="000000" w:themeColor="text1"/>
          <w:kern w:val="0"/>
          <w:sz w:val="24"/>
          <w:szCs w:val="24"/>
          <w:lang w:val="en-AU" w:eastAsia="en-AU"/>
        </w:rPr>
        <w:t>Documents Required before lifting</w:t>
      </w:r>
    </w:p>
    <w:tbl>
      <w:tblPr>
        <w:tblStyle w:val="TableGrid"/>
        <w:tblW w:w="10207" w:type="dxa"/>
        <w:tblInd w:w="-289" w:type="dxa"/>
        <w:tblLook w:val="04A0" w:firstRow="1" w:lastRow="0" w:firstColumn="1" w:lastColumn="0" w:noHBand="0" w:noVBand="1"/>
      </w:tblPr>
      <w:tblGrid>
        <w:gridCol w:w="657"/>
        <w:gridCol w:w="6431"/>
        <w:gridCol w:w="3119"/>
      </w:tblGrid>
      <w:tr w:rsidR="00D55CD5" w:rsidTr="0088250D">
        <w:tc>
          <w:tcPr>
            <w:tcW w:w="657" w:type="dxa"/>
          </w:tcPr>
          <w:p w:rsidR="00E849F8" w:rsidRDefault="00E849F8" w:rsidP="00E849F8">
            <w:pPr>
              <w:pStyle w:val="BodyText"/>
              <w:jc w:val="both"/>
              <w:rPr>
                <w:color w:val="000000" w:themeColor="text1"/>
                <w:kern w:val="0"/>
                <w:sz w:val="24"/>
                <w:szCs w:val="24"/>
                <w:lang w:val="en-AU" w:eastAsia="en-AU"/>
              </w:rPr>
            </w:pPr>
            <w:r>
              <w:rPr>
                <w:color w:val="000000" w:themeColor="text1"/>
                <w:kern w:val="0"/>
                <w:sz w:val="24"/>
                <w:szCs w:val="24"/>
                <w:lang w:val="en-AU" w:eastAsia="en-AU"/>
              </w:rPr>
              <w:t>No</w:t>
            </w:r>
          </w:p>
        </w:tc>
        <w:tc>
          <w:tcPr>
            <w:tcW w:w="6431" w:type="dxa"/>
          </w:tcPr>
          <w:p w:rsidR="00E849F8" w:rsidRDefault="00E849F8" w:rsidP="00E849F8">
            <w:pPr>
              <w:pStyle w:val="BodyText"/>
              <w:jc w:val="both"/>
              <w:rPr>
                <w:color w:val="000000" w:themeColor="text1"/>
                <w:kern w:val="0"/>
                <w:sz w:val="24"/>
                <w:szCs w:val="24"/>
                <w:lang w:val="en-AU" w:eastAsia="en-AU"/>
              </w:rPr>
            </w:pPr>
            <w:r>
              <w:rPr>
                <w:color w:val="000000" w:themeColor="text1"/>
                <w:kern w:val="0"/>
                <w:sz w:val="24"/>
                <w:szCs w:val="24"/>
                <w:lang w:val="en-AU" w:eastAsia="en-AU"/>
              </w:rPr>
              <w:t>Action</w:t>
            </w:r>
          </w:p>
        </w:tc>
        <w:tc>
          <w:tcPr>
            <w:tcW w:w="3119" w:type="dxa"/>
          </w:tcPr>
          <w:p w:rsidR="00E849F8" w:rsidRDefault="00E849F8" w:rsidP="00E849F8">
            <w:pPr>
              <w:pStyle w:val="BodyText"/>
              <w:jc w:val="both"/>
              <w:rPr>
                <w:color w:val="000000" w:themeColor="text1"/>
                <w:kern w:val="0"/>
                <w:sz w:val="24"/>
                <w:szCs w:val="24"/>
                <w:lang w:val="en-AU" w:eastAsia="en-AU"/>
              </w:rPr>
            </w:pPr>
            <w:r>
              <w:rPr>
                <w:color w:val="000000" w:themeColor="text1"/>
                <w:kern w:val="0"/>
                <w:sz w:val="24"/>
                <w:szCs w:val="24"/>
                <w:lang w:val="en-AU" w:eastAsia="en-AU"/>
              </w:rPr>
              <w:t>Responsibility</w:t>
            </w:r>
          </w:p>
        </w:tc>
      </w:tr>
      <w:tr w:rsidR="00E849F8" w:rsidTr="0088250D">
        <w:tc>
          <w:tcPr>
            <w:tcW w:w="657" w:type="dxa"/>
          </w:tcPr>
          <w:p w:rsidR="00E849F8" w:rsidRDefault="00E849F8" w:rsidP="00E849F8">
            <w:pPr>
              <w:pStyle w:val="BodyText"/>
              <w:jc w:val="both"/>
              <w:rPr>
                <w:color w:val="000000" w:themeColor="text1"/>
                <w:kern w:val="0"/>
                <w:sz w:val="24"/>
                <w:szCs w:val="24"/>
                <w:lang w:val="en-AU" w:eastAsia="en-AU"/>
              </w:rPr>
            </w:pPr>
            <w:r>
              <w:rPr>
                <w:color w:val="000000" w:themeColor="text1"/>
                <w:kern w:val="0"/>
                <w:sz w:val="24"/>
                <w:szCs w:val="24"/>
                <w:lang w:val="en-AU" w:eastAsia="en-AU"/>
              </w:rPr>
              <w:t>1</w:t>
            </w:r>
          </w:p>
        </w:tc>
        <w:tc>
          <w:tcPr>
            <w:tcW w:w="6431" w:type="dxa"/>
          </w:tcPr>
          <w:p w:rsidR="00E849F8" w:rsidRDefault="00E849F8" w:rsidP="00E849F8">
            <w:pPr>
              <w:pStyle w:val="BodyText"/>
              <w:jc w:val="both"/>
              <w:rPr>
                <w:color w:val="000000" w:themeColor="text1"/>
                <w:kern w:val="0"/>
                <w:sz w:val="24"/>
                <w:szCs w:val="24"/>
                <w:lang w:val="en-AU" w:eastAsia="en-AU"/>
              </w:rPr>
            </w:pPr>
            <w:r w:rsidRPr="00E849F8">
              <w:rPr>
                <w:color w:val="000000" w:themeColor="text1"/>
                <w:kern w:val="0"/>
                <w:sz w:val="24"/>
                <w:szCs w:val="24"/>
                <w:lang w:val="en-AU" w:eastAsia="en-AU"/>
              </w:rPr>
              <w:t>Effective work planning and Risk assessment processes are essential to the safe execution for all lifting activities</w:t>
            </w:r>
          </w:p>
        </w:tc>
        <w:tc>
          <w:tcPr>
            <w:tcW w:w="3119" w:type="dxa"/>
          </w:tcPr>
          <w:p w:rsidR="00E849F8" w:rsidRDefault="00E849F8" w:rsidP="00E849F8">
            <w:pPr>
              <w:pStyle w:val="BodyText"/>
              <w:jc w:val="both"/>
              <w:rPr>
                <w:color w:val="000000" w:themeColor="text1"/>
                <w:kern w:val="0"/>
                <w:sz w:val="24"/>
                <w:szCs w:val="24"/>
                <w:lang w:val="en-AU" w:eastAsia="en-AU"/>
              </w:rPr>
            </w:pPr>
            <w:r>
              <w:rPr>
                <w:color w:val="000000" w:themeColor="text1"/>
                <w:kern w:val="0"/>
                <w:sz w:val="24"/>
                <w:szCs w:val="24"/>
                <w:lang w:val="en-AU" w:eastAsia="en-AU"/>
              </w:rPr>
              <w:t>Rigger</w:t>
            </w:r>
          </w:p>
        </w:tc>
      </w:tr>
      <w:tr w:rsidR="00D55CD5" w:rsidTr="0088250D">
        <w:tc>
          <w:tcPr>
            <w:tcW w:w="657" w:type="dxa"/>
          </w:tcPr>
          <w:p w:rsidR="00D55CD5" w:rsidRDefault="00D55CD5" w:rsidP="00E849F8">
            <w:pPr>
              <w:pStyle w:val="BodyText"/>
              <w:jc w:val="both"/>
              <w:rPr>
                <w:color w:val="000000" w:themeColor="text1"/>
                <w:kern w:val="0"/>
                <w:sz w:val="24"/>
                <w:szCs w:val="24"/>
                <w:lang w:val="en-AU" w:eastAsia="en-AU"/>
              </w:rPr>
            </w:pPr>
            <w:r>
              <w:rPr>
                <w:color w:val="000000" w:themeColor="text1"/>
                <w:kern w:val="0"/>
                <w:sz w:val="24"/>
                <w:szCs w:val="24"/>
                <w:lang w:val="en-AU" w:eastAsia="en-AU"/>
              </w:rPr>
              <w:t>2</w:t>
            </w:r>
          </w:p>
        </w:tc>
        <w:tc>
          <w:tcPr>
            <w:tcW w:w="6431" w:type="dxa"/>
          </w:tcPr>
          <w:p w:rsidR="00D55CD5" w:rsidRPr="00E849F8" w:rsidRDefault="00D55CD5" w:rsidP="00E849F8">
            <w:pPr>
              <w:pStyle w:val="BodyText"/>
              <w:jc w:val="both"/>
              <w:rPr>
                <w:color w:val="000000" w:themeColor="text1"/>
                <w:kern w:val="0"/>
                <w:sz w:val="24"/>
                <w:szCs w:val="24"/>
                <w:lang w:val="en-AU" w:eastAsia="en-AU"/>
              </w:rPr>
            </w:pPr>
            <w:r w:rsidRPr="00D55CD5">
              <w:rPr>
                <w:color w:val="000000" w:themeColor="text1"/>
                <w:kern w:val="0"/>
                <w:sz w:val="24"/>
                <w:szCs w:val="24"/>
                <w:lang w:val="en-AU" w:eastAsia="en-AU"/>
              </w:rPr>
              <w:t>All Risk Assessment are in line with Kalagadi HSEC Risk Management Guideline and follow the Hierarchy of Controls</w:t>
            </w:r>
          </w:p>
        </w:tc>
        <w:tc>
          <w:tcPr>
            <w:tcW w:w="3119" w:type="dxa"/>
          </w:tcPr>
          <w:p w:rsidR="00D55CD5" w:rsidRDefault="00D55CD5" w:rsidP="00E849F8">
            <w:pPr>
              <w:pStyle w:val="BodyText"/>
              <w:jc w:val="both"/>
              <w:rPr>
                <w:color w:val="000000" w:themeColor="text1"/>
                <w:kern w:val="0"/>
                <w:sz w:val="24"/>
                <w:szCs w:val="24"/>
                <w:lang w:val="en-AU" w:eastAsia="en-AU"/>
              </w:rPr>
            </w:pPr>
            <w:r>
              <w:rPr>
                <w:color w:val="000000" w:themeColor="text1"/>
                <w:kern w:val="0"/>
                <w:sz w:val="24"/>
                <w:szCs w:val="24"/>
                <w:lang w:val="en-AU" w:eastAsia="en-AU"/>
              </w:rPr>
              <w:t>Rigger</w:t>
            </w:r>
          </w:p>
        </w:tc>
      </w:tr>
      <w:tr w:rsidR="00D55CD5" w:rsidTr="0088250D">
        <w:tc>
          <w:tcPr>
            <w:tcW w:w="657" w:type="dxa"/>
          </w:tcPr>
          <w:p w:rsidR="00D55CD5" w:rsidRDefault="00D55CD5" w:rsidP="00E849F8">
            <w:pPr>
              <w:pStyle w:val="BodyText"/>
              <w:jc w:val="both"/>
              <w:rPr>
                <w:color w:val="000000" w:themeColor="text1"/>
                <w:kern w:val="0"/>
                <w:sz w:val="24"/>
                <w:szCs w:val="24"/>
                <w:lang w:val="en-AU" w:eastAsia="en-AU"/>
              </w:rPr>
            </w:pPr>
            <w:r>
              <w:rPr>
                <w:color w:val="000000" w:themeColor="text1"/>
                <w:kern w:val="0"/>
                <w:sz w:val="24"/>
                <w:szCs w:val="24"/>
                <w:lang w:val="en-AU" w:eastAsia="en-AU"/>
              </w:rPr>
              <w:t>3</w:t>
            </w:r>
          </w:p>
        </w:tc>
        <w:tc>
          <w:tcPr>
            <w:tcW w:w="6431" w:type="dxa"/>
          </w:tcPr>
          <w:p w:rsidR="00D55CD5" w:rsidRPr="00D55CD5" w:rsidRDefault="00D55CD5" w:rsidP="00E849F8">
            <w:pPr>
              <w:pStyle w:val="BodyText"/>
              <w:jc w:val="both"/>
              <w:rPr>
                <w:color w:val="000000" w:themeColor="text1"/>
                <w:kern w:val="0"/>
                <w:sz w:val="24"/>
                <w:szCs w:val="24"/>
                <w:lang w:val="en-AU" w:eastAsia="en-AU"/>
              </w:rPr>
            </w:pPr>
            <w:r w:rsidRPr="00D55CD5">
              <w:rPr>
                <w:color w:val="000000" w:themeColor="text1"/>
                <w:kern w:val="0"/>
                <w:sz w:val="24"/>
                <w:szCs w:val="24"/>
                <w:lang w:val="en-AU" w:eastAsia="en-AU"/>
              </w:rPr>
              <w:t>3.1.3</w:t>
            </w:r>
            <w:r w:rsidRPr="00D55CD5">
              <w:rPr>
                <w:color w:val="000000" w:themeColor="text1"/>
                <w:kern w:val="0"/>
                <w:sz w:val="24"/>
                <w:szCs w:val="24"/>
                <w:lang w:val="en-AU" w:eastAsia="en-AU"/>
              </w:rPr>
              <w:tab/>
              <w:t>For any work activity that requires lifting operations, there will be a clearly defined Scope of Work, documented in the Risk Assessment</w:t>
            </w:r>
          </w:p>
        </w:tc>
        <w:tc>
          <w:tcPr>
            <w:tcW w:w="3119" w:type="dxa"/>
          </w:tcPr>
          <w:p w:rsidR="00D55CD5" w:rsidRDefault="00D55CD5" w:rsidP="00E849F8">
            <w:pPr>
              <w:pStyle w:val="BodyText"/>
              <w:jc w:val="both"/>
              <w:rPr>
                <w:color w:val="000000" w:themeColor="text1"/>
                <w:kern w:val="0"/>
                <w:sz w:val="24"/>
                <w:szCs w:val="24"/>
                <w:lang w:val="en-AU" w:eastAsia="en-AU"/>
              </w:rPr>
            </w:pPr>
            <w:r>
              <w:rPr>
                <w:color w:val="000000" w:themeColor="text1"/>
                <w:kern w:val="0"/>
                <w:sz w:val="24"/>
                <w:szCs w:val="24"/>
                <w:lang w:val="en-AU" w:eastAsia="en-AU"/>
              </w:rPr>
              <w:t>Rigger</w:t>
            </w:r>
          </w:p>
        </w:tc>
      </w:tr>
      <w:tr w:rsidR="00D55CD5" w:rsidTr="0088250D">
        <w:tc>
          <w:tcPr>
            <w:tcW w:w="657" w:type="dxa"/>
          </w:tcPr>
          <w:p w:rsidR="00D55CD5" w:rsidRDefault="00D55CD5" w:rsidP="00E849F8">
            <w:pPr>
              <w:pStyle w:val="BodyText"/>
              <w:jc w:val="both"/>
              <w:rPr>
                <w:color w:val="000000" w:themeColor="text1"/>
                <w:kern w:val="0"/>
                <w:sz w:val="24"/>
                <w:szCs w:val="24"/>
                <w:lang w:val="en-AU" w:eastAsia="en-AU"/>
              </w:rPr>
            </w:pPr>
            <w:r>
              <w:rPr>
                <w:color w:val="000000" w:themeColor="text1"/>
                <w:kern w:val="0"/>
                <w:sz w:val="24"/>
                <w:szCs w:val="24"/>
                <w:lang w:val="en-AU" w:eastAsia="en-AU"/>
              </w:rPr>
              <w:t>4</w:t>
            </w:r>
          </w:p>
        </w:tc>
        <w:tc>
          <w:tcPr>
            <w:tcW w:w="6431" w:type="dxa"/>
          </w:tcPr>
          <w:p w:rsidR="00D55CD5" w:rsidRPr="00D55CD5" w:rsidRDefault="00D55CD5" w:rsidP="00E849F8">
            <w:pPr>
              <w:pStyle w:val="BodyText"/>
              <w:jc w:val="both"/>
              <w:rPr>
                <w:color w:val="000000" w:themeColor="text1"/>
                <w:kern w:val="0"/>
                <w:sz w:val="24"/>
                <w:szCs w:val="24"/>
                <w:lang w:val="en-AU" w:eastAsia="en-AU"/>
              </w:rPr>
            </w:pPr>
            <w:r w:rsidRPr="00D55CD5">
              <w:rPr>
                <w:color w:val="000000" w:themeColor="text1"/>
                <w:kern w:val="0"/>
                <w:sz w:val="24"/>
                <w:szCs w:val="24"/>
                <w:lang w:val="en-AU" w:eastAsia="en-AU"/>
              </w:rPr>
              <w:t>3.1.4</w:t>
            </w:r>
            <w:r w:rsidRPr="00D55CD5">
              <w:rPr>
                <w:color w:val="000000" w:themeColor="text1"/>
                <w:kern w:val="0"/>
                <w:sz w:val="24"/>
                <w:szCs w:val="24"/>
                <w:lang w:val="en-AU" w:eastAsia="en-AU"/>
              </w:rPr>
              <w:tab/>
              <w:t>All lifts greater than five (5) tons require a Lifting Operation permit to work over and above the Risk Assessment. This includes lifting from above, pushing from below (jacking) or in any direction</w:t>
            </w:r>
          </w:p>
        </w:tc>
        <w:tc>
          <w:tcPr>
            <w:tcW w:w="3119" w:type="dxa"/>
          </w:tcPr>
          <w:p w:rsidR="00D55CD5" w:rsidRDefault="00D55CD5" w:rsidP="00E849F8">
            <w:pPr>
              <w:pStyle w:val="BodyText"/>
              <w:jc w:val="both"/>
              <w:rPr>
                <w:color w:val="000000" w:themeColor="text1"/>
                <w:kern w:val="0"/>
                <w:sz w:val="24"/>
                <w:szCs w:val="24"/>
                <w:lang w:val="en-AU" w:eastAsia="en-AU"/>
              </w:rPr>
            </w:pPr>
            <w:r>
              <w:rPr>
                <w:color w:val="000000" w:themeColor="text1"/>
                <w:kern w:val="0"/>
                <w:sz w:val="24"/>
                <w:szCs w:val="24"/>
                <w:lang w:val="en-AU" w:eastAsia="en-AU"/>
              </w:rPr>
              <w:t>Rigger</w:t>
            </w:r>
          </w:p>
        </w:tc>
      </w:tr>
    </w:tbl>
    <w:p w:rsidR="00D55CD5" w:rsidRDefault="00D55CD5" w:rsidP="00D55CD5">
      <w:pPr>
        <w:pStyle w:val="BodyText"/>
        <w:jc w:val="both"/>
        <w:rPr>
          <w:color w:val="000000" w:themeColor="text1"/>
          <w:kern w:val="0"/>
          <w:sz w:val="24"/>
          <w:szCs w:val="24"/>
          <w:lang w:val="en-AU" w:eastAsia="en-AU"/>
        </w:rPr>
      </w:pPr>
    </w:p>
    <w:p w:rsidR="009D565E" w:rsidRPr="000241A5" w:rsidRDefault="009D565E" w:rsidP="006C34B0">
      <w:pPr>
        <w:pStyle w:val="BodyText"/>
        <w:numPr>
          <w:ilvl w:val="1"/>
          <w:numId w:val="3"/>
        </w:numPr>
        <w:jc w:val="both"/>
        <w:rPr>
          <w:b/>
          <w:color w:val="000000" w:themeColor="text1"/>
          <w:kern w:val="0"/>
          <w:sz w:val="24"/>
          <w:szCs w:val="24"/>
          <w:lang w:val="en-AU" w:eastAsia="en-AU"/>
        </w:rPr>
      </w:pPr>
      <w:r w:rsidRPr="000241A5">
        <w:rPr>
          <w:b/>
          <w:color w:val="000000" w:themeColor="text1"/>
          <w:kern w:val="0"/>
          <w:sz w:val="24"/>
          <w:szCs w:val="24"/>
          <w:lang w:val="en-AU" w:eastAsia="en-AU"/>
        </w:rPr>
        <w:t>Complex Lift</w:t>
      </w:r>
    </w:p>
    <w:tbl>
      <w:tblPr>
        <w:tblStyle w:val="TableGrid"/>
        <w:tblW w:w="10207" w:type="dxa"/>
        <w:tblInd w:w="-289" w:type="dxa"/>
        <w:tblLook w:val="04A0" w:firstRow="1" w:lastRow="0" w:firstColumn="1" w:lastColumn="0" w:noHBand="0" w:noVBand="1"/>
      </w:tblPr>
      <w:tblGrid>
        <w:gridCol w:w="568"/>
        <w:gridCol w:w="6379"/>
        <w:gridCol w:w="3260"/>
      </w:tblGrid>
      <w:tr w:rsidR="00E849F8" w:rsidTr="0088250D">
        <w:tc>
          <w:tcPr>
            <w:tcW w:w="568" w:type="dxa"/>
          </w:tcPr>
          <w:p w:rsidR="003C46A5" w:rsidRDefault="00E849F8"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No</w:t>
            </w:r>
          </w:p>
        </w:tc>
        <w:tc>
          <w:tcPr>
            <w:tcW w:w="6379" w:type="dxa"/>
          </w:tcPr>
          <w:p w:rsidR="003C46A5" w:rsidRDefault="00E849F8"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Action</w:t>
            </w:r>
          </w:p>
        </w:tc>
        <w:tc>
          <w:tcPr>
            <w:tcW w:w="3260" w:type="dxa"/>
          </w:tcPr>
          <w:p w:rsidR="003C46A5" w:rsidRDefault="00E849F8"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Responsibility</w:t>
            </w:r>
          </w:p>
        </w:tc>
      </w:tr>
      <w:tr w:rsidR="00E849F8" w:rsidTr="0088250D">
        <w:tc>
          <w:tcPr>
            <w:tcW w:w="568" w:type="dxa"/>
          </w:tcPr>
          <w:p w:rsidR="003C46A5" w:rsidRDefault="00E849F8"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1</w:t>
            </w:r>
          </w:p>
        </w:tc>
        <w:tc>
          <w:tcPr>
            <w:tcW w:w="6379" w:type="dxa"/>
          </w:tcPr>
          <w:p w:rsidR="003C46A5" w:rsidRDefault="00E849F8" w:rsidP="003C46A5">
            <w:pPr>
              <w:pStyle w:val="BodyText"/>
              <w:jc w:val="both"/>
              <w:rPr>
                <w:color w:val="000000" w:themeColor="text1"/>
                <w:kern w:val="0"/>
                <w:sz w:val="24"/>
                <w:szCs w:val="24"/>
                <w:lang w:val="en-AU" w:eastAsia="en-AU"/>
              </w:rPr>
            </w:pPr>
            <w:r w:rsidRPr="00E849F8">
              <w:rPr>
                <w:color w:val="000000" w:themeColor="text1"/>
                <w:kern w:val="0"/>
                <w:sz w:val="24"/>
                <w:szCs w:val="24"/>
                <w:lang w:val="en-AU" w:eastAsia="en-AU"/>
              </w:rPr>
              <w:t>3.2.1</w:t>
            </w:r>
            <w:r w:rsidRPr="00E849F8">
              <w:rPr>
                <w:color w:val="000000" w:themeColor="text1"/>
                <w:kern w:val="0"/>
                <w:sz w:val="24"/>
                <w:szCs w:val="24"/>
                <w:lang w:val="en-AU" w:eastAsia="en-AU"/>
              </w:rPr>
              <w:tab/>
              <w:t>All Complex lifts require an additional lifting plan (Appendices 6.0) over and above the Risk Assessment and permit to work mentioned above. Complex lifts include any high-risk lifting activity such as using more than one lifting device simultaneously and</w:t>
            </w:r>
          </w:p>
        </w:tc>
        <w:tc>
          <w:tcPr>
            <w:tcW w:w="3260" w:type="dxa"/>
          </w:tcPr>
          <w:p w:rsidR="003C46A5" w:rsidRDefault="00E849F8"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Rigger</w:t>
            </w:r>
          </w:p>
        </w:tc>
      </w:tr>
      <w:tr w:rsidR="00E849F8" w:rsidTr="0088250D">
        <w:tc>
          <w:tcPr>
            <w:tcW w:w="568" w:type="dxa"/>
          </w:tcPr>
          <w:p w:rsidR="003C46A5" w:rsidRDefault="00E849F8"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2</w:t>
            </w:r>
          </w:p>
        </w:tc>
        <w:tc>
          <w:tcPr>
            <w:tcW w:w="6379" w:type="dxa"/>
          </w:tcPr>
          <w:p w:rsidR="003C46A5" w:rsidRDefault="00E849F8" w:rsidP="003C46A5">
            <w:pPr>
              <w:pStyle w:val="BodyText"/>
              <w:jc w:val="both"/>
              <w:rPr>
                <w:color w:val="000000" w:themeColor="text1"/>
                <w:kern w:val="0"/>
                <w:sz w:val="24"/>
                <w:szCs w:val="24"/>
                <w:lang w:val="en-AU" w:eastAsia="en-AU"/>
              </w:rPr>
            </w:pPr>
            <w:r w:rsidRPr="00E849F8">
              <w:rPr>
                <w:color w:val="000000" w:themeColor="text1"/>
                <w:kern w:val="0"/>
                <w:sz w:val="24"/>
                <w:szCs w:val="24"/>
                <w:lang w:val="en-AU" w:eastAsia="en-AU"/>
              </w:rPr>
              <w:t>3.2.2</w:t>
            </w:r>
            <w:r w:rsidRPr="00E849F8">
              <w:rPr>
                <w:color w:val="000000" w:themeColor="text1"/>
                <w:kern w:val="0"/>
                <w:sz w:val="24"/>
                <w:szCs w:val="24"/>
                <w:lang w:val="en-AU" w:eastAsia="en-AU"/>
              </w:rPr>
              <w:tab/>
              <w:t>The load mass is 80 percent or more of the rated capacity of the crane.</w:t>
            </w:r>
          </w:p>
        </w:tc>
        <w:tc>
          <w:tcPr>
            <w:tcW w:w="3260" w:type="dxa"/>
          </w:tcPr>
          <w:p w:rsidR="003C46A5" w:rsidRDefault="00D55CD5"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Rigger</w:t>
            </w:r>
          </w:p>
        </w:tc>
      </w:tr>
      <w:tr w:rsidR="00E849F8" w:rsidTr="0088250D">
        <w:tc>
          <w:tcPr>
            <w:tcW w:w="568" w:type="dxa"/>
          </w:tcPr>
          <w:p w:rsidR="00E849F8" w:rsidRDefault="00E849F8"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3</w:t>
            </w:r>
          </w:p>
        </w:tc>
        <w:tc>
          <w:tcPr>
            <w:tcW w:w="6379" w:type="dxa"/>
          </w:tcPr>
          <w:p w:rsidR="00E849F8" w:rsidRPr="00E849F8" w:rsidRDefault="00E849F8" w:rsidP="003C46A5">
            <w:pPr>
              <w:pStyle w:val="BodyText"/>
              <w:jc w:val="both"/>
              <w:rPr>
                <w:color w:val="000000" w:themeColor="text1"/>
                <w:kern w:val="0"/>
                <w:sz w:val="24"/>
                <w:szCs w:val="24"/>
                <w:lang w:val="en-AU" w:eastAsia="en-AU"/>
              </w:rPr>
            </w:pPr>
            <w:r w:rsidRPr="00E849F8">
              <w:rPr>
                <w:color w:val="000000" w:themeColor="text1"/>
                <w:kern w:val="0"/>
                <w:sz w:val="24"/>
                <w:szCs w:val="24"/>
                <w:lang w:val="en-AU" w:eastAsia="en-AU"/>
              </w:rPr>
              <w:t>3.2.3</w:t>
            </w:r>
            <w:r w:rsidRPr="00E849F8">
              <w:rPr>
                <w:color w:val="000000" w:themeColor="text1"/>
                <w:kern w:val="0"/>
                <w:sz w:val="24"/>
                <w:szCs w:val="24"/>
                <w:lang w:val="en-AU" w:eastAsia="en-AU"/>
              </w:rPr>
              <w:tab/>
              <w:t>The load to be lifted is swung or placed out of the operators view.</w:t>
            </w:r>
          </w:p>
        </w:tc>
        <w:tc>
          <w:tcPr>
            <w:tcW w:w="3260" w:type="dxa"/>
          </w:tcPr>
          <w:p w:rsidR="00E849F8" w:rsidRDefault="00D55CD5"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Rigger</w:t>
            </w:r>
          </w:p>
        </w:tc>
      </w:tr>
      <w:tr w:rsidR="00E849F8" w:rsidTr="0088250D">
        <w:tc>
          <w:tcPr>
            <w:tcW w:w="568" w:type="dxa"/>
          </w:tcPr>
          <w:p w:rsidR="00E849F8" w:rsidRDefault="00E849F8"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4</w:t>
            </w:r>
          </w:p>
        </w:tc>
        <w:tc>
          <w:tcPr>
            <w:tcW w:w="6379" w:type="dxa"/>
          </w:tcPr>
          <w:p w:rsidR="00E849F8" w:rsidRPr="00E849F8" w:rsidRDefault="00E849F8" w:rsidP="003C46A5">
            <w:pPr>
              <w:pStyle w:val="BodyText"/>
              <w:jc w:val="both"/>
              <w:rPr>
                <w:color w:val="000000" w:themeColor="text1"/>
                <w:kern w:val="0"/>
                <w:sz w:val="24"/>
                <w:szCs w:val="24"/>
                <w:lang w:val="en-AU" w:eastAsia="en-AU"/>
              </w:rPr>
            </w:pPr>
            <w:r w:rsidRPr="00E849F8">
              <w:rPr>
                <w:color w:val="000000" w:themeColor="text1"/>
                <w:kern w:val="0"/>
                <w:sz w:val="24"/>
                <w:szCs w:val="24"/>
                <w:lang w:val="en-AU" w:eastAsia="en-AU"/>
              </w:rPr>
              <w:t>Using more than one crane</w:t>
            </w:r>
          </w:p>
        </w:tc>
        <w:tc>
          <w:tcPr>
            <w:tcW w:w="3260" w:type="dxa"/>
          </w:tcPr>
          <w:p w:rsidR="00E849F8" w:rsidRDefault="00D55CD5"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Rigger</w:t>
            </w:r>
          </w:p>
        </w:tc>
      </w:tr>
      <w:tr w:rsidR="00E849F8" w:rsidTr="0088250D">
        <w:tc>
          <w:tcPr>
            <w:tcW w:w="568" w:type="dxa"/>
          </w:tcPr>
          <w:p w:rsidR="00E849F8" w:rsidRDefault="00E849F8"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5</w:t>
            </w:r>
          </w:p>
        </w:tc>
        <w:tc>
          <w:tcPr>
            <w:tcW w:w="6379" w:type="dxa"/>
          </w:tcPr>
          <w:p w:rsidR="00E849F8" w:rsidRPr="00E849F8" w:rsidRDefault="00E849F8" w:rsidP="003C46A5">
            <w:pPr>
              <w:pStyle w:val="BodyText"/>
              <w:jc w:val="both"/>
              <w:rPr>
                <w:color w:val="000000" w:themeColor="text1"/>
                <w:kern w:val="0"/>
                <w:sz w:val="24"/>
                <w:szCs w:val="24"/>
                <w:lang w:val="en-AU" w:eastAsia="en-AU"/>
              </w:rPr>
            </w:pPr>
            <w:r w:rsidRPr="00E849F8">
              <w:rPr>
                <w:color w:val="000000" w:themeColor="text1"/>
                <w:kern w:val="0"/>
                <w:sz w:val="24"/>
                <w:szCs w:val="24"/>
                <w:lang w:val="en-AU" w:eastAsia="en-AU"/>
              </w:rPr>
              <w:t>The arcs of operation of two or more cranes can overlap</w:t>
            </w:r>
          </w:p>
        </w:tc>
        <w:tc>
          <w:tcPr>
            <w:tcW w:w="3260" w:type="dxa"/>
          </w:tcPr>
          <w:p w:rsidR="00E849F8" w:rsidRDefault="00D55CD5"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Rigger</w:t>
            </w:r>
          </w:p>
        </w:tc>
      </w:tr>
      <w:tr w:rsidR="00E849F8" w:rsidTr="0088250D">
        <w:tc>
          <w:tcPr>
            <w:tcW w:w="568" w:type="dxa"/>
          </w:tcPr>
          <w:p w:rsidR="00E849F8" w:rsidRDefault="00E849F8"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6</w:t>
            </w:r>
          </w:p>
        </w:tc>
        <w:tc>
          <w:tcPr>
            <w:tcW w:w="6379" w:type="dxa"/>
          </w:tcPr>
          <w:p w:rsidR="00E849F8" w:rsidRPr="00E849F8" w:rsidRDefault="00E849F8" w:rsidP="003C46A5">
            <w:pPr>
              <w:pStyle w:val="BodyText"/>
              <w:jc w:val="both"/>
              <w:rPr>
                <w:color w:val="000000" w:themeColor="text1"/>
                <w:kern w:val="0"/>
                <w:sz w:val="24"/>
                <w:szCs w:val="24"/>
                <w:lang w:val="en-AU" w:eastAsia="en-AU"/>
              </w:rPr>
            </w:pPr>
            <w:r w:rsidRPr="00E849F8">
              <w:rPr>
                <w:color w:val="000000" w:themeColor="text1"/>
                <w:kern w:val="0"/>
                <w:sz w:val="24"/>
                <w:szCs w:val="24"/>
                <w:lang w:val="en-AU" w:eastAsia="en-AU"/>
              </w:rPr>
              <w:t>Adverse environmental conditions exist such as high wind speed.</w:t>
            </w:r>
          </w:p>
        </w:tc>
        <w:tc>
          <w:tcPr>
            <w:tcW w:w="3260" w:type="dxa"/>
          </w:tcPr>
          <w:p w:rsidR="00E849F8" w:rsidRDefault="00D55CD5"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Rigger</w:t>
            </w:r>
          </w:p>
        </w:tc>
      </w:tr>
      <w:tr w:rsidR="00E849F8" w:rsidTr="0088250D">
        <w:tc>
          <w:tcPr>
            <w:tcW w:w="568" w:type="dxa"/>
          </w:tcPr>
          <w:p w:rsidR="00E849F8" w:rsidRDefault="00E849F8"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7</w:t>
            </w:r>
          </w:p>
        </w:tc>
        <w:tc>
          <w:tcPr>
            <w:tcW w:w="6379" w:type="dxa"/>
          </w:tcPr>
          <w:p w:rsidR="00E849F8" w:rsidRPr="00E849F8" w:rsidRDefault="00E849F8" w:rsidP="003C46A5">
            <w:pPr>
              <w:pStyle w:val="BodyText"/>
              <w:jc w:val="both"/>
              <w:rPr>
                <w:color w:val="000000" w:themeColor="text1"/>
                <w:kern w:val="0"/>
                <w:sz w:val="24"/>
                <w:szCs w:val="24"/>
                <w:lang w:val="en-AU" w:eastAsia="en-AU"/>
              </w:rPr>
            </w:pPr>
            <w:r w:rsidRPr="00E849F8">
              <w:rPr>
                <w:color w:val="000000" w:themeColor="text1"/>
                <w:kern w:val="0"/>
                <w:sz w:val="24"/>
                <w:szCs w:val="24"/>
                <w:lang w:val="en-AU" w:eastAsia="en-AU"/>
              </w:rPr>
              <w:t>Involving non-routine or technically difficult rigging arrangements.</w:t>
            </w:r>
          </w:p>
        </w:tc>
        <w:tc>
          <w:tcPr>
            <w:tcW w:w="3260" w:type="dxa"/>
          </w:tcPr>
          <w:p w:rsidR="00E849F8" w:rsidRDefault="00D55CD5"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Rigger</w:t>
            </w:r>
          </w:p>
        </w:tc>
      </w:tr>
      <w:tr w:rsidR="00E849F8" w:rsidTr="0088250D">
        <w:tc>
          <w:tcPr>
            <w:tcW w:w="568" w:type="dxa"/>
          </w:tcPr>
          <w:p w:rsidR="00E849F8" w:rsidRDefault="00E849F8"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8</w:t>
            </w:r>
          </w:p>
        </w:tc>
        <w:tc>
          <w:tcPr>
            <w:tcW w:w="6379" w:type="dxa"/>
          </w:tcPr>
          <w:p w:rsidR="00E849F8" w:rsidRPr="00E849F8" w:rsidRDefault="00E849F8" w:rsidP="003C46A5">
            <w:pPr>
              <w:pStyle w:val="BodyText"/>
              <w:jc w:val="both"/>
              <w:rPr>
                <w:color w:val="000000" w:themeColor="text1"/>
                <w:kern w:val="0"/>
                <w:sz w:val="24"/>
                <w:szCs w:val="24"/>
                <w:lang w:val="en-AU" w:eastAsia="en-AU"/>
              </w:rPr>
            </w:pPr>
            <w:r w:rsidRPr="00E849F8">
              <w:rPr>
                <w:color w:val="000000" w:themeColor="text1"/>
                <w:kern w:val="0"/>
                <w:sz w:val="24"/>
                <w:szCs w:val="24"/>
                <w:lang w:val="en-AU" w:eastAsia="en-AU"/>
              </w:rPr>
              <w:t>Lifting of personnel by means of a boson chair approved by engineer.</w:t>
            </w:r>
          </w:p>
        </w:tc>
        <w:tc>
          <w:tcPr>
            <w:tcW w:w="3260" w:type="dxa"/>
          </w:tcPr>
          <w:p w:rsidR="00E849F8" w:rsidRDefault="00D55CD5"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Rigger</w:t>
            </w:r>
          </w:p>
        </w:tc>
      </w:tr>
      <w:tr w:rsidR="00E849F8" w:rsidTr="0088250D">
        <w:tc>
          <w:tcPr>
            <w:tcW w:w="568" w:type="dxa"/>
          </w:tcPr>
          <w:p w:rsidR="00E849F8" w:rsidRDefault="00E849F8"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9</w:t>
            </w:r>
          </w:p>
        </w:tc>
        <w:tc>
          <w:tcPr>
            <w:tcW w:w="6379" w:type="dxa"/>
          </w:tcPr>
          <w:p w:rsidR="00E849F8" w:rsidRPr="00E849F8" w:rsidRDefault="00D55CD5" w:rsidP="003C46A5">
            <w:pPr>
              <w:pStyle w:val="BodyText"/>
              <w:jc w:val="both"/>
              <w:rPr>
                <w:color w:val="000000" w:themeColor="text1"/>
                <w:kern w:val="0"/>
                <w:sz w:val="24"/>
                <w:szCs w:val="24"/>
                <w:lang w:val="en-AU" w:eastAsia="en-AU"/>
              </w:rPr>
            </w:pPr>
            <w:r w:rsidRPr="00D55CD5">
              <w:rPr>
                <w:color w:val="000000" w:themeColor="text1"/>
                <w:kern w:val="0"/>
                <w:sz w:val="24"/>
                <w:szCs w:val="24"/>
                <w:lang w:val="en-AU" w:eastAsia="en-AU"/>
              </w:rPr>
              <w:t>Lifts involving hazardous materials or explosives</w:t>
            </w:r>
          </w:p>
        </w:tc>
        <w:tc>
          <w:tcPr>
            <w:tcW w:w="3260" w:type="dxa"/>
          </w:tcPr>
          <w:p w:rsidR="00E849F8" w:rsidRDefault="00D55CD5"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Rigger</w:t>
            </w:r>
          </w:p>
        </w:tc>
      </w:tr>
      <w:tr w:rsidR="00D55CD5" w:rsidTr="0088250D">
        <w:tc>
          <w:tcPr>
            <w:tcW w:w="568" w:type="dxa"/>
          </w:tcPr>
          <w:p w:rsidR="00D55CD5" w:rsidRDefault="00D55CD5"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10</w:t>
            </w:r>
          </w:p>
        </w:tc>
        <w:tc>
          <w:tcPr>
            <w:tcW w:w="6379" w:type="dxa"/>
          </w:tcPr>
          <w:p w:rsidR="00D55CD5" w:rsidRPr="00D55CD5" w:rsidRDefault="00D55CD5" w:rsidP="003C46A5">
            <w:pPr>
              <w:pStyle w:val="BodyText"/>
              <w:jc w:val="both"/>
              <w:rPr>
                <w:color w:val="000000" w:themeColor="text1"/>
                <w:kern w:val="0"/>
                <w:sz w:val="24"/>
                <w:szCs w:val="24"/>
                <w:lang w:val="en-AU" w:eastAsia="en-AU"/>
              </w:rPr>
            </w:pPr>
            <w:r w:rsidRPr="00D55CD5">
              <w:rPr>
                <w:color w:val="000000" w:themeColor="text1"/>
                <w:kern w:val="0"/>
                <w:sz w:val="24"/>
                <w:szCs w:val="24"/>
                <w:lang w:val="en-AU" w:eastAsia="en-AU"/>
              </w:rPr>
              <w:t>Lifts involving submerged loads.</w:t>
            </w:r>
          </w:p>
        </w:tc>
        <w:tc>
          <w:tcPr>
            <w:tcW w:w="3260" w:type="dxa"/>
          </w:tcPr>
          <w:p w:rsidR="00D55CD5" w:rsidRDefault="00D55CD5"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Rigger</w:t>
            </w:r>
          </w:p>
        </w:tc>
      </w:tr>
      <w:tr w:rsidR="00D55CD5" w:rsidTr="0088250D">
        <w:tc>
          <w:tcPr>
            <w:tcW w:w="568" w:type="dxa"/>
          </w:tcPr>
          <w:p w:rsidR="00D55CD5" w:rsidRDefault="00D55CD5"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11</w:t>
            </w:r>
          </w:p>
        </w:tc>
        <w:tc>
          <w:tcPr>
            <w:tcW w:w="6379" w:type="dxa"/>
          </w:tcPr>
          <w:p w:rsidR="00D55CD5" w:rsidRPr="00D55CD5" w:rsidRDefault="00D55CD5" w:rsidP="003C46A5">
            <w:pPr>
              <w:pStyle w:val="BodyText"/>
              <w:jc w:val="both"/>
              <w:rPr>
                <w:color w:val="000000" w:themeColor="text1"/>
                <w:kern w:val="0"/>
                <w:sz w:val="24"/>
                <w:szCs w:val="24"/>
                <w:lang w:val="en-AU" w:eastAsia="en-AU"/>
              </w:rPr>
            </w:pPr>
            <w:r w:rsidRPr="00D55CD5">
              <w:rPr>
                <w:color w:val="000000" w:themeColor="text1"/>
                <w:kern w:val="0"/>
                <w:sz w:val="24"/>
                <w:szCs w:val="24"/>
                <w:lang w:val="en-AU" w:eastAsia="en-AU"/>
              </w:rPr>
              <w:t>Lifts where the cent</w:t>
            </w:r>
            <w:r>
              <w:rPr>
                <w:color w:val="000000" w:themeColor="text1"/>
                <w:kern w:val="0"/>
                <w:sz w:val="24"/>
                <w:szCs w:val="24"/>
                <w:lang w:val="en-AU" w:eastAsia="en-AU"/>
              </w:rPr>
              <w:t>re</w:t>
            </w:r>
            <w:r w:rsidRPr="00D55CD5">
              <w:rPr>
                <w:color w:val="000000" w:themeColor="text1"/>
                <w:kern w:val="0"/>
                <w:sz w:val="24"/>
                <w:szCs w:val="24"/>
                <w:lang w:val="en-AU" w:eastAsia="en-AU"/>
              </w:rPr>
              <w:t xml:space="preserve"> of gravity of the load could change.</w:t>
            </w:r>
          </w:p>
        </w:tc>
        <w:tc>
          <w:tcPr>
            <w:tcW w:w="3260" w:type="dxa"/>
          </w:tcPr>
          <w:p w:rsidR="00D55CD5" w:rsidRDefault="00D55CD5"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Rigger</w:t>
            </w:r>
          </w:p>
        </w:tc>
      </w:tr>
      <w:tr w:rsidR="00D55CD5" w:rsidTr="0088250D">
        <w:tc>
          <w:tcPr>
            <w:tcW w:w="568" w:type="dxa"/>
          </w:tcPr>
          <w:p w:rsidR="00D55CD5" w:rsidRDefault="00D55CD5"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12</w:t>
            </w:r>
          </w:p>
        </w:tc>
        <w:tc>
          <w:tcPr>
            <w:tcW w:w="6379" w:type="dxa"/>
          </w:tcPr>
          <w:p w:rsidR="00D55CD5" w:rsidRPr="00D55CD5" w:rsidRDefault="00D55CD5" w:rsidP="003C46A5">
            <w:pPr>
              <w:pStyle w:val="BodyText"/>
              <w:jc w:val="both"/>
              <w:rPr>
                <w:color w:val="000000" w:themeColor="text1"/>
                <w:kern w:val="0"/>
                <w:sz w:val="24"/>
                <w:szCs w:val="24"/>
                <w:lang w:val="en-AU" w:eastAsia="en-AU"/>
              </w:rPr>
            </w:pPr>
            <w:r w:rsidRPr="00D55CD5">
              <w:rPr>
                <w:color w:val="000000" w:themeColor="text1"/>
                <w:kern w:val="0"/>
                <w:sz w:val="24"/>
                <w:szCs w:val="24"/>
                <w:lang w:val="en-AU" w:eastAsia="en-AU"/>
              </w:rPr>
              <w:t>Lifts in the proximity of electrical conductors</w:t>
            </w:r>
          </w:p>
        </w:tc>
        <w:tc>
          <w:tcPr>
            <w:tcW w:w="3260" w:type="dxa"/>
          </w:tcPr>
          <w:p w:rsidR="00D55CD5" w:rsidRDefault="00D55CD5"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Rigger</w:t>
            </w:r>
          </w:p>
        </w:tc>
      </w:tr>
      <w:tr w:rsidR="00D55CD5" w:rsidTr="0088250D">
        <w:tc>
          <w:tcPr>
            <w:tcW w:w="568" w:type="dxa"/>
          </w:tcPr>
          <w:p w:rsidR="00D55CD5" w:rsidRDefault="00D55CD5"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13</w:t>
            </w:r>
          </w:p>
        </w:tc>
        <w:tc>
          <w:tcPr>
            <w:tcW w:w="6379" w:type="dxa"/>
          </w:tcPr>
          <w:p w:rsidR="00D55CD5" w:rsidRPr="00D55CD5" w:rsidRDefault="00D55CD5" w:rsidP="003C46A5">
            <w:pPr>
              <w:pStyle w:val="BodyText"/>
              <w:jc w:val="both"/>
              <w:rPr>
                <w:color w:val="000000" w:themeColor="text1"/>
                <w:kern w:val="0"/>
                <w:sz w:val="24"/>
                <w:szCs w:val="24"/>
                <w:lang w:val="en-AU" w:eastAsia="en-AU"/>
              </w:rPr>
            </w:pPr>
            <w:r w:rsidRPr="00D55CD5">
              <w:rPr>
                <w:color w:val="000000" w:themeColor="text1"/>
                <w:kern w:val="0"/>
                <w:sz w:val="24"/>
                <w:szCs w:val="24"/>
                <w:lang w:val="en-AU" w:eastAsia="en-AU"/>
              </w:rPr>
              <w:t>Lifting in and out of confined spaces</w:t>
            </w:r>
          </w:p>
        </w:tc>
        <w:tc>
          <w:tcPr>
            <w:tcW w:w="3260" w:type="dxa"/>
          </w:tcPr>
          <w:p w:rsidR="00D55CD5" w:rsidRDefault="00D55CD5"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Rigger</w:t>
            </w:r>
          </w:p>
        </w:tc>
      </w:tr>
      <w:tr w:rsidR="00D55CD5" w:rsidTr="0088250D">
        <w:tc>
          <w:tcPr>
            <w:tcW w:w="568" w:type="dxa"/>
          </w:tcPr>
          <w:p w:rsidR="00D55CD5" w:rsidRDefault="00E01FFC"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14</w:t>
            </w:r>
          </w:p>
        </w:tc>
        <w:tc>
          <w:tcPr>
            <w:tcW w:w="6379" w:type="dxa"/>
          </w:tcPr>
          <w:p w:rsidR="00D55CD5" w:rsidRPr="00D55CD5" w:rsidRDefault="00E01FFC" w:rsidP="003C46A5">
            <w:pPr>
              <w:pStyle w:val="BodyText"/>
              <w:jc w:val="both"/>
              <w:rPr>
                <w:color w:val="000000" w:themeColor="text1"/>
                <w:kern w:val="0"/>
                <w:sz w:val="24"/>
                <w:szCs w:val="24"/>
                <w:lang w:val="en-AU" w:eastAsia="en-AU"/>
              </w:rPr>
            </w:pPr>
            <w:r w:rsidRPr="00E01FFC">
              <w:rPr>
                <w:color w:val="000000" w:themeColor="text1"/>
                <w:kern w:val="0"/>
                <w:sz w:val="24"/>
                <w:szCs w:val="24"/>
                <w:lang w:val="en-AU" w:eastAsia="en-AU"/>
              </w:rPr>
              <w:t>Lifting which requires engineering input</w:t>
            </w:r>
          </w:p>
        </w:tc>
        <w:tc>
          <w:tcPr>
            <w:tcW w:w="3260" w:type="dxa"/>
          </w:tcPr>
          <w:p w:rsidR="00D55CD5" w:rsidRDefault="00E01FFC"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Rigger</w:t>
            </w:r>
          </w:p>
        </w:tc>
      </w:tr>
      <w:tr w:rsidR="00E01FFC" w:rsidTr="0088250D">
        <w:tc>
          <w:tcPr>
            <w:tcW w:w="568" w:type="dxa"/>
          </w:tcPr>
          <w:p w:rsidR="00E01FFC" w:rsidRDefault="00E01FFC"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15</w:t>
            </w:r>
          </w:p>
        </w:tc>
        <w:tc>
          <w:tcPr>
            <w:tcW w:w="6379" w:type="dxa"/>
          </w:tcPr>
          <w:p w:rsidR="00E01FFC" w:rsidRPr="00E01FFC" w:rsidRDefault="00E01FFC" w:rsidP="003C46A5">
            <w:pPr>
              <w:pStyle w:val="BodyText"/>
              <w:jc w:val="both"/>
              <w:rPr>
                <w:color w:val="000000" w:themeColor="text1"/>
                <w:kern w:val="0"/>
                <w:sz w:val="24"/>
                <w:szCs w:val="24"/>
                <w:lang w:val="en-AU" w:eastAsia="en-AU"/>
              </w:rPr>
            </w:pPr>
            <w:r w:rsidRPr="00E01FFC">
              <w:rPr>
                <w:color w:val="000000" w:themeColor="text1"/>
                <w:kern w:val="0"/>
                <w:sz w:val="24"/>
                <w:szCs w:val="24"/>
                <w:lang w:val="en-AU" w:eastAsia="en-AU"/>
              </w:rPr>
              <w:t>Lifts where the crane operator assesses the lift as being a complex lift.</w:t>
            </w:r>
          </w:p>
        </w:tc>
        <w:tc>
          <w:tcPr>
            <w:tcW w:w="3260" w:type="dxa"/>
          </w:tcPr>
          <w:p w:rsidR="00E01FFC" w:rsidRDefault="00E01FFC"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Rigger</w:t>
            </w:r>
          </w:p>
        </w:tc>
      </w:tr>
      <w:tr w:rsidR="00E01FFC" w:rsidTr="0088250D">
        <w:tc>
          <w:tcPr>
            <w:tcW w:w="568" w:type="dxa"/>
          </w:tcPr>
          <w:p w:rsidR="00E01FFC" w:rsidRDefault="00E01FFC"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16</w:t>
            </w:r>
          </w:p>
        </w:tc>
        <w:tc>
          <w:tcPr>
            <w:tcW w:w="6379" w:type="dxa"/>
          </w:tcPr>
          <w:p w:rsidR="00E01FFC" w:rsidRPr="00E01FFC" w:rsidRDefault="00E01FFC" w:rsidP="003C46A5">
            <w:pPr>
              <w:pStyle w:val="BodyText"/>
              <w:jc w:val="both"/>
              <w:rPr>
                <w:color w:val="000000" w:themeColor="text1"/>
                <w:kern w:val="0"/>
                <w:sz w:val="24"/>
                <w:szCs w:val="24"/>
                <w:lang w:val="en-AU" w:eastAsia="en-AU"/>
              </w:rPr>
            </w:pPr>
            <w:r w:rsidRPr="00E01FFC">
              <w:rPr>
                <w:color w:val="000000" w:themeColor="text1"/>
                <w:kern w:val="0"/>
                <w:sz w:val="24"/>
                <w:szCs w:val="24"/>
                <w:lang w:val="en-AU" w:eastAsia="en-AU"/>
              </w:rPr>
              <w:t>Complex lifts can only be done under supervision of a qualified rigger.</w:t>
            </w:r>
          </w:p>
        </w:tc>
        <w:tc>
          <w:tcPr>
            <w:tcW w:w="3260" w:type="dxa"/>
          </w:tcPr>
          <w:p w:rsidR="00E01FFC" w:rsidRDefault="00E01FFC" w:rsidP="003C46A5">
            <w:pPr>
              <w:pStyle w:val="BodyText"/>
              <w:jc w:val="both"/>
              <w:rPr>
                <w:color w:val="000000" w:themeColor="text1"/>
                <w:kern w:val="0"/>
                <w:sz w:val="24"/>
                <w:szCs w:val="24"/>
                <w:lang w:val="en-AU" w:eastAsia="en-AU"/>
              </w:rPr>
            </w:pPr>
            <w:r>
              <w:rPr>
                <w:color w:val="000000" w:themeColor="text1"/>
                <w:kern w:val="0"/>
                <w:sz w:val="24"/>
                <w:szCs w:val="24"/>
                <w:lang w:val="en-AU" w:eastAsia="en-AU"/>
              </w:rPr>
              <w:t>Rigger</w:t>
            </w:r>
          </w:p>
        </w:tc>
      </w:tr>
    </w:tbl>
    <w:p w:rsidR="0088250D" w:rsidRDefault="0088250D" w:rsidP="00F35C56">
      <w:pPr>
        <w:pStyle w:val="BodyText"/>
        <w:jc w:val="both"/>
        <w:rPr>
          <w:color w:val="000000" w:themeColor="text1"/>
          <w:kern w:val="0"/>
          <w:sz w:val="24"/>
          <w:szCs w:val="24"/>
          <w:lang w:val="en-AU" w:eastAsia="en-AU"/>
        </w:rPr>
      </w:pPr>
    </w:p>
    <w:p w:rsidR="0088250D" w:rsidRDefault="0088250D" w:rsidP="00F35C56">
      <w:pPr>
        <w:pStyle w:val="BodyText"/>
        <w:jc w:val="both"/>
        <w:rPr>
          <w:color w:val="000000" w:themeColor="text1"/>
          <w:kern w:val="0"/>
          <w:sz w:val="24"/>
          <w:szCs w:val="24"/>
          <w:lang w:val="en-AU" w:eastAsia="en-AU"/>
        </w:rPr>
      </w:pPr>
    </w:p>
    <w:p w:rsidR="00BF0AAB" w:rsidRPr="006C34B0" w:rsidRDefault="00E01FFC" w:rsidP="006C34B0">
      <w:pPr>
        <w:pStyle w:val="BodyText"/>
        <w:numPr>
          <w:ilvl w:val="1"/>
          <w:numId w:val="3"/>
        </w:numPr>
        <w:jc w:val="center"/>
        <w:rPr>
          <w:b/>
          <w:color w:val="000000" w:themeColor="text1"/>
          <w:kern w:val="0"/>
          <w:sz w:val="24"/>
          <w:szCs w:val="24"/>
          <w:lang w:val="en-AU" w:eastAsia="en-AU"/>
        </w:rPr>
      </w:pPr>
      <w:r w:rsidRPr="006C34B0">
        <w:rPr>
          <w:b/>
          <w:color w:val="000000" w:themeColor="text1"/>
          <w:kern w:val="0"/>
          <w:sz w:val="24"/>
          <w:szCs w:val="24"/>
          <w:lang w:val="en-AU" w:eastAsia="en-AU"/>
        </w:rPr>
        <w:t>All Scope of work will be</w:t>
      </w:r>
    </w:p>
    <w:p w:rsidR="00E01FFC" w:rsidRPr="008F7D91" w:rsidRDefault="00E01FFC" w:rsidP="00E01FFC">
      <w:pPr>
        <w:pStyle w:val="BodyText"/>
        <w:ind w:left="1800"/>
        <w:jc w:val="both"/>
        <w:rPr>
          <w:color w:val="000000" w:themeColor="text1"/>
          <w:kern w:val="0"/>
          <w:sz w:val="24"/>
          <w:szCs w:val="24"/>
          <w:lang w:val="en-AU" w:eastAsia="en-AU"/>
        </w:rPr>
      </w:pPr>
    </w:p>
    <w:tbl>
      <w:tblPr>
        <w:tblStyle w:val="TableGrid"/>
        <w:tblW w:w="10065" w:type="dxa"/>
        <w:tblInd w:w="-289" w:type="dxa"/>
        <w:tblLook w:val="04A0" w:firstRow="1" w:lastRow="0" w:firstColumn="1" w:lastColumn="0" w:noHBand="0" w:noVBand="1"/>
      </w:tblPr>
      <w:tblGrid>
        <w:gridCol w:w="568"/>
        <w:gridCol w:w="6946"/>
        <w:gridCol w:w="2551"/>
      </w:tblGrid>
      <w:tr w:rsidR="00E01FFC" w:rsidTr="00F35C56">
        <w:tc>
          <w:tcPr>
            <w:tcW w:w="568" w:type="dxa"/>
          </w:tcPr>
          <w:p w:rsidR="00E01FFC" w:rsidRDefault="00E01FFC" w:rsidP="008F7D91">
            <w:pPr>
              <w:spacing w:before="240" w:after="160"/>
              <w:jc w:val="both"/>
              <w:rPr>
                <w:color w:val="000000" w:themeColor="text1"/>
                <w:kern w:val="0"/>
                <w:sz w:val="24"/>
                <w:lang w:val="en-AU" w:eastAsia="en-AU"/>
              </w:rPr>
            </w:pPr>
            <w:r>
              <w:rPr>
                <w:color w:val="000000" w:themeColor="text1"/>
                <w:kern w:val="0"/>
                <w:sz w:val="24"/>
                <w:lang w:val="en-AU" w:eastAsia="en-AU"/>
              </w:rPr>
              <w:t>No</w:t>
            </w:r>
          </w:p>
        </w:tc>
        <w:tc>
          <w:tcPr>
            <w:tcW w:w="6946" w:type="dxa"/>
          </w:tcPr>
          <w:p w:rsidR="00E01FFC" w:rsidRDefault="00E01FFC" w:rsidP="008F7D91">
            <w:pPr>
              <w:spacing w:before="240" w:after="160"/>
              <w:jc w:val="both"/>
              <w:rPr>
                <w:color w:val="000000" w:themeColor="text1"/>
                <w:kern w:val="0"/>
                <w:sz w:val="24"/>
                <w:lang w:val="en-AU" w:eastAsia="en-AU"/>
              </w:rPr>
            </w:pPr>
            <w:r>
              <w:rPr>
                <w:color w:val="000000" w:themeColor="text1"/>
                <w:kern w:val="0"/>
                <w:sz w:val="24"/>
                <w:lang w:val="en-AU" w:eastAsia="en-AU"/>
              </w:rPr>
              <w:t>Action</w:t>
            </w:r>
          </w:p>
        </w:tc>
        <w:tc>
          <w:tcPr>
            <w:tcW w:w="2551" w:type="dxa"/>
          </w:tcPr>
          <w:p w:rsidR="00E01FFC" w:rsidRDefault="00E01FFC" w:rsidP="008F7D91">
            <w:pPr>
              <w:spacing w:before="240" w:after="160"/>
              <w:jc w:val="both"/>
              <w:rPr>
                <w:color w:val="000000" w:themeColor="text1"/>
                <w:kern w:val="0"/>
                <w:sz w:val="24"/>
                <w:lang w:val="en-AU" w:eastAsia="en-AU"/>
              </w:rPr>
            </w:pPr>
            <w:r w:rsidRPr="00E01FFC">
              <w:rPr>
                <w:color w:val="000000" w:themeColor="text1"/>
                <w:kern w:val="0"/>
                <w:sz w:val="24"/>
                <w:lang w:val="en-AU" w:eastAsia="en-AU"/>
              </w:rPr>
              <w:t>Responsibility</w:t>
            </w:r>
          </w:p>
        </w:tc>
      </w:tr>
      <w:tr w:rsidR="00E01FFC" w:rsidTr="00F35C56">
        <w:tc>
          <w:tcPr>
            <w:tcW w:w="568" w:type="dxa"/>
          </w:tcPr>
          <w:p w:rsidR="00E01FFC" w:rsidRDefault="00E01FFC" w:rsidP="008F7D91">
            <w:pPr>
              <w:spacing w:before="240" w:after="160"/>
              <w:jc w:val="both"/>
              <w:rPr>
                <w:color w:val="000000" w:themeColor="text1"/>
                <w:kern w:val="0"/>
                <w:sz w:val="24"/>
                <w:lang w:val="en-AU" w:eastAsia="en-AU"/>
              </w:rPr>
            </w:pPr>
            <w:r>
              <w:rPr>
                <w:color w:val="000000" w:themeColor="text1"/>
                <w:kern w:val="0"/>
                <w:sz w:val="24"/>
                <w:lang w:val="en-AU" w:eastAsia="en-AU"/>
              </w:rPr>
              <w:t>1</w:t>
            </w:r>
          </w:p>
        </w:tc>
        <w:tc>
          <w:tcPr>
            <w:tcW w:w="6946" w:type="dxa"/>
          </w:tcPr>
          <w:p w:rsidR="00E01FFC" w:rsidRDefault="00E01FFC" w:rsidP="008F7D91">
            <w:pPr>
              <w:spacing w:before="240" w:after="160"/>
              <w:jc w:val="both"/>
              <w:rPr>
                <w:color w:val="000000" w:themeColor="text1"/>
                <w:kern w:val="0"/>
                <w:sz w:val="24"/>
                <w:lang w:val="en-AU" w:eastAsia="en-AU"/>
              </w:rPr>
            </w:pPr>
            <w:r w:rsidRPr="00E01FFC">
              <w:rPr>
                <w:color w:val="000000" w:themeColor="text1"/>
                <w:kern w:val="0"/>
                <w:sz w:val="24"/>
                <w:lang w:val="en-AU" w:eastAsia="en-AU"/>
              </w:rPr>
              <w:t>Be used to determine resource requirements (personnel, PPE, materials, plant and rigging equipment etc.) and estimated time to complete the task.</w:t>
            </w:r>
          </w:p>
        </w:tc>
        <w:tc>
          <w:tcPr>
            <w:tcW w:w="2551" w:type="dxa"/>
          </w:tcPr>
          <w:p w:rsidR="00E01FFC" w:rsidRPr="00E01FFC" w:rsidRDefault="00F35C56" w:rsidP="008F7D91">
            <w:pPr>
              <w:spacing w:before="240" w:after="160"/>
              <w:jc w:val="both"/>
              <w:rPr>
                <w:color w:val="000000" w:themeColor="text1"/>
                <w:kern w:val="0"/>
                <w:sz w:val="24"/>
                <w:lang w:val="en-AU" w:eastAsia="en-AU"/>
              </w:rPr>
            </w:pPr>
            <w:r>
              <w:rPr>
                <w:color w:val="000000" w:themeColor="text1"/>
                <w:kern w:val="0"/>
                <w:sz w:val="24"/>
                <w:lang w:val="en-AU" w:eastAsia="en-AU"/>
              </w:rPr>
              <w:t>All</w:t>
            </w:r>
          </w:p>
        </w:tc>
      </w:tr>
      <w:tr w:rsidR="00E01FFC" w:rsidTr="00F35C56">
        <w:tc>
          <w:tcPr>
            <w:tcW w:w="568" w:type="dxa"/>
          </w:tcPr>
          <w:p w:rsidR="00E01FFC" w:rsidRDefault="00E01FFC" w:rsidP="008F7D91">
            <w:pPr>
              <w:spacing w:before="240" w:after="160"/>
              <w:jc w:val="both"/>
              <w:rPr>
                <w:color w:val="000000" w:themeColor="text1"/>
                <w:kern w:val="0"/>
                <w:sz w:val="24"/>
                <w:lang w:val="en-AU" w:eastAsia="en-AU"/>
              </w:rPr>
            </w:pPr>
            <w:r>
              <w:rPr>
                <w:color w:val="000000" w:themeColor="text1"/>
                <w:kern w:val="0"/>
                <w:sz w:val="24"/>
                <w:lang w:val="en-AU" w:eastAsia="en-AU"/>
              </w:rPr>
              <w:t>2</w:t>
            </w:r>
          </w:p>
        </w:tc>
        <w:tc>
          <w:tcPr>
            <w:tcW w:w="6946" w:type="dxa"/>
          </w:tcPr>
          <w:p w:rsidR="00E01FFC" w:rsidRPr="00E01FFC" w:rsidRDefault="00E01FFC" w:rsidP="008F7D91">
            <w:pPr>
              <w:spacing w:before="240" w:after="160"/>
              <w:jc w:val="both"/>
              <w:rPr>
                <w:color w:val="000000" w:themeColor="text1"/>
                <w:kern w:val="0"/>
                <w:sz w:val="24"/>
                <w:lang w:val="en-AU" w:eastAsia="en-AU"/>
              </w:rPr>
            </w:pPr>
            <w:r w:rsidRPr="00E01FFC">
              <w:rPr>
                <w:color w:val="000000" w:themeColor="text1"/>
                <w:kern w:val="0"/>
                <w:sz w:val="24"/>
                <w:lang w:val="en-AU" w:eastAsia="en-AU"/>
              </w:rPr>
              <w:t>Clearly defined the sequence of activities to follow during the lift.</w:t>
            </w:r>
          </w:p>
        </w:tc>
        <w:tc>
          <w:tcPr>
            <w:tcW w:w="2551" w:type="dxa"/>
          </w:tcPr>
          <w:p w:rsidR="00E01FFC" w:rsidRPr="00E01FFC" w:rsidRDefault="00F35C56" w:rsidP="008F7D91">
            <w:pPr>
              <w:spacing w:before="240" w:after="160"/>
              <w:jc w:val="both"/>
              <w:rPr>
                <w:color w:val="000000" w:themeColor="text1"/>
                <w:kern w:val="0"/>
                <w:sz w:val="24"/>
                <w:lang w:val="en-AU" w:eastAsia="en-AU"/>
              </w:rPr>
            </w:pPr>
            <w:r>
              <w:rPr>
                <w:color w:val="000000" w:themeColor="text1"/>
                <w:kern w:val="0"/>
                <w:sz w:val="24"/>
                <w:lang w:val="en-AU" w:eastAsia="en-AU"/>
              </w:rPr>
              <w:t>All</w:t>
            </w:r>
          </w:p>
        </w:tc>
      </w:tr>
      <w:tr w:rsidR="00E01FFC" w:rsidTr="00F35C56">
        <w:tc>
          <w:tcPr>
            <w:tcW w:w="568" w:type="dxa"/>
          </w:tcPr>
          <w:p w:rsidR="00E01FFC" w:rsidRDefault="00E01FFC" w:rsidP="008F7D91">
            <w:pPr>
              <w:spacing w:before="240" w:after="160"/>
              <w:jc w:val="both"/>
              <w:rPr>
                <w:color w:val="000000" w:themeColor="text1"/>
                <w:kern w:val="0"/>
                <w:sz w:val="24"/>
                <w:lang w:val="en-AU" w:eastAsia="en-AU"/>
              </w:rPr>
            </w:pPr>
            <w:r>
              <w:rPr>
                <w:color w:val="000000" w:themeColor="text1"/>
                <w:kern w:val="0"/>
                <w:sz w:val="24"/>
                <w:lang w:val="en-AU" w:eastAsia="en-AU"/>
              </w:rPr>
              <w:t>3</w:t>
            </w:r>
          </w:p>
        </w:tc>
        <w:tc>
          <w:tcPr>
            <w:tcW w:w="6946" w:type="dxa"/>
          </w:tcPr>
          <w:p w:rsidR="00E01FFC" w:rsidRPr="00E01FFC" w:rsidRDefault="00E01FFC" w:rsidP="008F7D91">
            <w:pPr>
              <w:spacing w:before="240" w:after="160"/>
              <w:jc w:val="both"/>
              <w:rPr>
                <w:color w:val="000000" w:themeColor="text1"/>
                <w:kern w:val="0"/>
                <w:sz w:val="24"/>
                <w:lang w:val="en-AU" w:eastAsia="en-AU"/>
              </w:rPr>
            </w:pPr>
            <w:r w:rsidRPr="00E01FFC">
              <w:rPr>
                <w:color w:val="000000" w:themeColor="text1"/>
                <w:kern w:val="0"/>
                <w:sz w:val="24"/>
                <w:lang w:val="en-AU" w:eastAsia="en-AU"/>
              </w:rPr>
              <w:t>Identify all hazards, assess the risks and implement effective controls.</w:t>
            </w:r>
          </w:p>
        </w:tc>
        <w:tc>
          <w:tcPr>
            <w:tcW w:w="2551" w:type="dxa"/>
          </w:tcPr>
          <w:p w:rsidR="00E01FFC" w:rsidRPr="00E01FFC" w:rsidRDefault="00F35C56" w:rsidP="008F7D91">
            <w:pPr>
              <w:spacing w:before="240" w:after="160"/>
              <w:jc w:val="both"/>
              <w:rPr>
                <w:color w:val="000000" w:themeColor="text1"/>
                <w:kern w:val="0"/>
                <w:sz w:val="24"/>
                <w:lang w:val="en-AU" w:eastAsia="en-AU"/>
              </w:rPr>
            </w:pPr>
            <w:r>
              <w:rPr>
                <w:color w:val="000000" w:themeColor="text1"/>
                <w:kern w:val="0"/>
                <w:sz w:val="24"/>
                <w:lang w:val="en-AU" w:eastAsia="en-AU"/>
              </w:rPr>
              <w:t>All</w:t>
            </w:r>
          </w:p>
        </w:tc>
      </w:tr>
    </w:tbl>
    <w:p w:rsidR="006C34B0" w:rsidRPr="008F7D91" w:rsidRDefault="006C34B0" w:rsidP="008F7D91">
      <w:pPr>
        <w:spacing w:before="240" w:after="160"/>
        <w:ind w:left="360"/>
        <w:jc w:val="both"/>
        <w:rPr>
          <w:color w:val="000000" w:themeColor="text1"/>
          <w:kern w:val="0"/>
          <w:sz w:val="24"/>
          <w:lang w:val="en-AU" w:eastAsia="en-AU"/>
        </w:rPr>
      </w:pPr>
    </w:p>
    <w:p w:rsidR="00F35C56" w:rsidRDefault="00F35C56" w:rsidP="006C34B0">
      <w:pPr>
        <w:pStyle w:val="Header"/>
        <w:numPr>
          <w:ilvl w:val="1"/>
          <w:numId w:val="3"/>
        </w:numPr>
        <w:spacing w:line="360" w:lineRule="auto"/>
        <w:jc w:val="center"/>
        <w:rPr>
          <w:b/>
          <w:color w:val="000000" w:themeColor="text1"/>
          <w:kern w:val="0"/>
          <w:sz w:val="24"/>
          <w:lang w:val="en-AU" w:eastAsia="en-AU"/>
        </w:rPr>
      </w:pPr>
      <w:r w:rsidRPr="006C34B0">
        <w:rPr>
          <w:b/>
          <w:color w:val="000000" w:themeColor="text1"/>
          <w:kern w:val="0"/>
          <w:sz w:val="24"/>
          <w:lang w:val="en-AU" w:eastAsia="en-AU"/>
        </w:rPr>
        <w:t>Environmental Requirements</w:t>
      </w:r>
    </w:p>
    <w:p w:rsidR="006C34B0" w:rsidRPr="006C34B0" w:rsidRDefault="006C34B0" w:rsidP="006C34B0">
      <w:pPr>
        <w:pStyle w:val="Header"/>
        <w:spacing w:line="360" w:lineRule="auto"/>
        <w:ind w:left="1800"/>
        <w:rPr>
          <w:b/>
          <w:color w:val="000000" w:themeColor="text1"/>
          <w:kern w:val="0"/>
          <w:sz w:val="24"/>
          <w:lang w:val="en-AU" w:eastAsia="en-AU"/>
        </w:rPr>
      </w:pPr>
    </w:p>
    <w:tbl>
      <w:tblPr>
        <w:tblStyle w:val="TableGrid"/>
        <w:tblW w:w="9776" w:type="dxa"/>
        <w:tblLook w:val="04A0" w:firstRow="1" w:lastRow="0" w:firstColumn="1" w:lastColumn="0" w:noHBand="0" w:noVBand="1"/>
      </w:tblPr>
      <w:tblGrid>
        <w:gridCol w:w="846"/>
        <w:gridCol w:w="5194"/>
        <w:gridCol w:w="3736"/>
      </w:tblGrid>
      <w:tr w:rsidR="00F35C56" w:rsidTr="0088250D">
        <w:tc>
          <w:tcPr>
            <w:tcW w:w="846" w:type="dxa"/>
          </w:tcPr>
          <w:p w:rsidR="00F35C56" w:rsidRDefault="00F35C56" w:rsidP="00F35C56">
            <w:pPr>
              <w:pStyle w:val="Header"/>
              <w:spacing w:line="360" w:lineRule="auto"/>
              <w:rPr>
                <w:color w:val="000000" w:themeColor="text1"/>
                <w:kern w:val="0"/>
                <w:sz w:val="24"/>
                <w:lang w:val="en-AU" w:eastAsia="en-AU"/>
              </w:rPr>
            </w:pPr>
            <w:r>
              <w:rPr>
                <w:color w:val="000000" w:themeColor="text1"/>
                <w:kern w:val="0"/>
                <w:sz w:val="24"/>
                <w:lang w:val="en-AU" w:eastAsia="en-AU"/>
              </w:rPr>
              <w:t>No</w:t>
            </w:r>
          </w:p>
        </w:tc>
        <w:tc>
          <w:tcPr>
            <w:tcW w:w="5194" w:type="dxa"/>
          </w:tcPr>
          <w:p w:rsidR="00F35C56" w:rsidRDefault="00F35C56" w:rsidP="00F35C56">
            <w:pPr>
              <w:pStyle w:val="Header"/>
              <w:spacing w:line="360" w:lineRule="auto"/>
              <w:rPr>
                <w:color w:val="000000" w:themeColor="text1"/>
                <w:kern w:val="0"/>
                <w:sz w:val="24"/>
                <w:lang w:val="en-AU" w:eastAsia="en-AU"/>
              </w:rPr>
            </w:pPr>
            <w:r>
              <w:rPr>
                <w:color w:val="000000" w:themeColor="text1"/>
                <w:kern w:val="0"/>
                <w:sz w:val="24"/>
                <w:lang w:val="en-AU" w:eastAsia="en-AU"/>
              </w:rPr>
              <w:t>Action</w:t>
            </w:r>
          </w:p>
        </w:tc>
        <w:tc>
          <w:tcPr>
            <w:tcW w:w="3736" w:type="dxa"/>
          </w:tcPr>
          <w:p w:rsidR="00F35C56" w:rsidRDefault="00F35C56" w:rsidP="00F35C56">
            <w:pPr>
              <w:pStyle w:val="Header"/>
              <w:spacing w:line="360" w:lineRule="auto"/>
              <w:rPr>
                <w:color w:val="000000" w:themeColor="text1"/>
                <w:kern w:val="0"/>
                <w:sz w:val="24"/>
                <w:lang w:val="en-AU" w:eastAsia="en-AU"/>
              </w:rPr>
            </w:pPr>
            <w:r>
              <w:rPr>
                <w:color w:val="000000" w:themeColor="text1"/>
                <w:kern w:val="0"/>
                <w:sz w:val="24"/>
                <w:lang w:val="en-AU" w:eastAsia="en-AU"/>
              </w:rPr>
              <w:t>Responsibility</w:t>
            </w:r>
          </w:p>
        </w:tc>
      </w:tr>
      <w:tr w:rsidR="00F35C56" w:rsidTr="0088250D">
        <w:tc>
          <w:tcPr>
            <w:tcW w:w="846" w:type="dxa"/>
          </w:tcPr>
          <w:p w:rsidR="00F35C56" w:rsidRDefault="00F35C56" w:rsidP="00F35C56">
            <w:pPr>
              <w:pStyle w:val="Header"/>
              <w:spacing w:line="360" w:lineRule="auto"/>
              <w:rPr>
                <w:color w:val="000000" w:themeColor="text1"/>
                <w:kern w:val="0"/>
                <w:sz w:val="24"/>
                <w:lang w:val="en-AU" w:eastAsia="en-AU"/>
              </w:rPr>
            </w:pPr>
            <w:r>
              <w:rPr>
                <w:color w:val="000000" w:themeColor="text1"/>
                <w:kern w:val="0"/>
                <w:sz w:val="24"/>
                <w:lang w:val="en-AU" w:eastAsia="en-AU"/>
              </w:rPr>
              <w:t>1</w:t>
            </w:r>
          </w:p>
        </w:tc>
        <w:tc>
          <w:tcPr>
            <w:tcW w:w="5194" w:type="dxa"/>
          </w:tcPr>
          <w:p w:rsidR="00F35C56" w:rsidRDefault="00F35C56" w:rsidP="00F35C56">
            <w:pPr>
              <w:pStyle w:val="Header"/>
              <w:spacing w:line="360" w:lineRule="auto"/>
              <w:rPr>
                <w:color w:val="000000" w:themeColor="text1"/>
                <w:kern w:val="0"/>
                <w:sz w:val="24"/>
                <w:lang w:val="en-AU" w:eastAsia="en-AU"/>
              </w:rPr>
            </w:pPr>
            <w:r w:rsidRPr="00F35C56">
              <w:rPr>
                <w:color w:val="000000" w:themeColor="text1"/>
                <w:kern w:val="0"/>
                <w:sz w:val="24"/>
                <w:lang w:val="en-AU" w:eastAsia="en-AU"/>
              </w:rPr>
              <w:t>In the event of material spillage, particularly when a spill occurs outside of a bounded area, treat spill as per procedure using s spill kit</w:t>
            </w:r>
          </w:p>
        </w:tc>
        <w:tc>
          <w:tcPr>
            <w:tcW w:w="3736" w:type="dxa"/>
          </w:tcPr>
          <w:p w:rsidR="00F35C56" w:rsidRDefault="00F35C56" w:rsidP="00F35C56">
            <w:pPr>
              <w:pStyle w:val="Header"/>
              <w:spacing w:line="360" w:lineRule="auto"/>
              <w:rPr>
                <w:color w:val="000000" w:themeColor="text1"/>
                <w:kern w:val="0"/>
                <w:sz w:val="24"/>
                <w:lang w:val="en-AU" w:eastAsia="en-AU"/>
              </w:rPr>
            </w:pPr>
            <w:r>
              <w:rPr>
                <w:color w:val="000000" w:themeColor="text1"/>
                <w:kern w:val="0"/>
                <w:sz w:val="24"/>
                <w:lang w:val="en-AU" w:eastAsia="en-AU"/>
              </w:rPr>
              <w:t>All</w:t>
            </w:r>
          </w:p>
        </w:tc>
      </w:tr>
    </w:tbl>
    <w:p w:rsidR="00F35C56" w:rsidRDefault="00F35C56" w:rsidP="00F35C56">
      <w:pPr>
        <w:pStyle w:val="Header"/>
        <w:spacing w:line="360" w:lineRule="auto"/>
        <w:rPr>
          <w:color w:val="000000" w:themeColor="text1"/>
          <w:kern w:val="0"/>
          <w:sz w:val="24"/>
          <w:lang w:val="en-AU" w:eastAsia="en-AU"/>
        </w:rPr>
      </w:pPr>
    </w:p>
    <w:p w:rsidR="008F7D91" w:rsidRPr="006C34B0" w:rsidRDefault="00F35C56" w:rsidP="00F35C56">
      <w:pPr>
        <w:pStyle w:val="Header"/>
        <w:spacing w:line="360" w:lineRule="auto"/>
        <w:ind w:left="1800"/>
        <w:jc w:val="both"/>
        <w:rPr>
          <w:b/>
          <w:color w:val="000000" w:themeColor="text1"/>
          <w:kern w:val="0"/>
          <w:sz w:val="24"/>
          <w:lang w:val="en-AU" w:eastAsia="en-AU"/>
        </w:rPr>
      </w:pPr>
      <w:r w:rsidRPr="006C34B0">
        <w:rPr>
          <w:b/>
          <w:color w:val="000000" w:themeColor="text1"/>
          <w:kern w:val="0"/>
          <w:sz w:val="24"/>
          <w:lang w:val="en-AU" w:eastAsia="en-AU"/>
        </w:rPr>
        <w:t>3.5 Basic Rules of Rigging</w:t>
      </w:r>
    </w:p>
    <w:tbl>
      <w:tblPr>
        <w:tblStyle w:val="TableGrid"/>
        <w:tblW w:w="9923" w:type="dxa"/>
        <w:tblInd w:w="-5" w:type="dxa"/>
        <w:tblLook w:val="04A0" w:firstRow="1" w:lastRow="0" w:firstColumn="1" w:lastColumn="0" w:noHBand="0" w:noVBand="1"/>
      </w:tblPr>
      <w:tblGrid>
        <w:gridCol w:w="709"/>
        <w:gridCol w:w="6906"/>
        <w:gridCol w:w="2308"/>
      </w:tblGrid>
      <w:tr w:rsidR="000237D3" w:rsidTr="000237D3">
        <w:tc>
          <w:tcPr>
            <w:tcW w:w="709" w:type="dxa"/>
          </w:tcPr>
          <w:p w:rsidR="00F35C56" w:rsidRPr="001F3077" w:rsidRDefault="00F35C56" w:rsidP="00E34AA0">
            <w:pPr>
              <w:pStyle w:val="Header"/>
              <w:spacing w:line="360" w:lineRule="auto"/>
              <w:jc w:val="both"/>
              <w:rPr>
                <w:sz w:val="24"/>
                <w:szCs w:val="24"/>
              </w:rPr>
            </w:pPr>
            <w:r w:rsidRPr="001F3077">
              <w:rPr>
                <w:sz w:val="24"/>
                <w:szCs w:val="24"/>
              </w:rPr>
              <w:t>No</w:t>
            </w:r>
          </w:p>
        </w:tc>
        <w:tc>
          <w:tcPr>
            <w:tcW w:w="6906" w:type="dxa"/>
          </w:tcPr>
          <w:p w:rsidR="00F35C56" w:rsidRPr="001F3077" w:rsidRDefault="00F35C56" w:rsidP="00E34AA0">
            <w:pPr>
              <w:pStyle w:val="Header"/>
              <w:spacing w:line="360" w:lineRule="auto"/>
              <w:jc w:val="both"/>
              <w:rPr>
                <w:sz w:val="24"/>
                <w:szCs w:val="24"/>
              </w:rPr>
            </w:pPr>
            <w:r w:rsidRPr="001F3077">
              <w:rPr>
                <w:sz w:val="24"/>
                <w:szCs w:val="24"/>
              </w:rPr>
              <w:t>Action</w:t>
            </w:r>
          </w:p>
        </w:tc>
        <w:tc>
          <w:tcPr>
            <w:tcW w:w="2308" w:type="dxa"/>
          </w:tcPr>
          <w:p w:rsidR="00F35C56" w:rsidRPr="001F3077" w:rsidRDefault="00F35C56" w:rsidP="00E34AA0">
            <w:pPr>
              <w:pStyle w:val="Header"/>
              <w:spacing w:line="360" w:lineRule="auto"/>
              <w:jc w:val="both"/>
              <w:rPr>
                <w:sz w:val="24"/>
                <w:szCs w:val="24"/>
              </w:rPr>
            </w:pPr>
            <w:r w:rsidRPr="001F3077">
              <w:rPr>
                <w:sz w:val="24"/>
                <w:szCs w:val="24"/>
              </w:rPr>
              <w:t>Responsibility</w:t>
            </w:r>
          </w:p>
        </w:tc>
      </w:tr>
      <w:tr w:rsidR="000237D3" w:rsidTr="000237D3">
        <w:tc>
          <w:tcPr>
            <w:tcW w:w="709" w:type="dxa"/>
          </w:tcPr>
          <w:p w:rsidR="00F35C56" w:rsidRPr="001F3077" w:rsidRDefault="00F35C56" w:rsidP="001F3077">
            <w:pPr>
              <w:pStyle w:val="Header"/>
              <w:spacing w:line="360" w:lineRule="auto"/>
              <w:jc w:val="center"/>
              <w:rPr>
                <w:sz w:val="24"/>
                <w:szCs w:val="24"/>
              </w:rPr>
            </w:pPr>
            <w:r w:rsidRPr="001F3077">
              <w:rPr>
                <w:sz w:val="24"/>
                <w:szCs w:val="24"/>
              </w:rPr>
              <w:t>1</w:t>
            </w:r>
          </w:p>
        </w:tc>
        <w:tc>
          <w:tcPr>
            <w:tcW w:w="6906" w:type="dxa"/>
          </w:tcPr>
          <w:p w:rsidR="00F35C56" w:rsidRPr="001F3077" w:rsidRDefault="00F35C56" w:rsidP="00E34AA0">
            <w:pPr>
              <w:pStyle w:val="Header"/>
              <w:spacing w:line="360" w:lineRule="auto"/>
              <w:jc w:val="both"/>
              <w:rPr>
                <w:sz w:val="24"/>
                <w:szCs w:val="24"/>
              </w:rPr>
            </w:pPr>
            <w:r w:rsidRPr="001F3077">
              <w:rPr>
                <w:sz w:val="24"/>
                <w:szCs w:val="24"/>
              </w:rPr>
              <w:t>Know the weight of the load</w:t>
            </w:r>
          </w:p>
        </w:tc>
        <w:tc>
          <w:tcPr>
            <w:tcW w:w="2308" w:type="dxa"/>
          </w:tcPr>
          <w:p w:rsidR="00F35C56" w:rsidRPr="001F3077" w:rsidRDefault="000237D3" w:rsidP="00E34AA0">
            <w:pPr>
              <w:pStyle w:val="Header"/>
              <w:spacing w:line="360" w:lineRule="auto"/>
              <w:jc w:val="both"/>
              <w:rPr>
                <w:sz w:val="24"/>
                <w:szCs w:val="24"/>
              </w:rPr>
            </w:pPr>
            <w:r w:rsidRPr="001F3077">
              <w:rPr>
                <w:sz w:val="24"/>
                <w:szCs w:val="24"/>
              </w:rPr>
              <w:t>Rigger / Assistant</w:t>
            </w:r>
          </w:p>
        </w:tc>
      </w:tr>
      <w:tr w:rsidR="00F35C56" w:rsidTr="000237D3">
        <w:tc>
          <w:tcPr>
            <w:tcW w:w="709" w:type="dxa"/>
          </w:tcPr>
          <w:p w:rsidR="00F35C56" w:rsidRPr="001F3077" w:rsidRDefault="00F35C56" w:rsidP="001F3077">
            <w:pPr>
              <w:pStyle w:val="Header"/>
              <w:spacing w:line="360" w:lineRule="auto"/>
              <w:jc w:val="center"/>
              <w:rPr>
                <w:sz w:val="24"/>
                <w:szCs w:val="24"/>
              </w:rPr>
            </w:pPr>
            <w:r w:rsidRPr="001F3077">
              <w:rPr>
                <w:sz w:val="24"/>
                <w:szCs w:val="24"/>
              </w:rPr>
              <w:t>2</w:t>
            </w:r>
          </w:p>
        </w:tc>
        <w:tc>
          <w:tcPr>
            <w:tcW w:w="6906" w:type="dxa"/>
          </w:tcPr>
          <w:p w:rsidR="00F35C56" w:rsidRPr="001F3077" w:rsidRDefault="00F35C56" w:rsidP="00E34AA0">
            <w:pPr>
              <w:pStyle w:val="Header"/>
              <w:spacing w:line="360" w:lineRule="auto"/>
              <w:jc w:val="both"/>
              <w:rPr>
                <w:sz w:val="24"/>
                <w:szCs w:val="24"/>
              </w:rPr>
            </w:pPr>
            <w:r w:rsidRPr="001F3077">
              <w:rPr>
                <w:sz w:val="24"/>
                <w:szCs w:val="24"/>
              </w:rPr>
              <w:t>Know how to judge distances, heights and clearances</w:t>
            </w:r>
          </w:p>
        </w:tc>
        <w:tc>
          <w:tcPr>
            <w:tcW w:w="2308" w:type="dxa"/>
          </w:tcPr>
          <w:p w:rsidR="00F35C56" w:rsidRPr="001F3077" w:rsidRDefault="000237D3" w:rsidP="00E34AA0">
            <w:pPr>
              <w:pStyle w:val="Header"/>
              <w:spacing w:line="360" w:lineRule="auto"/>
              <w:jc w:val="both"/>
              <w:rPr>
                <w:sz w:val="24"/>
                <w:szCs w:val="24"/>
              </w:rPr>
            </w:pPr>
            <w:r w:rsidRPr="001F3077">
              <w:rPr>
                <w:sz w:val="24"/>
                <w:szCs w:val="24"/>
              </w:rPr>
              <w:t>Rigger / Assistant</w:t>
            </w:r>
          </w:p>
        </w:tc>
      </w:tr>
      <w:tr w:rsidR="00F35C56" w:rsidTr="000237D3">
        <w:tc>
          <w:tcPr>
            <w:tcW w:w="709" w:type="dxa"/>
          </w:tcPr>
          <w:p w:rsidR="00F35C56" w:rsidRPr="001F3077" w:rsidRDefault="000237D3" w:rsidP="001F3077">
            <w:pPr>
              <w:pStyle w:val="Header"/>
              <w:spacing w:line="360" w:lineRule="auto"/>
              <w:jc w:val="center"/>
              <w:rPr>
                <w:sz w:val="24"/>
                <w:szCs w:val="24"/>
              </w:rPr>
            </w:pPr>
            <w:r w:rsidRPr="001F3077">
              <w:rPr>
                <w:sz w:val="24"/>
                <w:szCs w:val="24"/>
              </w:rPr>
              <w:t>3</w:t>
            </w:r>
          </w:p>
        </w:tc>
        <w:tc>
          <w:tcPr>
            <w:tcW w:w="6906" w:type="dxa"/>
          </w:tcPr>
          <w:p w:rsidR="00F35C56" w:rsidRPr="001F3077" w:rsidRDefault="00F35C56" w:rsidP="00F35C56">
            <w:pPr>
              <w:pStyle w:val="Header"/>
              <w:spacing w:line="360" w:lineRule="auto"/>
              <w:jc w:val="both"/>
              <w:rPr>
                <w:sz w:val="24"/>
                <w:szCs w:val="24"/>
              </w:rPr>
            </w:pPr>
            <w:r w:rsidRPr="001F3077">
              <w:rPr>
                <w:sz w:val="24"/>
                <w:szCs w:val="24"/>
              </w:rPr>
              <w:t>Know the factors that reduce capacity.</w:t>
            </w:r>
          </w:p>
          <w:p w:rsidR="00F35C56" w:rsidRPr="001F3077" w:rsidRDefault="00F35C56" w:rsidP="00F35C56">
            <w:pPr>
              <w:pStyle w:val="Header"/>
              <w:spacing w:line="360" w:lineRule="auto"/>
              <w:jc w:val="both"/>
              <w:rPr>
                <w:sz w:val="24"/>
                <w:szCs w:val="24"/>
              </w:rPr>
            </w:pPr>
            <w:r w:rsidRPr="001F3077">
              <w:rPr>
                <w:sz w:val="24"/>
                <w:szCs w:val="24"/>
              </w:rPr>
              <w:t>Know the safe practices in rigging, lifting and landing loads.</w:t>
            </w:r>
          </w:p>
        </w:tc>
        <w:tc>
          <w:tcPr>
            <w:tcW w:w="2308" w:type="dxa"/>
          </w:tcPr>
          <w:p w:rsidR="00F35C56" w:rsidRPr="001F3077" w:rsidRDefault="000237D3" w:rsidP="00E34AA0">
            <w:pPr>
              <w:pStyle w:val="Header"/>
              <w:spacing w:line="360" w:lineRule="auto"/>
              <w:jc w:val="both"/>
              <w:rPr>
                <w:sz w:val="24"/>
                <w:szCs w:val="24"/>
              </w:rPr>
            </w:pPr>
            <w:r w:rsidRPr="001F3077">
              <w:rPr>
                <w:sz w:val="24"/>
                <w:szCs w:val="24"/>
              </w:rPr>
              <w:t>Rigger / Assistant</w:t>
            </w:r>
          </w:p>
        </w:tc>
      </w:tr>
      <w:tr w:rsidR="000237D3" w:rsidTr="000237D3">
        <w:tc>
          <w:tcPr>
            <w:tcW w:w="709" w:type="dxa"/>
          </w:tcPr>
          <w:p w:rsidR="000237D3" w:rsidRPr="001F3077" w:rsidRDefault="000237D3" w:rsidP="001F3077">
            <w:pPr>
              <w:pStyle w:val="Header"/>
              <w:spacing w:line="360" w:lineRule="auto"/>
              <w:jc w:val="center"/>
              <w:rPr>
                <w:sz w:val="24"/>
                <w:szCs w:val="24"/>
              </w:rPr>
            </w:pPr>
            <w:r w:rsidRPr="001F3077">
              <w:rPr>
                <w:sz w:val="24"/>
                <w:szCs w:val="24"/>
              </w:rPr>
              <w:t>4</w:t>
            </w:r>
          </w:p>
        </w:tc>
        <w:tc>
          <w:tcPr>
            <w:tcW w:w="6906" w:type="dxa"/>
          </w:tcPr>
          <w:p w:rsidR="000237D3" w:rsidRPr="001F3077" w:rsidRDefault="000237D3" w:rsidP="00F35C56">
            <w:pPr>
              <w:pStyle w:val="Header"/>
              <w:spacing w:line="360" w:lineRule="auto"/>
              <w:jc w:val="both"/>
              <w:rPr>
                <w:sz w:val="24"/>
                <w:szCs w:val="24"/>
              </w:rPr>
            </w:pPr>
            <w:r w:rsidRPr="001F3077">
              <w:rPr>
                <w:sz w:val="24"/>
                <w:szCs w:val="24"/>
              </w:rPr>
              <w:t>Determine the available capacity of the lifting equipment being used.</w:t>
            </w:r>
          </w:p>
        </w:tc>
        <w:tc>
          <w:tcPr>
            <w:tcW w:w="2308" w:type="dxa"/>
          </w:tcPr>
          <w:p w:rsidR="000237D3" w:rsidRPr="001F3077" w:rsidRDefault="000237D3" w:rsidP="00E34AA0">
            <w:pPr>
              <w:pStyle w:val="Header"/>
              <w:spacing w:line="360" w:lineRule="auto"/>
              <w:jc w:val="both"/>
              <w:rPr>
                <w:sz w:val="24"/>
                <w:szCs w:val="24"/>
              </w:rPr>
            </w:pPr>
            <w:r w:rsidRPr="001F3077">
              <w:rPr>
                <w:sz w:val="24"/>
                <w:szCs w:val="24"/>
              </w:rPr>
              <w:t>Rigger / Assistant</w:t>
            </w:r>
          </w:p>
        </w:tc>
      </w:tr>
      <w:tr w:rsidR="000237D3" w:rsidTr="000237D3">
        <w:tc>
          <w:tcPr>
            <w:tcW w:w="709" w:type="dxa"/>
          </w:tcPr>
          <w:p w:rsidR="000237D3" w:rsidRPr="001F3077" w:rsidRDefault="000237D3" w:rsidP="001F3077">
            <w:pPr>
              <w:pStyle w:val="Header"/>
              <w:spacing w:line="360" w:lineRule="auto"/>
              <w:jc w:val="center"/>
              <w:rPr>
                <w:sz w:val="24"/>
                <w:szCs w:val="24"/>
              </w:rPr>
            </w:pPr>
            <w:r w:rsidRPr="001F3077">
              <w:rPr>
                <w:sz w:val="24"/>
                <w:szCs w:val="24"/>
              </w:rPr>
              <w:t>5</w:t>
            </w:r>
          </w:p>
        </w:tc>
        <w:tc>
          <w:tcPr>
            <w:tcW w:w="6906" w:type="dxa"/>
          </w:tcPr>
          <w:p w:rsidR="000237D3" w:rsidRPr="001F3077" w:rsidRDefault="000237D3" w:rsidP="00F35C56">
            <w:pPr>
              <w:pStyle w:val="Header"/>
              <w:spacing w:line="360" w:lineRule="auto"/>
              <w:jc w:val="both"/>
              <w:rPr>
                <w:sz w:val="24"/>
                <w:szCs w:val="24"/>
              </w:rPr>
            </w:pPr>
            <w:r w:rsidRPr="001F3077">
              <w:rPr>
                <w:sz w:val="24"/>
                <w:szCs w:val="24"/>
              </w:rPr>
              <w:t>Never exceed the lifting capacity of the lifting equipment.</w:t>
            </w:r>
          </w:p>
        </w:tc>
        <w:tc>
          <w:tcPr>
            <w:tcW w:w="2308" w:type="dxa"/>
          </w:tcPr>
          <w:p w:rsidR="000237D3" w:rsidRPr="001F3077" w:rsidRDefault="000237D3" w:rsidP="00E34AA0">
            <w:pPr>
              <w:pStyle w:val="Header"/>
              <w:spacing w:line="360" w:lineRule="auto"/>
              <w:jc w:val="both"/>
              <w:rPr>
                <w:sz w:val="24"/>
                <w:szCs w:val="24"/>
              </w:rPr>
            </w:pPr>
            <w:r w:rsidRPr="001F3077">
              <w:rPr>
                <w:sz w:val="24"/>
                <w:szCs w:val="24"/>
              </w:rPr>
              <w:t>Rigger / Assistant</w:t>
            </w:r>
          </w:p>
        </w:tc>
      </w:tr>
      <w:tr w:rsidR="000237D3" w:rsidTr="000237D3">
        <w:tc>
          <w:tcPr>
            <w:tcW w:w="709" w:type="dxa"/>
          </w:tcPr>
          <w:p w:rsidR="000237D3" w:rsidRPr="001F3077" w:rsidRDefault="000237D3" w:rsidP="001F3077">
            <w:pPr>
              <w:pStyle w:val="Header"/>
              <w:spacing w:line="360" w:lineRule="auto"/>
              <w:jc w:val="center"/>
              <w:rPr>
                <w:sz w:val="24"/>
                <w:szCs w:val="24"/>
              </w:rPr>
            </w:pPr>
            <w:r w:rsidRPr="001F3077">
              <w:rPr>
                <w:sz w:val="24"/>
                <w:szCs w:val="24"/>
              </w:rPr>
              <w:t>6</w:t>
            </w:r>
          </w:p>
        </w:tc>
        <w:tc>
          <w:tcPr>
            <w:tcW w:w="6906" w:type="dxa"/>
          </w:tcPr>
          <w:p w:rsidR="000237D3" w:rsidRPr="001F3077" w:rsidRDefault="000237D3" w:rsidP="00F35C56">
            <w:pPr>
              <w:pStyle w:val="Header"/>
              <w:spacing w:line="360" w:lineRule="auto"/>
              <w:jc w:val="both"/>
              <w:rPr>
                <w:sz w:val="24"/>
                <w:szCs w:val="24"/>
              </w:rPr>
            </w:pPr>
            <w:r w:rsidRPr="001F3077">
              <w:rPr>
                <w:sz w:val="24"/>
                <w:szCs w:val="24"/>
              </w:rPr>
              <w:t>Inspect the lifting equipment prior to use</w:t>
            </w:r>
          </w:p>
        </w:tc>
        <w:tc>
          <w:tcPr>
            <w:tcW w:w="2308" w:type="dxa"/>
          </w:tcPr>
          <w:p w:rsidR="000237D3" w:rsidRPr="001F3077" w:rsidRDefault="000237D3" w:rsidP="00E34AA0">
            <w:pPr>
              <w:pStyle w:val="Header"/>
              <w:spacing w:line="360" w:lineRule="auto"/>
              <w:jc w:val="both"/>
              <w:rPr>
                <w:sz w:val="24"/>
                <w:szCs w:val="24"/>
              </w:rPr>
            </w:pPr>
            <w:r w:rsidRPr="001F3077">
              <w:rPr>
                <w:sz w:val="24"/>
                <w:szCs w:val="24"/>
              </w:rPr>
              <w:t>Rigger / Assistant</w:t>
            </w:r>
          </w:p>
        </w:tc>
      </w:tr>
      <w:tr w:rsidR="000237D3" w:rsidTr="000237D3">
        <w:tc>
          <w:tcPr>
            <w:tcW w:w="709" w:type="dxa"/>
          </w:tcPr>
          <w:p w:rsidR="000237D3" w:rsidRPr="001F3077" w:rsidRDefault="000237D3" w:rsidP="001F3077">
            <w:pPr>
              <w:pStyle w:val="Header"/>
              <w:spacing w:line="360" w:lineRule="auto"/>
              <w:jc w:val="center"/>
              <w:rPr>
                <w:sz w:val="24"/>
                <w:szCs w:val="24"/>
              </w:rPr>
            </w:pPr>
            <w:r w:rsidRPr="001F3077">
              <w:rPr>
                <w:sz w:val="24"/>
                <w:szCs w:val="24"/>
              </w:rPr>
              <w:t>7</w:t>
            </w:r>
          </w:p>
        </w:tc>
        <w:tc>
          <w:tcPr>
            <w:tcW w:w="6906" w:type="dxa"/>
          </w:tcPr>
          <w:p w:rsidR="000237D3" w:rsidRPr="001F3077" w:rsidRDefault="000237D3" w:rsidP="00F35C56">
            <w:pPr>
              <w:pStyle w:val="Header"/>
              <w:spacing w:line="360" w:lineRule="auto"/>
              <w:jc w:val="both"/>
              <w:rPr>
                <w:sz w:val="24"/>
                <w:szCs w:val="24"/>
              </w:rPr>
            </w:pPr>
            <w:r w:rsidRPr="001F3077">
              <w:rPr>
                <w:sz w:val="24"/>
                <w:szCs w:val="24"/>
              </w:rPr>
              <w:t>Inspect all lifting equipment in his/her area of responsibility and tag accordingly.</w:t>
            </w:r>
          </w:p>
        </w:tc>
        <w:tc>
          <w:tcPr>
            <w:tcW w:w="2308" w:type="dxa"/>
          </w:tcPr>
          <w:p w:rsidR="000237D3" w:rsidRPr="001F3077" w:rsidRDefault="000237D3" w:rsidP="00E34AA0">
            <w:pPr>
              <w:pStyle w:val="Header"/>
              <w:spacing w:line="360" w:lineRule="auto"/>
              <w:jc w:val="both"/>
              <w:rPr>
                <w:sz w:val="24"/>
                <w:szCs w:val="24"/>
              </w:rPr>
            </w:pPr>
            <w:r w:rsidRPr="001F3077">
              <w:rPr>
                <w:sz w:val="24"/>
                <w:szCs w:val="24"/>
              </w:rPr>
              <w:t>Rigger / Assistant</w:t>
            </w:r>
          </w:p>
        </w:tc>
      </w:tr>
      <w:tr w:rsidR="000237D3" w:rsidTr="000237D3">
        <w:tc>
          <w:tcPr>
            <w:tcW w:w="709" w:type="dxa"/>
          </w:tcPr>
          <w:p w:rsidR="000237D3" w:rsidRDefault="000237D3" w:rsidP="001F3077">
            <w:pPr>
              <w:pStyle w:val="Header"/>
              <w:spacing w:line="360" w:lineRule="auto"/>
              <w:jc w:val="center"/>
            </w:pPr>
            <w:r>
              <w:t>8</w:t>
            </w:r>
          </w:p>
        </w:tc>
        <w:tc>
          <w:tcPr>
            <w:tcW w:w="6906" w:type="dxa"/>
          </w:tcPr>
          <w:p w:rsidR="000237D3" w:rsidRPr="001F3077" w:rsidRDefault="000237D3" w:rsidP="00F35C56">
            <w:pPr>
              <w:pStyle w:val="Header"/>
              <w:spacing w:line="360" w:lineRule="auto"/>
              <w:jc w:val="both"/>
              <w:rPr>
                <w:sz w:val="24"/>
                <w:szCs w:val="24"/>
              </w:rPr>
            </w:pPr>
            <w:r w:rsidRPr="001F3077">
              <w:rPr>
                <w:sz w:val="24"/>
                <w:szCs w:val="24"/>
              </w:rPr>
              <w:t>Remove unsafe lifting equipment from service and report the defect(s) to the supervisor.</w:t>
            </w:r>
          </w:p>
        </w:tc>
        <w:tc>
          <w:tcPr>
            <w:tcW w:w="2308" w:type="dxa"/>
          </w:tcPr>
          <w:p w:rsidR="000237D3" w:rsidRPr="001F3077" w:rsidRDefault="000237D3" w:rsidP="00E34AA0">
            <w:pPr>
              <w:pStyle w:val="Header"/>
              <w:spacing w:line="360" w:lineRule="auto"/>
              <w:jc w:val="both"/>
              <w:rPr>
                <w:sz w:val="24"/>
                <w:szCs w:val="24"/>
              </w:rPr>
            </w:pPr>
            <w:r w:rsidRPr="001F3077">
              <w:rPr>
                <w:sz w:val="24"/>
                <w:szCs w:val="24"/>
              </w:rPr>
              <w:t>Rigger / Assistant</w:t>
            </w:r>
          </w:p>
        </w:tc>
      </w:tr>
      <w:tr w:rsidR="000237D3" w:rsidTr="000237D3">
        <w:tc>
          <w:tcPr>
            <w:tcW w:w="709" w:type="dxa"/>
          </w:tcPr>
          <w:p w:rsidR="000237D3" w:rsidRDefault="000237D3" w:rsidP="001F3077">
            <w:pPr>
              <w:pStyle w:val="Header"/>
              <w:spacing w:line="360" w:lineRule="auto"/>
              <w:jc w:val="center"/>
            </w:pPr>
            <w:r>
              <w:t>9</w:t>
            </w:r>
          </w:p>
        </w:tc>
        <w:tc>
          <w:tcPr>
            <w:tcW w:w="6906" w:type="dxa"/>
          </w:tcPr>
          <w:p w:rsidR="000237D3" w:rsidRPr="001F3077" w:rsidRDefault="000237D3" w:rsidP="00F35C56">
            <w:pPr>
              <w:pStyle w:val="Header"/>
              <w:spacing w:line="360" w:lineRule="auto"/>
              <w:jc w:val="both"/>
              <w:rPr>
                <w:sz w:val="24"/>
                <w:szCs w:val="24"/>
              </w:rPr>
            </w:pPr>
            <w:r w:rsidRPr="001F3077">
              <w:rPr>
                <w:sz w:val="24"/>
                <w:szCs w:val="24"/>
              </w:rPr>
              <w:t>Rig the load so that it is stable</w:t>
            </w:r>
          </w:p>
        </w:tc>
        <w:tc>
          <w:tcPr>
            <w:tcW w:w="2308" w:type="dxa"/>
          </w:tcPr>
          <w:p w:rsidR="000237D3" w:rsidRPr="001F3077" w:rsidRDefault="000237D3" w:rsidP="00E34AA0">
            <w:pPr>
              <w:pStyle w:val="Header"/>
              <w:spacing w:line="360" w:lineRule="auto"/>
              <w:jc w:val="both"/>
              <w:rPr>
                <w:sz w:val="24"/>
                <w:szCs w:val="24"/>
              </w:rPr>
            </w:pPr>
            <w:r w:rsidRPr="001F3077">
              <w:rPr>
                <w:sz w:val="24"/>
                <w:szCs w:val="24"/>
              </w:rPr>
              <w:t>Rigger / Assistant</w:t>
            </w:r>
          </w:p>
        </w:tc>
      </w:tr>
      <w:tr w:rsidR="000237D3" w:rsidTr="000237D3">
        <w:tc>
          <w:tcPr>
            <w:tcW w:w="709" w:type="dxa"/>
          </w:tcPr>
          <w:p w:rsidR="000237D3" w:rsidRDefault="000237D3" w:rsidP="001F3077">
            <w:pPr>
              <w:pStyle w:val="Header"/>
              <w:spacing w:line="360" w:lineRule="auto"/>
              <w:jc w:val="center"/>
            </w:pPr>
            <w:r>
              <w:t>10</w:t>
            </w:r>
          </w:p>
        </w:tc>
        <w:tc>
          <w:tcPr>
            <w:tcW w:w="6906" w:type="dxa"/>
          </w:tcPr>
          <w:p w:rsidR="000237D3" w:rsidRPr="001F3077" w:rsidRDefault="000237D3" w:rsidP="00F35C56">
            <w:pPr>
              <w:pStyle w:val="Header"/>
              <w:spacing w:line="360" w:lineRule="auto"/>
              <w:jc w:val="both"/>
              <w:rPr>
                <w:sz w:val="24"/>
                <w:szCs w:val="24"/>
              </w:rPr>
            </w:pPr>
            <w:r w:rsidRPr="001F3077">
              <w:rPr>
                <w:sz w:val="24"/>
                <w:szCs w:val="24"/>
              </w:rPr>
              <w:t>Make allowances for any unknown factors.</w:t>
            </w:r>
          </w:p>
        </w:tc>
        <w:tc>
          <w:tcPr>
            <w:tcW w:w="2308" w:type="dxa"/>
          </w:tcPr>
          <w:p w:rsidR="000237D3" w:rsidRPr="001F3077" w:rsidRDefault="000237D3" w:rsidP="00E34AA0">
            <w:pPr>
              <w:pStyle w:val="Header"/>
              <w:spacing w:line="360" w:lineRule="auto"/>
              <w:jc w:val="both"/>
              <w:rPr>
                <w:sz w:val="24"/>
                <w:szCs w:val="24"/>
              </w:rPr>
            </w:pPr>
            <w:r w:rsidRPr="001F3077">
              <w:rPr>
                <w:sz w:val="24"/>
                <w:szCs w:val="24"/>
              </w:rPr>
              <w:t>Rigger / Assistant</w:t>
            </w:r>
          </w:p>
        </w:tc>
      </w:tr>
      <w:tr w:rsidR="000237D3" w:rsidTr="000237D3">
        <w:tc>
          <w:tcPr>
            <w:tcW w:w="709" w:type="dxa"/>
          </w:tcPr>
          <w:p w:rsidR="000237D3" w:rsidRDefault="000237D3" w:rsidP="001F3077">
            <w:pPr>
              <w:pStyle w:val="Header"/>
              <w:spacing w:line="360" w:lineRule="auto"/>
              <w:jc w:val="center"/>
            </w:pPr>
            <w:r>
              <w:t>11</w:t>
            </w:r>
          </w:p>
        </w:tc>
        <w:tc>
          <w:tcPr>
            <w:tcW w:w="6906" w:type="dxa"/>
          </w:tcPr>
          <w:p w:rsidR="000237D3" w:rsidRPr="001F3077" w:rsidRDefault="000237D3" w:rsidP="00F35C56">
            <w:pPr>
              <w:pStyle w:val="Header"/>
              <w:spacing w:line="360" w:lineRule="auto"/>
              <w:jc w:val="both"/>
              <w:rPr>
                <w:sz w:val="24"/>
                <w:szCs w:val="24"/>
              </w:rPr>
            </w:pPr>
            <w:r w:rsidRPr="001F3077">
              <w:rPr>
                <w:sz w:val="24"/>
                <w:szCs w:val="24"/>
              </w:rPr>
              <w:t xml:space="preserve">Lifting equipment determined to be defective need to be placed in quarantine immediately to prevent inadvertently used by someone else.  </w:t>
            </w:r>
          </w:p>
        </w:tc>
        <w:tc>
          <w:tcPr>
            <w:tcW w:w="2308" w:type="dxa"/>
          </w:tcPr>
          <w:p w:rsidR="000237D3" w:rsidRPr="001F3077" w:rsidRDefault="000237D3" w:rsidP="00E34AA0">
            <w:pPr>
              <w:pStyle w:val="Header"/>
              <w:spacing w:line="360" w:lineRule="auto"/>
              <w:jc w:val="both"/>
              <w:rPr>
                <w:sz w:val="24"/>
                <w:szCs w:val="24"/>
              </w:rPr>
            </w:pPr>
            <w:r w:rsidRPr="001F3077">
              <w:rPr>
                <w:sz w:val="24"/>
                <w:szCs w:val="24"/>
              </w:rPr>
              <w:t>Rigger / Assistant</w:t>
            </w:r>
          </w:p>
        </w:tc>
      </w:tr>
    </w:tbl>
    <w:p w:rsidR="000237D3" w:rsidRDefault="000237D3" w:rsidP="00702635">
      <w:pPr>
        <w:pStyle w:val="Header"/>
        <w:spacing w:line="360" w:lineRule="auto"/>
        <w:jc w:val="both"/>
      </w:pPr>
    </w:p>
    <w:p w:rsidR="006C34B0" w:rsidRDefault="006C34B0" w:rsidP="00702635">
      <w:pPr>
        <w:pStyle w:val="Header"/>
        <w:spacing w:line="360" w:lineRule="auto"/>
        <w:jc w:val="both"/>
      </w:pPr>
    </w:p>
    <w:p w:rsidR="00C255C9" w:rsidRPr="006C34B0" w:rsidRDefault="000237D3" w:rsidP="000237D3">
      <w:pPr>
        <w:pStyle w:val="Header"/>
        <w:spacing w:line="360" w:lineRule="auto"/>
        <w:jc w:val="center"/>
        <w:rPr>
          <w:b/>
          <w:sz w:val="22"/>
          <w:szCs w:val="22"/>
        </w:rPr>
      </w:pPr>
      <w:r w:rsidRPr="006C34B0">
        <w:rPr>
          <w:b/>
          <w:sz w:val="22"/>
          <w:szCs w:val="22"/>
        </w:rPr>
        <w:t>4. Basic Safety Rules When Lifting a Machine</w:t>
      </w:r>
    </w:p>
    <w:tbl>
      <w:tblPr>
        <w:tblStyle w:val="TableGrid"/>
        <w:tblW w:w="9493" w:type="dxa"/>
        <w:tblLayout w:type="fixed"/>
        <w:tblLook w:val="04A0" w:firstRow="1" w:lastRow="0" w:firstColumn="1" w:lastColumn="0" w:noHBand="0" w:noVBand="1"/>
      </w:tblPr>
      <w:tblGrid>
        <w:gridCol w:w="704"/>
        <w:gridCol w:w="7513"/>
        <w:gridCol w:w="1276"/>
      </w:tblGrid>
      <w:tr w:rsidR="000237D3" w:rsidTr="000241A5">
        <w:tc>
          <w:tcPr>
            <w:tcW w:w="704" w:type="dxa"/>
          </w:tcPr>
          <w:p w:rsidR="000237D3" w:rsidRDefault="000237D3" w:rsidP="000237D3">
            <w:pPr>
              <w:pStyle w:val="Header"/>
              <w:spacing w:line="360" w:lineRule="auto"/>
              <w:jc w:val="center"/>
            </w:pPr>
            <w:r>
              <w:t>No</w:t>
            </w:r>
          </w:p>
        </w:tc>
        <w:tc>
          <w:tcPr>
            <w:tcW w:w="7513" w:type="dxa"/>
          </w:tcPr>
          <w:p w:rsidR="000237D3" w:rsidRDefault="000237D3" w:rsidP="000237D3">
            <w:pPr>
              <w:pStyle w:val="Header"/>
              <w:spacing w:line="360" w:lineRule="auto"/>
              <w:jc w:val="center"/>
            </w:pPr>
            <w:r>
              <w:t>Action</w:t>
            </w:r>
          </w:p>
        </w:tc>
        <w:tc>
          <w:tcPr>
            <w:tcW w:w="1276" w:type="dxa"/>
          </w:tcPr>
          <w:p w:rsidR="000237D3" w:rsidRDefault="000237D3" w:rsidP="000237D3">
            <w:pPr>
              <w:pStyle w:val="Header"/>
              <w:spacing w:line="360" w:lineRule="auto"/>
              <w:jc w:val="center"/>
            </w:pPr>
            <w:r>
              <w:t>Responsibility</w:t>
            </w:r>
          </w:p>
        </w:tc>
      </w:tr>
      <w:tr w:rsidR="000237D3" w:rsidTr="000241A5">
        <w:tc>
          <w:tcPr>
            <w:tcW w:w="704" w:type="dxa"/>
          </w:tcPr>
          <w:p w:rsidR="000237D3" w:rsidRDefault="000237D3" w:rsidP="000237D3">
            <w:pPr>
              <w:pStyle w:val="Header"/>
              <w:spacing w:line="360" w:lineRule="auto"/>
              <w:jc w:val="center"/>
            </w:pPr>
            <w:r>
              <w:t>1</w:t>
            </w:r>
          </w:p>
        </w:tc>
        <w:tc>
          <w:tcPr>
            <w:tcW w:w="7513" w:type="dxa"/>
          </w:tcPr>
          <w:p w:rsidR="000237D3" w:rsidRPr="001F3077" w:rsidRDefault="000237D3" w:rsidP="001F3077">
            <w:pPr>
              <w:pStyle w:val="Header"/>
              <w:spacing w:line="360" w:lineRule="auto"/>
              <w:rPr>
                <w:sz w:val="24"/>
                <w:szCs w:val="24"/>
              </w:rPr>
            </w:pPr>
            <w:r w:rsidRPr="001F3077">
              <w:rPr>
                <w:sz w:val="24"/>
                <w:szCs w:val="24"/>
              </w:rPr>
              <w:t>Prior to selecting the set up site, check the Crane for possible interference with electric power lines or overhead hazards above. Lifting activities within 10 metres of any overhead aerial conductors will comply with the issue of an appropriate permit by the relevant Engineer.</w:t>
            </w:r>
          </w:p>
        </w:tc>
        <w:tc>
          <w:tcPr>
            <w:tcW w:w="1276" w:type="dxa"/>
          </w:tcPr>
          <w:p w:rsidR="000237D3" w:rsidRDefault="000237D3" w:rsidP="000237D3">
            <w:pPr>
              <w:pStyle w:val="Header"/>
              <w:spacing w:line="360" w:lineRule="auto"/>
              <w:jc w:val="center"/>
            </w:pPr>
            <w:r>
              <w:t>Rigger</w:t>
            </w:r>
          </w:p>
        </w:tc>
      </w:tr>
      <w:tr w:rsidR="000237D3" w:rsidTr="000241A5">
        <w:tc>
          <w:tcPr>
            <w:tcW w:w="704" w:type="dxa"/>
          </w:tcPr>
          <w:p w:rsidR="000237D3" w:rsidRDefault="000237D3" w:rsidP="000237D3">
            <w:pPr>
              <w:pStyle w:val="Header"/>
              <w:spacing w:line="360" w:lineRule="auto"/>
              <w:jc w:val="center"/>
            </w:pPr>
            <w:r>
              <w:t>2</w:t>
            </w:r>
          </w:p>
        </w:tc>
        <w:tc>
          <w:tcPr>
            <w:tcW w:w="7513" w:type="dxa"/>
          </w:tcPr>
          <w:p w:rsidR="000237D3" w:rsidRPr="001F3077" w:rsidRDefault="000237D3" w:rsidP="001F3077">
            <w:pPr>
              <w:pStyle w:val="Header"/>
              <w:spacing w:line="360" w:lineRule="auto"/>
              <w:rPr>
                <w:sz w:val="24"/>
                <w:szCs w:val="24"/>
              </w:rPr>
            </w:pPr>
            <w:r w:rsidRPr="001F3077">
              <w:rPr>
                <w:sz w:val="24"/>
                <w:szCs w:val="24"/>
              </w:rPr>
              <w:t>Set the Crane up so it is level with adequate and appropriate packing under the outriggers.</w:t>
            </w:r>
          </w:p>
        </w:tc>
        <w:tc>
          <w:tcPr>
            <w:tcW w:w="1276" w:type="dxa"/>
          </w:tcPr>
          <w:p w:rsidR="000237D3" w:rsidRDefault="000237D3" w:rsidP="000237D3">
            <w:pPr>
              <w:pStyle w:val="Header"/>
              <w:spacing w:line="360" w:lineRule="auto"/>
              <w:jc w:val="center"/>
            </w:pPr>
            <w:r>
              <w:t>Rigger</w:t>
            </w:r>
          </w:p>
        </w:tc>
      </w:tr>
      <w:tr w:rsidR="000237D3" w:rsidTr="000241A5">
        <w:tc>
          <w:tcPr>
            <w:tcW w:w="704" w:type="dxa"/>
          </w:tcPr>
          <w:p w:rsidR="000237D3" w:rsidRDefault="000237D3" w:rsidP="000237D3">
            <w:pPr>
              <w:pStyle w:val="Header"/>
              <w:spacing w:line="360" w:lineRule="auto"/>
              <w:jc w:val="center"/>
            </w:pPr>
            <w:r>
              <w:t>3</w:t>
            </w:r>
          </w:p>
        </w:tc>
        <w:tc>
          <w:tcPr>
            <w:tcW w:w="7513" w:type="dxa"/>
          </w:tcPr>
          <w:p w:rsidR="000237D3" w:rsidRPr="001F3077" w:rsidRDefault="000237D3" w:rsidP="001F3077">
            <w:pPr>
              <w:pStyle w:val="Header"/>
              <w:spacing w:line="360" w:lineRule="auto"/>
              <w:rPr>
                <w:sz w:val="24"/>
                <w:szCs w:val="24"/>
              </w:rPr>
            </w:pPr>
            <w:r w:rsidRPr="001F3077">
              <w:rPr>
                <w:sz w:val="24"/>
                <w:szCs w:val="24"/>
              </w:rPr>
              <w:t>Proper planning is required to identify the most suitable route to allow access to and egress from the intended lift work area.</w:t>
            </w:r>
          </w:p>
        </w:tc>
        <w:tc>
          <w:tcPr>
            <w:tcW w:w="1276" w:type="dxa"/>
          </w:tcPr>
          <w:p w:rsidR="000237D3" w:rsidRDefault="000237D3" w:rsidP="000237D3">
            <w:pPr>
              <w:pStyle w:val="Header"/>
              <w:spacing w:line="360" w:lineRule="auto"/>
              <w:jc w:val="center"/>
            </w:pPr>
            <w:r>
              <w:t>Rigger</w:t>
            </w:r>
          </w:p>
        </w:tc>
      </w:tr>
      <w:tr w:rsidR="000D3097" w:rsidTr="000241A5">
        <w:tc>
          <w:tcPr>
            <w:tcW w:w="704" w:type="dxa"/>
          </w:tcPr>
          <w:p w:rsidR="000D3097" w:rsidRDefault="000D3097" w:rsidP="000237D3">
            <w:pPr>
              <w:pStyle w:val="Header"/>
              <w:spacing w:line="360" w:lineRule="auto"/>
              <w:jc w:val="center"/>
            </w:pPr>
            <w:r>
              <w:t>4</w:t>
            </w:r>
          </w:p>
        </w:tc>
        <w:tc>
          <w:tcPr>
            <w:tcW w:w="7513" w:type="dxa"/>
          </w:tcPr>
          <w:p w:rsidR="000D3097" w:rsidRPr="001F3077" w:rsidRDefault="000D3097" w:rsidP="001F3077">
            <w:pPr>
              <w:pStyle w:val="Header"/>
              <w:spacing w:line="360" w:lineRule="auto"/>
              <w:rPr>
                <w:sz w:val="24"/>
                <w:szCs w:val="24"/>
              </w:rPr>
            </w:pPr>
            <w:r w:rsidRPr="001F3077">
              <w:rPr>
                <w:sz w:val="24"/>
                <w:szCs w:val="24"/>
              </w:rPr>
              <w:t>Consideration will be given to the lifting work area and its ability to accommodate the ground bearing pressure of the lifting machine and its load.</w:t>
            </w:r>
          </w:p>
        </w:tc>
        <w:tc>
          <w:tcPr>
            <w:tcW w:w="1276" w:type="dxa"/>
          </w:tcPr>
          <w:p w:rsidR="000D3097" w:rsidRDefault="000D3097" w:rsidP="000237D3">
            <w:pPr>
              <w:pStyle w:val="Header"/>
              <w:spacing w:line="360" w:lineRule="auto"/>
              <w:jc w:val="center"/>
            </w:pPr>
            <w:r>
              <w:t>Rigger</w:t>
            </w:r>
          </w:p>
        </w:tc>
      </w:tr>
      <w:tr w:rsidR="000D3097" w:rsidTr="000241A5">
        <w:tc>
          <w:tcPr>
            <w:tcW w:w="704" w:type="dxa"/>
          </w:tcPr>
          <w:p w:rsidR="000D3097" w:rsidRDefault="000D3097" w:rsidP="000237D3">
            <w:pPr>
              <w:pStyle w:val="Header"/>
              <w:spacing w:line="360" w:lineRule="auto"/>
              <w:jc w:val="center"/>
            </w:pPr>
            <w:r>
              <w:t>5</w:t>
            </w:r>
          </w:p>
        </w:tc>
        <w:tc>
          <w:tcPr>
            <w:tcW w:w="7513" w:type="dxa"/>
          </w:tcPr>
          <w:p w:rsidR="000D3097" w:rsidRPr="001F3077" w:rsidRDefault="000D3097" w:rsidP="001F3077">
            <w:pPr>
              <w:pStyle w:val="Header"/>
              <w:spacing w:line="360" w:lineRule="auto"/>
              <w:rPr>
                <w:sz w:val="24"/>
                <w:szCs w:val="24"/>
              </w:rPr>
            </w:pPr>
            <w:r w:rsidRPr="001F3077">
              <w:rPr>
                <w:sz w:val="24"/>
                <w:szCs w:val="24"/>
              </w:rPr>
              <w:t>Establish exclusion zones around the lifting machine and working area that cover the entire working area including levels below the lift and other areas where personnel may be endangered by the task.</w:t>
            </w:r>
          </w:p>
        </w:tc>
        <w:tc>
          <w:tcPr>
            <w:tcW w:w="1276" w:type="dxa"/>
          </w:tcPr>
          <w:p w:rsidR="000D3097" w:rsidRDefault="000D3097" w:rsidP="000237D3">
            <w:pPr>
              <w:pStyle w:val="Header"/>
              <w:spacing w:line="360" w:lineRule="auto"/>
              <w:jc w:val="center"/>
            </w:pPr>
            <w:r>
              <w:t>Rigger</w:t>
            </w:r>
          </w:p>
        </w:tc>
      </w:tr>
      <w:tr w:rsidR="000D3097" w:rsidTr="000241A5">
        <w:tc>
          <w:tcPr>
            <w:tcW w:w="704" w:type="dxa"/>
          </w:tcPr>
          <w:p w:rsidR="000D3097" w:rsidRDefault="000D3097" w:rsidP="000237D3">
            <w:pPr>
              <w:pStyle w:val="Header"/>
              <w:spacing w:line="360" w:lineRule="auto"/>
              <w:jc w:val="center"/>
            </w:pPr>
            <w:r>
              <w:t>6</w:t>
            </w:r>
          </w:p>
        </w:tc>
        <w:tc>
          <w:tcPr>
            <w:tcW w:w="7513" w:type="dxa"/>
          </w:tcPr>
          <w:p w:rsidR="000D3097" w:rsidRPr="001F3077" w:rsidRDefault="000D3097" w:rsidP="000D3097">
            <w:pPr>
              <w:pStyle w:val="Header"/>
              <w:spacing w:line="360" w:lineRule="auto"/>
              <w:jc w:val="both"/>
              <w:rPr>
                <w:sz w:val="24"/>
                <w:szCs w:val="24"/>
              </w:rPr>
            </w:pPr>
            <w:r w:rsidRPr="001F3077">
              <w:rPr>
                <w:sz w:val="24"/>
                <w:szCs w:val="24"/>
              </w:rPr>
              <w:t>If a lifting machine is used the following personnel must be included:</w:t>
            </w:r>
          </w:p>
          <w:p w:rsidR="000D3097" w:rsidRPr="001F3077" w:rsidRDefault="000D3097" w:rsidP="006C34B0">
            <w:pPr>
              <w:pStyle w:val="Header"/>
              <w:numPr>
                <w:ilvl w:val="0"/>
                <w:numId w:val="6"/>
              </w:numPr>
              <w:spacing w:line="360" w:lineRule="auto"/>
              <w:jc w:val="both"/>
              <w:rPr>
                <w:sz w:val="24"/>
                <w:szCs w:val="24"/>
              </w:rPr>
            </w:pPr>
            <w:r w:rsidRPr="001F3077">
              <w:rPr>
                <w:sz w:val="24"/>
                <w:szCs w:val="24"/>
              </w:rPr>
              <w:t>At least one operator who has experience in the use of such a machine and declared competent by virtue of his or her license.</w:t>
            </w:r>
          </w:p>
          <w:p w:rsidR="000D3097" w:rsidRPr="001F3077" w:rsidRDefault="000D3097" w:rsidP="006C34B0">
            <w:pPr>
              <w:pStyle w:val="Header"/>
              <w:numPr>
                <w:ilvl w:val="0"/>
                <w:numId w:val="6"/>
              </w:numPr>
              <w:spacing w:line="360" w:lineRule="auto"/>
              <w:jc w:val="both"/>
              <w:rPr>
                <w:sz w:val="24"/>
                <w:szCs w:val="24"/>
              </w:rPr>
            </w:pPr>
            <w:r w:rsidRPr="001F3077">
              <w:rPr>
                <w:sz w:val="24"/>
                <w:szCs w:val="24"/>
              </w:rPr>
              <w:t>•</w:t>
            </w:r>
            <w:r w:rsidRPr="001F3077">
              <w:rPr>
                <w:sz w:val="24"/>
                <w:szCs w:val="24"/>
              </w:rPr>
              <w:tab/>
            </w:r>
            <w:r w:rsidR="001F3077">
              <w:rPr>
                <w:sz w:val="24"/>
                <w:szCs w:val="24"/>
              </w:rPr>
              <w:t xml:space="preserve"> </w:t>
            </w:r>
            <w:r w:rsidRPr="001F3077">
              <w:rPr>
                <w:sz w:val="24"/>
                <w:szCs w:val="24"/>
              </w:rPr>
              <w:t>At least one trained, authorized and competent person who’s function is to be in charge of the lift and to give signals to the operator.</w:t>
            </w:r>
          </w:p>
        </w:tc>
        <w:tc>
          <w:tcPr>
            <w:tcW w:w="1276" w:type="dxa"/>
          </w:tcPr>
          <w:p w:rsidR="000D3097" w:rsidRDefault="000D3097" w:rsidP="000237D3">
            <w:pPr>
              <w:pStyle w:val="Header"/>
              <w:spacing w:line="360" w:lineRule="auto"/>
              <w:jc w:val="center"/>
            </w:pPr>
            <w:r>
              <w:t>Rigger</w:t>
            </w:r>
          </w:p>
        </w:tc>
      </w:tr>
      <w:tr w:rsidR="000D3097" w:rsidTr="000241A5">
        <w:tc>
          <w:tcPr>
            <w:tcW w:w="704" w:type="dxa"/>
          </w:tcPr>
          <w:p w:rsidR="000D3097" w:rsidRDefault="000D3097" w:rsidP="000237D3">
            <w:pPr>
              <w:pStyle w:val="Header"/>
              <w:spacing w:line="360" w:lineRule="auto"/>
              <w:jc w:val="center"/>
            </w:pPr>
            <w:r>
              <w:t>7</w:t>
            </w:r>
          </w:p>
        </w:tc>
        <w:tc>
          <w:tcPr>
            <w:tcW w:w="7513" w:type="dxa"/>
          </w:tcPr>
          <w:p w:rsidR="000D3097" w:rsidRPr="001F3077" w:rsidRDefault="000D3097" w:rsidP="000D3097">
            <w:pPr>
              <w:pStyle w:val="Header"/>
              <w:spacing w:line="360" w:lineRule="auto"/>
              <w:jc w:val="both"/>
              <w:rPr>
                <w:sz w:val="24"/>
                <w:szCs w:val="24"/>
              </w:rPr>
            </w:pPr>
            <w:r w:rsidRPr="001F3077">
              <w:rPr>
                <w:sz w:val="24"/>
                <w:szCs w:val="24"/>
              </w:rPr>
              <w:t>If the scope of work changes during the work process the lifting operations will cease. The risk assessment must be revised to include all changes, identify new hazards, address the changed risk and put new controls in place. All work team members will re-sign onto the risk assessment or lifting plan.</w:t>
            </w:r>
          </w:p>
        </w:tc>
        <w:tc>
          <w:tcPr>
            <w:tcW w:w="1276" w:type="dxa"/>
          </w:tcPr>
          <w:p w:rsidR="000D3097" w:rsidRDefault="000D3097" w:rsidP="000237D3">
            <w:pPr>
              <w:pStyle w:val="Header"/>
              <w:spacing w:line="360" w:lineRule="auto"/>
              <w:jc w:val="center"/>
            </w:pPr>
            <w:r>
              <w:t>Rigger</w:t>
            </w:r>
          </w:p>
        </w:tc>
      </w:tr>
      <w:tr w:rsidR="000D3097" w:rsidTr="000241A5">
        <w:tc>
          <w:tcPr>
            <w:tcW w:w="704" w:type="dxa"/>
          </w:tcPr>
          <w:p w:rsidR="000D3097" w:rsidRDefault="000D3097" w:rsidP="000237D3">
            <w:pPr>
              <w:pStyle w:val="Header"/>
              <w:spacing w:line="360" w:lineRule="auto"/>
              <w:jc w:val="center"/>
            </w:pPr>
            <w:r>
              <w:t>8</w:t>
            </w:r>
          </w:p>
        </w:tc>
        <w:tc>
          <w:tcPr>
            <w:tcW w:w="7513" w:type="dxa"/>
          </w:tcPr>
          <w:p w:rsidR="000D3097" w:rsidRPr="001F3077" w:rsidRDefault="000D3097" w:rsidP="000D3097">
            <w:pPr>
              <w:pStyle w:val="Header"/>
              <w:spacing w:line="360" w:lineRule="auto"/>
              <w:jc w:val="both"/>
              <w:rPr>
                <w:sz w:val="24"/>
                <w:szCs w:val="24"/>
              </w:rPr>
            </w:pPr>
            <w:r w:rsidRPr="001F3077">
              <w:rPr>
                <w:sz w:val="24"/>
                <w:szCs w:val="24"/>
              </w:rPr>
              <w:t>Prior to and during a lift, weather conditions will be considered as part of the risk assessment.</w:t>
            </w:r>
          </w:p>
          <w:p w:rsidR="000D3097" w:rsidRPr="001F3077" w:rsidRDefault="000D3097" w:rsidP="006C34B0">
            <w:pPr>
              <w:pStyle w:val="Header"/>
              <w:numPr>
                <w:ilvl w:val="0"/>
                <w:numId w:val="5"/>
              </w:numPr>
              <w:spacing w:line="360" w:lineRule="auto"/>
              <w:jc w:val="both"/>
              <w:rPr>
                <w:sz w:val="24"/>
                <w:szCs w:val="24"/>
              </w:rPr>
            </w:pPr>
            <w:r w:rsidRPr="001F3077">
              <w:rPr>
                <w:sz w:val="24"/>
                <w:szCs w:val="24"/>
              </w:rPr>
              <w:t>The lifting machine will not work in wind speeds greater than 10m/s (36 km/h).</w:t>
            </w:r>
          </w:p>
          <w:p w:rsidR="000D3097" w:rsidRPr="001F3077" w:rsidRDefault="000D3097" w:rsidP="006C34B0">
            <w:pPr>
              <w:pStyle w:val="Header"/>
              <w:numPr>
                <w:ilvl w:val="0"/>
                <w:numId w:val="5"/>
              </w:numPr>
              <w:spacing w:line="360" w:lineRule="auto"/>
              <w:jc w:val="both"/>
              <w:rPr>
                <w:sz w:val="24"/>
                <w:szCs w:val="24"/>
              </w:rPr>
            </w:pPr>
            <w:r w:rsidRPr="001F3077">
              <w:rPr>
                <w:sz w:val="24"/>
                <w:szCs w:val="24"/>
              </w:rPr>
              <w:t>All movement will stop if communication is lost or not clear.</w:t>
            </w:r>
          </w:p>
          <w:p w:rsidR="000D3097" w:rsidRPr="001F3077" w:rsidRDefault="000D3097" w:rsidP="006C34B0">
            <w:pPr>
              <w:pStyle w:val="Header"/>
              <w:numPr>
                <w:ilvl w:val="0"/>
                <w:numId w:val="5"/>
              </w:numPr>
              <w:spacing w:line="360" w:lineRule="auto"/>
              <w:jc w:val="both"/>
              <w:rPr>
                <w:sz w:val="24"/>
                <w:szCs w:val="24"/>
              </w:rPr>
            </w:pPr>
            <w:r w:rsidRPr="001F3077">
              <w:rPr>
                <w:sz w:val="24"/>
                <w:szCs w:val="24"/>
              </w:rPr>
              <w:t>Heavy rain that affects the ability of persons to correctly position the load due to slippery surface will result in the crane being stopped and parked in a safe condition.</w:t>
            </w:r>
          </w:p>
          <w:p w:rsidR="000D3097" w:rsidRPr="001F3077" w:rsidRDefault="000D3097" w:rsidP="006C34B0">
            <w:pPr>
              <w:pStyle w:val="Header"/>
              <w:numPr>
                <w:ilvl w:val="0"/>
                <w:numId w:val="4"/>
              </w:numPr>
              <w:spacing w:line="360" w:lineRule="auto"/>
              <w:jc w:val="both"/>
              <w:rPr>
                <w:sz w:val="24"/>
                <w:szCs w:val="24"/>
              </w:rPr>
            </w:pPr>
            <w:r w:rsidRPr="001F3077">
              <w:rPr>
                <w:sz w:val="24"/>
                <w:szCs w:val="24"/>
              </w:rPr>
              <w:t xml:space="preserve">Lifting operations will not be allowed if there is a risk of lightning that can strike a raised Crane boom or load and cause damage to the Crane as well as injury to persons working on or near the Crane or load. </w:t>
            </w:r>
          </w:p>
          <w:p w:rsidR="000D3097" w:rsidRPr="001F3077" w:rsidRDefault="000D3097" w:rsidP="001F3077">
            <w:pPr>
              <w:pStyle w:val="Header"/>
              <w:spacing w:line="360" w:lineRule="auto"/>
              <w:jc w:val="both"/>
              <w:rPr>
                <w:sz w:val="24"/>
                <w:szCs w:val="24"/>
              </w:rPr>
            </w:pPr>
            <w:r w:rsidRPr="001F3077">
              <w:rPr>
                <w:sz w:val="24"/>
                <w:szCs w:val="24"/>
              </w:rPr>
              <w:t>Any conditions with restricted vision, such as (but not limited to) sandstorm, windstorm or heavy rain, will halt the operation of the crane.</w:t>
            </w:r>
          </w:p>
          <w:p w:rsidR="000D3097" w:rsidRPr="001F3077" w:rsidRDefault="000D3097" w:rsidP="006C34B0">
            <w:pPr>
              <w:pStyle w:val="Header"/>
              <w:numPr>
                <w:ilvl w:val="0"/>
                <w:numId w:val="4"/>
              </w:numPr>
              <w:spacing w:line="360" w:lineRule="auto"/>
              <w:jc w:val="both"/>
              <w:rPr>
                <w:sz w:val="24"/>
                <w:szCs w:val="24"/>
              </w:rPr>
            </w:pPr>
            <w:r w:rsidRPr="001F3077">
              <w:rPr>
                <w:sz w:val="24"/>
                <w:szCs w:val="24"/>
              </w:rPr>
              <w:t>The area surrounding any lifting operation must be properly barricaded</w:t>
            </w:r>
          </w:p>
          <w:p w:rsidR="000D3097" w:rsidRPr="001F3077" w:rsidRDefault="000D3097" w:rsidP="000D3097">
            <w:pPr>
              <w:pStyle w:val="Header"/>
              <w:spacing w:line="360" w:lineRule="auto"/>
              <w:jc w:val="both"/>
              <w:rPr>
                <w:sz w:val="24"/>
                <w:szCs w:val="24"/>
              </w:rPr>
            </w:pPr>
          </w:p>
        </w:tc>
        <w:tc>
          <w:tcPr>
            <w:tcW w:w="1276" w:type="dxa"/>
          </w:tcPr>
          <w:p w:rsidR="000D3097" w:rsidRDefault="000C44EF" w:rsidP="000237D3">
            <w:pPr>
              <w:pStyle w:val="Header"/>
              <w:spacing w:line="360" w:lineRule="auto"/>
              <w:jc w:val="center"/>
            </w:pPr>
            <w:r>
              <w:t>Rigger</w:t>
            </w:r>
          </w:p>
        </w:tc>
      </w:tr>
      <w:tr w:rsidR="000D3097" w:rsidTr="000241A5">
        <w:tc>
          <w:tcPr>
            <w:tcW w:w="704" w:type="dxa"/>
          </w:tcPr>
          <w:p w:rsidR="000D3097" w:rsidRDefault="000D3097" w:rsidP="000237D3">
            <w:pPr>
              <w:pStyle w:val="Header"/>
              <w:spacing w:line="360" w:lineRule="auto"/>
              <w:jc w:val="center"/>
            </w:pPr>
            <w:r>
              <w:t>9</w:t>
            </w:r>
          </w:p>
        </w:tc>
        <w:tc>
          <w:tcPr>
            <w:tcW w:w="7513" w:type="dxa"/>
          </w:tcPr>
          <w:p w:rsidR="000D3097" w:rsidRPr="001F3077" w:rsidRDefault="000D3097" w:rsidP="000D3097">
            <w:pPr>
              <w:pStyle w:val="Header"/>
              <w:spacing w:line="360" w:lineRule="auto"/>
              <w:jc w:val="both"/>
              <w:rPr>
                <w:sz w:val="24"/>
                <w:szCs w:val="24"/>
              </w:rPr>
            </w:pPr>
            <w:r w:rsidRPr="001F3077">
              <w:rPr>
                <w:sz w:val="24"/>
                <w:szCs w:val="24"/>
              </w:rPr>
              <w:t>There will be either a permanently installed wind speed meter on slew Crane or other such measuring methods such as site fixed monitoring or hand held anemometer available.</w:t>
            </w:r>
          </w:p>
        </w:tc>
        <w:tc>
          <w:tcPr>
            <w:tcW w:w="1276" w:type="dxa"/>
          </w:tcPr>
          <w:p w:rsidR="000D3097" w:rsidRDefault="000C44EF" w:rsidP="000237D3">
            <w:pPr>
              <w:pStyle w:val="Header"/>
              <w:spacing w:line="360" w:lineRule="auto"/>
              <w:jc w:val="center"/>
            </w:pPr>
            <w:r>
              <w:t>Rigger</w:t>
            </w:r>
          </w:p>
        </w:tc>
      </w:tr>
      <w:tr w:rsidR="000D3097" w:rsidTr="000241A5">
        <w:tc>
          <w:tcPr>
            <w:tcW w:w="704" w:type="dxa"/>
          </w:tcPr>
          <w:p w:rsidR="000D3097" w:rsidRDefault="000D3097" w:rsidP="000237D3">
            <w:pPr>
              <w:pStyle w:val="Header"/>
              <w:spacing w:line="360" w:lineRule="auto"/>
              <w:jc w:val="center"/>
            </w:pPr>
            <w:r>
              <w:t>10</w:t>
            </w:r>
          </w:p>
        </w:tc>
        <w:tc>
          <w:tcPr>
            <w:tcW w:w="7513" w:type="dxa"/>
          </w:tcPr>
          <w:p w:rsidR="000D3097" w:rsidRPr="001F3077" w:rsidRDefault="000D3097" w:rsidP="000D3097">
            <w:pPr>
              <w:pStyle w:val="Header"/>
              <w:spacing w:line="360" w:lineRule="auto"/>
              <w:jc w:val="both"/>
              <w:rPr>
                <w:sz w:val="24"/>
                <w:szCs w:val="24"/>
              </w:rPr>
            </w:pPr>
            <w:r w:rsidRPr="001F3077">
              <w:rPr>
                <w:sz w:val="24"/>
                <w:szCs w:val="24"/>
              </w:rPr>
              <w:t>Lifting machine will operate during bad weather conditions, except in medical / fire / rescue emergency situations. In such emergency situations a formal risk assessment will take place.</w:t>
            </w:r>
          </w:p>
        </w:tc>
        <w:tc>
          <w:tcPr>
            <w:tcW w:w="1276" w:type="dxa"/>
          </w:tcPr>
          <w:p w:rsidR="000D3097" w:rsidRDefault="000C44EF" w:rsidP="000237D3">
            <w:pPr>
              <w:pStyle w:val="Header"/>
              <w:spacing w:line="360" w:lineRule="auto"/>
              <w:jc w:val="center"/>
            </w:pPr>
            <w:r>
              <w:t>Rigger</w:t>
            </w:r>
          </w:p>
        </w:tc>
      </w:tr>
      <w:tr w:rsidR="000D3097" w:rsidTr="000241A5">
        <w:tc>
          <w:tcPr>
            <w:tcW w:w="704" w:type="dxa"/>
          </w:tcPr>
          <w:p w:rsidR="000D3097" w:rsidRDefault="000D3097" w:rsidP="000237D3">
            <w:pPr>
              <w:pStyle w:val="Header"/>
              <w:spacing w:line="360" w:lineRule="auto"/>
              <w:jc w:val="center"/>
            </w:pPr>
            <w:r>
              <w:t>11</w:t>
            </w:r>
          </w:p>
        </w:tc>
        <w:tc>
          <w:tcPr>
            <w:tcW w:w="7513" w:type="dxa"/>
          </w:tcPr>
          <w:p w:rsidR="000D3097" w:rsidRPr="001F3077" w:rsidRDefault="000D3097" w:rsidP="000D3097">
            <w:pPr>
              <w:pStyle w:val="Header"/>
              <w:spacing w:line="360" w:lineRule="auto"/>
              <w:jc w:val="both"/>
              <w:rPr>
                <w:sz w:val="24"/>
                <w:szCs w:val="24"/>
              </w:rPr>
            </w:pPr>
            <w:r w:rsidRPr="001F3077">
              <w:rPr>
                <w:sz w:val="24"/>
                <w:szCs w:val="24"/>
              </w:rPr>
              <w:t>In the event that a lift is occurring at the time of onset of bad weather, then it may be necessary to continue to have the load supported by the Crane but to withdraw all persons from the area and have the Crane operator remain in the Crane cabin but not be holding any of the Crane controls until the bad weather passes</w:t>
            </w:r>
          </w:p>
        </w:tc>
        <w:tc>
          <w:tcPr>
            <w:tcW w:w="1276" w:type="dxa"/>
          </w:tcPr>
          <w:p w:rsidR="000D3097" w:rsidRDefault="000C44EF" w:rsidP="000237D3">
            <w:pPr>
              <w:pStyle w:val="Header"/>
              <w:spacing w:line="360" w:lineRule="auto"/>
              <w:jc w:val="center"/>
            </w:pPr>
            <w:r>
              <w:t>Rigger</w:t>
            </w:r>
          </w:p>
        </w:tc>
      </w:tr>
      <w:tr w:rsidR="000D3097" w:rsidTr="000241A5">
        <w:tc>
          <w:tcPr>
            <w:tcW w:w="704" w:type="dxa"/>
          </w:tcPr>
          <w:p w:rsidR="000D3097" w:rsidRDefault="000C44EF" w:rsidP="000237D3">
            <w:pPr>
              <w:pStyle w:val="Header"/>
              <w:spacing w:line="360" w:lineRule="auto"/>
              <w:jc w:val="center"/>
            </w:pPr>
            <w:r>
              <w:t>12</w:t>
            </w:r>
          </w:p>
        </w:tc>
        <w:tc>
          <w:tcPr>
            <w:tcW w:w="7513" w:type="dxa"/>
          </w:tcPr>
          <w:p w:rsidR="000D3097" w:rsidRPr="001F3077" w:rsidRDefault="000D3097" w:rsidP="000D3097">
            <w:pPr>
              <w:pStyle w:val="Header"/>
              <w:spacing w:line="360" w:lineRule="auto"/>
              <w:jc w:val="both"/>
              <w:rPr>
                <w:sz w:val="24"/>
                <w:szCs w:val="24"/>
              </w:rPr>
            </w:pPr>
            <w:r w:rsidRPr="001F3077">
              <w:rPr>
                <w:sz w:val="24"/>
                <w:szCs w:val="24"/>
              </w:rPr>
              <w:t xml:space="preserve">When work proceeds from one work shift to another, the handover will be done between the two shifts. The incoming crane operator will sign the crane log book prior to starting work. Pre-start checks will be done at the earliest possible opportunity (i.e. if holding a load, as soon as the load is lowered and before any other lifts commence).  </w:t>
            </w:r>
          </w:p>
        </w:tc>
        <w:tc>
          <w:tcPr>
            <w:tcW w:w="1276" w:type="dxa"/>
          </w:tcPr>
          <w:p w:rsidR="000D3097" w:rsidRDefault="000C44EF" w:rsidP="000237D3">
            <w:pPr>
              <w:pStyle w:val="Header"/>
              <w:spacing w:line="360" w:lineRule="auto"/>
              <w:jc w:val="center"/>
            </w:pPr>
            <w:r>
              <w:t>Rigger</w:t>
            </w:r>
          </w:p>
        </w:tc>
      </w:tr>
      <w:tr w:rsidR="000D3097" w:rsidTr="000241A5">
        <w:tc>
          <w:tcPr>
            <w:tcW w:w="704" w:type="dxa"/>
          </w:tcPr>
          <w:p w:rsidR="000D3097" w:rsidRDefault="000C44EF" w:rsidP="000237D3">
            <w:pPr>
              <w:pStyle w:val="Header"/>
              <w:spacing w:line="360" w:lineRule="auto"/>
              <w:jc w:val="center"/>
            </w:pPr>
            <w:r>
              <w:t>13</w:t>
            </w:r>
          </w:p>
        </w:tc>
        <w:tc>
          <w:tcPr>
            <w:tcW w:w="7513" w:type="dxa"/>
          </w:tcPr>
          <w:p w:rsidR="000D3097" w:rsidRPr="001F3077" w:rsidRDefault="000D3097" w:rsidP="000D3097">
            <w:pPr>
              <w:pStyle w:val="Header"/>
              <w:spacing w:line="360" w:lineRule="auto"/>
              <w:jc w:val="both"/>
              <w:rPr>
                <w:sz w:val="24"/>
                <w:szCs w:val="24"/>
              </w:rPr>
            </w:pPr>
            <w:r w:rsidRPr="001F3077">
              <w:rPr>
                <w:sz w:val="24"/>
                <w:szCs w:val="24"/>
              </w:rPr>
              <w:t>The need to work under suspended loads will be eliminated.</w:t>
            </w:r>
          </w:p>
        </w:tc>
        <w:tc>
          <w:tcPr>
            <w:tcW w:w="1276" w:type="dxa"/>
          </w:tcPr>
          <w:p w:rsidR="000D3097" w:rsidRDefault="001F3077" w:rsidP="000237D3">
            <w:pPr>
              <w:pStyle w:val="Header"/>
              <w:spacing w:line="360" w:lineRule="auto"/>
              <w:jc w:val="center"/>
            </w:pPr>
            <w:r>
              <w:t>Rigger</w:t>
            </w:r>
          </w:p>
        </w:tc>
      </w:tr>
      <w:tr w:rsidR="000D3097" w:rsidTr="000241A5">
        <w:tc>
          <w:tcPr>
            <w:tcW w:w="704" w:type="dxa"/>
          </w:tcPr>
          <w:p w:rsidR="000D3097" w:rsidRDefault="000C44EF" w:rsidP="000237D3">
            <w:pPr>
              <w:pStyle w:val="Header"/>
              <w:spacing w:line="360" w:lineRule="auto"/>
              <w:jc w:val="center"/>
            </w:pPr>
            <w:r>
              <w:t>14</w:t>
            </w:r>
          </w:p>
        </w:tc>
        <w:tc>
          <w:tcPr>
            <w:tcW w:w="7513" w:type="dxa"/>
          </w:tcPr>
          <w:p w:rsidR="000D3097" w:rsidRPr="001F3077" w:rsidRDefault="000D3097" w:rsidP="000D3097">
            <w:pPr>
              <w:pStyle w:val="Header"/>
              <w:spacing w:line="360" w:lineRule="auto"/>
              <w:jc w:val="both"/>
              <w:rPr>
                <w:sz w:val="24"/>
                <w:szCs w:val="24"/>
              </w:rPr>
            </w:pPr>
            <w:r w:rsidRPr="001F3077">
              <w:rPr>
                <w:sz w:val="24"/>
                <w:szCs w:val="24"/>
              </w:rPr>
              <w:t>The following aspects will be adhered to prior to and/or during all lifting operations:</w:t>
            </w:r>
          </w:p>
          <w:p w:rsidR="000D3097" w:rsidRPr="001F3077" w:rsidRDefault="000241A5" w:rsidP="000D3097">
            <w:pPr>
              <w:pStyle w:val="Header"/>
              <w:spacing w:line="360" w:lineRule="auto"/>
              <w:jc w:val="both"/>
              <w:rPr>
                <w:sz w:val="24"/>
                <w:szCs w:val="24"/>
              </w:rPr>
            </w:pPr>
            <w:r w:rsidRPr="001F3077">
              <w:rPr>
                <w:sz w:val="24"/>
                <w:szCs w:val="24"/>
              </w:rPr>
              <w:t>•</w:t>
            </w:r>
            <w:r>
              <w:rPr>
                <w:sz w:val="24"/>
                <w:szCs w:val="24"/>
              </w:rPr>
              <w:t xml:space="preserve"> Cranes</w:t>
            </w:r>
            <w:r w:rsidR="000D3097" w:rsidRPr="001F3077">
              <w:rPr>
                <w:sz w:val="24"/>
                <w:szCs w:val="24"/>
              </w:rPr>
              <w:t xml:space="preserve"> are only to be operated by certified competent and authorized operator.</w:t>
            </w:r>
          </w:p>
          <w:p w:rsidR="000D3097" w:rsidRPr="001F3077" w:rsidRDefault="000D3097" w:rsidP="000D3097">
            <w:pPr>
              <w:pStyle w:val="Header"/>
              <w:spacing w:line="360" w:lineRule="auto"/>
              <w:jc w:val="both"/>
              <w:rPr>
                <w:sz w:val="24"/>
                <w:szCs w:val="24"/>
              </w:rPr>
            </w:pPr>
            <w:r w:rsidRPr="001F3077">
              <w:rPr>
                <w:sz w:val="24"/>
                <w:szCs w:val="24"/>
              </w:rPr>
              <w:t xml:space="preserve">• </w:t>
            </w:r>
            <w:r w:rsidR="000241A5">
              <w:rPr>
                <w:sz w:val="24"/>
                <w:szCs w:val="24"/>
              </w:rPr>
              <w:t xml:space="preserve">  </w:t>
            </w:r>
            <w:r w:rsidRPr="001F3077">
              <w:rPr>
                <w:sz w:val="24"/>
                <w:szCs w:val="24"/>
              </w:rPr>
              <w:t>Cranes must be inspected before used on site.</w:t>
            </w:r>
          </w:p>
          <w:p w:rsidR="000D3097" w:rsidRPr="001F3077" w:rsidRDefault="000D3097" w:rsidP="000D3097">
            <w:pPr>
              <w:pStyle w:val="Header"/>
              <w:spacing w:line="360" w:lineRule="auto"/>
              <w:jc w:val="both"/>
              <w:rPr>
                <w:sz w:val="24"/>
                <w:szCs w:val="24"/>
              </w:rPr>
            </w:pPr>
            <w:r w:rsidRPr="001F3077">
              <w:rPr>
                <w:sz w:val="24"/>
                <w:szCs w:val="24"/>
              </w:rPr>
              <w:t>•</w:t>
            </w:r>
            <w:r w:rsidRPr="001F3077">
              <w:rPr>
                <w:sz w:val="24"/>
                <w:szCs w:val="24"/>
              </w:rPr>
              <w:tab/>
            </w:r>
            <w:r w:rsidR="000241A5">
              <w:rPr>
                <w:sz w:val="24"/>
                <w:szCs w:val="24"/>
              </w:rPr>
              <w:t xml:space="preserve"> </w:t>
            </w:r>
            <w:r w:rsidRPr="001F3077">
              <w:rPr>
                <w:sz w:val="24"/>
                <w:szCs w:val="24"/>
              </w:rPr>
              <w:t xml:space="preserve">Crane Operators are to be isolated from the outside environment during lifting operations. This includes closing windows and doors with the intent of keeping noise and dust out of the cabin. If this is not adhered to full PPE will be worn. </w:t>
            </w:r>
          </w:p>
          <w:p w:rsidR="000D3097" w:rsidRPr="001F3077" w:rsidRDefault="000D3097" w:rsidP="000D3097">
            <w:pPr>
              <w:pStyle w:val="Header"/>
              <w:spacing w:line="360" w:lineRule="auto"/>
              <w:jc w:val="both"/>
              <w:rPr>
                <w:sz w:val="24"/>
                <w:szCs w:val="24"/>
              </w:rPr>
            </w:pPr>
            <w:r w:rsidRPr="001F3077">
              <w:rPr>
                <w:sz w:val="24"/>
                <w:szCs w:val="24"/>
              </w:rPr>
              <w:t>•</w:t>
            </w:r>
            <w:r w:rsidRPr="001F3077">
              <w:rPr>
                <w:sz w:val="24"/>
                <w:szCs w:val="24"/>
              </w:rPr>
              <w:tab/>
            </w:r>
            <w:r w:rsidR="000241A5">
              <w:rPr>
                <w:sz w:val="24"/>
                <w:szCs w:val="24"/>
              </w:rPr>
              <w:t xml:space="preserve"> </w:t>
            </w:r>
            <w:r w:rsidRPr="001F3077">
              <w:rPr>
                <w:sz w:val="24"/>
                <w:szCs w:val="24"/>
              </w:rPr>
              <w:t xml:space="preserve">Cranes, laden or </w:t>
            </w:r>
            <w:r w:rsidR="001F3077" w:rsidRPr="001F3077">
              <w:rPr>
                <w:sz w:val="24"/>
                <w:szCs w:val="24"/>
              </w:rPr>
              <w:t>unladed</w:t>
            </w:r>
            <w:r w:rsidRPr="001F3077">
              <w:rPr>
                <w:sz w:val="24"/>
                <w:szCs w:val="24"/>
              </w:rPr>
              <w:t xml:space="preserve"> will not operate or traverse unstable surfaces or gradients that are outside their design specification.</w:t>
            </w:r>
          </w:p>
          <w:p w:rsidR="000D3097" w:rsidRPr="001F3077" w:rsidRDefault="000D3097" w:rsidP="000D3097">
            <w:pPr>
              <w:pStyle w:val="Header"/>
              <w:spacing w:line="360" w:lineRule="auto"/>
              <w:jc w:val="both"/>
              <w:rPr>
                <w:sz w:val="24"/>
                <w:szCs w:val="24"/>
              </w:rPr>
            </w:pPr>
            <w:r w:rsidRPr="001F3077">
              <w:rPr>
                <w:sz w:val="24"/>
                <w:szCs w:val="24"/>
              </w:rPr>
              <w:t>•</w:t>
            </w:r>
            <w:r w:rsidRPr="001F3077">
              <w:rPr>
                <w:sz w:val="24"/>
                <w:szCs w:val="24"/>
              </w:rPr>
              <w:tab/>
            </w:r>
            <w:r w:rsidR="000241A5">
              <w:rPr>
                <w:sz w:val="24"/>
                <w:szCs w:val="24"/>
              </w:rPr>
              <w:t xml:space="preserve"> </w:t>
            </w:r>
            <w:r w:rsidRPr="001F3077">
              <w:rPr>
                <w:sz w:val="24"/>
                <w:szCs w:val="24"/>
              </w:rPr>
              <w:t>No lifting will commence until outriggers are fully engaged. No pick and carry is allowed for any crane.</w:t>
            </w:r>
          </w:p>
          <w:p w:rsidR="000D3097" w:rsidRPr="001F3077" w:rsidRDefault="000D3097" w:rsidP="000D3097">
            <w:pPr>
              <w:pStyle w:val="Header"/>
              <w:spacing w:line="360" w:lineRule="auto"/>
              <w:jc w:val="both"/>
              <w:rPr>
                <w:sz w:val="24"/>
                <w:szCs w:val="24"/>
              </w:rPr>
            </w:pPr>
            <w:r w:rsidRPr="001F3077">
              <w:rPr>
                <w:sz w:val="24"/>
                <w:szCs w:val="24"/>
              </w:rPr>
              <w:t>•</w:t>
            </w:r>
            <w:r w:rsidRPr="001F3077">
              <w:rPr>
                <w:sz w:val="24"/>
                <w:szCs w:val="24"/>
              </w:rPr>
              <w:tab/>
            </w:r>
            <w:r w:rsidR="000241A5">
              <w:rPr>
                <w:sz w:val="24"/>
                <w:szCs w:val="24"/>
              </w:rPr>
              <w:t xml:space="preserve"> </w:t>
            </w:r>
            <w:r w:rsidRPr="001F3077">
              <w:rPr>
                <w:sz w:val="24"/>
                <w:szCs w:val="24"/>
              </w:rPr>
              <w:t xml:space="preserve">Cranes fitted with outriggers </w:t>
            </w:r>
            <w:proofErr w:type="spellStart"/>
            <w:r w:rsidRPr="001F3077">
              <w:rPr>
                <w:sz w:val="24"/>
                <w:szCs w:val="24"/>
              </w:rPr>
              <w:t>Riwill</w:t>
            </w:r>
            <w:proofErr w:type="spellEnd"/>
            <w:r w:rsidRPr="001F3077">
              <w:rPr>
                <w:sz w:val="24"/>
                <w:szCs w:val="24"/>
              </w:rPr>
              <w:t xml:space="preserve"> have them locked in position by a positive means when set up.</w:t>
            </w:r>
          </w:p>
          <w:p w:rsidR="000D3097" w:rsidRPr="001F3077" w:rsidRDefault="000D3097" w:rsidP="000D3097">
            <w:pPr>
              <w:pStyle w:val="Header"/>
              <w:spacing w:line="360" w:lineRule="auto"/>
              <w:jc w:val="both"/>
              <w:rPr>
                <w:sz w:val="24"/>
                <w:szCs w:val="24"/>
              </w:rPr>
            </w:pPr>
            <w:r w:rsidRPr="001F3077">
              <w:rPr>
                <w:sz w:val="24"/>
                <w:szCs w:val="24"/>
              </w:rPr>
              <w:t>•</w:t>
            </w:r>
            <w:r w:rsidR="000241A5">
              <w:rPr>
                <w:sz w:val="24"/>
                <w:szCs w:val="24"/>
              </w:rPr>
              <w:t xml:space="preserve"> </w:t>
            </w:r>
            <w:r w:rsidRPr="001F3077">
              <w:rPr>
                <w:sz w:val="24"/>
                <w:szCs w:val="24"/>
              </w:rPr>
              <w:tab/>
              <w:t>Cranes equipped with free-fall devices require the ability for these devices to be positively isolated to stop inadvertent free fall of the hook blocks. On some cranes these levers are in an exposed position where accidental activation is possible.(figure 1)</w:t>
            </w:r>
          </w:p>
        </w:tc>
        <w:tc>
          <w:tcPr>
            <w:tcW w:w="1276" w:type="dxa"/>
          </w:tcPr>
          <w:p w:rsidR="000D3097" w:rsidRDefault="000C44EF" w:rsidP="000237D3">
            <w:pPr>
              <w:pStyle w:val="Header"/>
              <w:spacing w:line="360" w:lineRule="auto"/>
              <w:jc w:val="center"/>
            </w:pPr>
            <w:r>
              <w:t>Rigger</w:t>
            </w:r>
          </w:p>
        </w:tc>
      </w:tr>
    </w:tbl>
    <w:p w:rsidR="000237D3" w:rsidRDefault="000C44EF" w:rsidP="000237D3">
      <w:pPr>
        <w:pStyle w:val="Header"/>
        <w:spacing w:line="360" w:lineRule="auto"/>
        <w:jc w:val="center"/>
      </w:pPr>
      <w:r>
        <w:rPr>
          <w:noProof/>
          <w:lang w:val="en-ZA" w:eastAsia="en-ZA"/>
        </w:rPr>
        <w:drawing>
          <wp:inline distT="0" distB="0" distL="0" distR="0" wp14:anchorId="5608877F">
            <wp:extent cx="5218430" cy="242633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8430" cy="2426335"/>
                    </a:xfrm>
                    <a:prstGeom prst="rect">
                      <a:avLst/>
                    </a:prstGeom>
                    <a:noFill/>
                  </pic:spPr>
                </pic:pic>
              </a:graphicData>
            </a:graphic>
          </wp:inline>
        </w:drawing>
      </w:r>
    </w:p>
    <w:p w:rsidR="000237D3" w:rsidRDefault="000237D3" w:rsidP="000237D3">
      <w:pPr>
        <w:pStyle w:val="Header"/>
        <w:spacing w:line="360" w:lineRule="auto"/>
        <w:jc w:val="center"/>
      </w:pPr>
    </w:p>
    <w:tbl>
      <w:tblPr>
        <w:tblStyle w:val="TableGrid"/>
        <w:tblW w:w="9918" w:type="dxa"/>
        <w:tblLook w:val="04A0" w:firstRow="1" w:lastRow="0" w:firstColumn="1" w:lastColumn="0" w:noHBand="0" w:noVBand="1"/>
      </w:tblPr>
      <w:tblGrid>
        <w:gridCol w:w="560"/>
        <w:gridCol w:w="7661"/>
        <w:gridCol w:w="1697"/>
      </w:tblGrid>
      <w:tr w:rsidR="000C44EF" w:rsidTr="000C44EF">
        <w:tc>
          <w:tcPr>
            <w:tcW w:w="562" w:type="dxa"/>
          </w:tcPr>
          <w:p w:rsidR="000C44EF" w:rsidRPr="001F3077" w:rsidRDefault="000C44EF" w:rsidP="000C44EF">
            <w:pPr>
              <w:pStyle w:val="Header"/>
              <w:spacing w:line="360" w:lineRule="auto"/>
              <w:jc w:val="center"/>
              <w:rPr>
                <w:sz w:val="24"/>
                <w:szCs w:val="24"/>
              </w:rPr>
            </w:pPr>
            <w:r w:rsidRPr="001F3077">
              <w:rPr>
                <w:sz w:val="24"/>
                <w:szCs w:val="24"/>
              </w:rPr>
              <w:t>No</w:t>
            </w:r>
          </w:p>
        </w:tc>
        <w:tc>
          <w:tcPr>
            <w:tcW w:w="7906" w:type="dxa"/>
          </w:tcPr>
          <w:p w:rsidR="000C44EF" w:rsidRPr="001F3077" w:rsidRDefault="000C44EF" w:rsidP="000C44EF">
            <w:pPr>
              <w:pStyle w:val="Header"/>
              <w:spacing w:line="360" w:lineRule="auto"/>
              <w:jc w:val="center"/>
              <w:rPr>
                <w:sz w:val="24"/>
                <w:szCs w:val="24"/>
              </w:rPr>
            </w:pPr>
            <w:r w:rsidRPr="001F3077">
              <w:rPr>
                <w:sz w:val="24"/>
                <w:szCs w:val="24"/>
              </w:rPr>
              <w:t>Action</w:t>
            </w:r>
          </w:p>
        </w:tc>
        <w:tc>
          <w:tcPr>
            <w:tcW w:w="1450" w:type="dxa"/>
          </w:tcPr>
          <w:p w:rsidR="000C44EF" w:rsidRPr="001F3077" w:rsidRDefault="000C44EF" w:rsidP="000C44EF">
            <w:pPr>
              <w:pStyle w:val="Header"/>
              <w:spacing w:line="360" w:lineRule="auto"/>
              <w:jc w:val="center"/>
              <w:rPr>
                <w:sz w:val="24"/>
                <w:szCs w:val="24"/>
              </w:rPr>
            </w:pPr>
            <w:r w:rsidRPr="001F3077">
              <w:rPr>
                <w:sz w:val="24"/>
                <w:szCs w:val="24"/>
              </w:rPr>
              <w:t>Responsibility</w:t>
            </w:r>
          </w:p>
        </w:tc>
      </w:tr>
      <w:tr w:rsidR="000C44EF" w:rsidTr="000C44EF">
        <w:tc>
          <w:tcPr>
            <w:tcW w:w="562" w:type="dxa"/>
          </w:tcPr>
          <w:p w:rsidR="000C44EF" w:rsidRPr="001F3077" w:rsidRDefault="000C44EF" w:rsidP="000C44EF">
            <w:pPr>
              <w:pStyle w:val="Header"/>
              <w:spacing w:line="360" w:lineRule="auto"/>
              <w:jc w:val="center"/>
              <w:rPr>
                <w:sz w:val="24"/>
                <w:szCs w:val="24"/>
              </w:rPr>
            </w:pPr>
            <w:r w:rsidRPr="001F3077">
              <w:rPr>
                <w:sz w:val="24"/>
                <w:szCs w:val="24"/>
              </w:rPr>
              <w:t>1</w:t>
            </w:r>
          </w:p>
        </w:tc>
        <w:tc>
          <w:tcPr>
            <w:tcW w:w="7906" w:type="dxa"/>
          </w:tcPr>
          <w:p w:rsidR="000C44EF" w:rsidRPr="001F3077" w:rsidRDefault="000C44EF" w:rsidP="000C44EF">
            <w:pPr>
              <w:pStyle w:val="Header"/>
              <w:spacing w:line="360" w:lineRule="auto"/>
              <w:rPr>
                <w:sz w:val="24"/>
                <w:szCs w:val="24"/>
              </w:rPr>
            </w:pPr>
            <w:r w:rsidRPr="001F3077">
              <w:rPr>
                <w:sz w:val="24"/>
                <w:szCs w:val="24"/>
              </w:rPr>
              <w:t>All cranes will have a daily pre-start checklist completed prior to use every day.</w:t>
            </w:r>
          </w:p>
        </w:tc>
        <w:tc>
          <w:tcPr>
            <w:tcW w:w="1450" w:type="dxa"/>
          </w:tcPr>
          <w:p w:rsidR="000C44EF" w:rsidRPr="001F3077" w:rsidRDefault="000C44EF" w:rsidP="000C44EF">
            <w:pPr>
              <w:pStyle w:val="Header"/>
              <w:spacing w:line="360" w:lineRule="auto"/>
              <w:jc w:val="center"/>
              <w:rPr>
                <w:sz w:val="24"/>
                <w:szCs w:val="24"/>
              </w:rPr>
            </w:pPr>
            <w:r w:rsidRPr="001F3077">
              <w:rPr>
                <w:sz w:val="24"/>
                <w:szCs w:val="24"/>
              </w:rPr>
              <w:t>Rigger</w:t>
            </w:r>
          </w:p>
        </w:tc>
      </w:tr>
      <w:tr w:rsidR="000C44EF" w:rsidTr="000C44EF">
        <w:tc>
          <w:tcPr>
            <w:tcW w:w="562" w:type="dxa"/>
          </w:tcPr>
          <w:p w:rsidR="000C44EF" w:rsidRPr="001F3077" w:rsidRDefault="000C44EF" w:rsidP="000C44EF">
            <w:pPr>
              <w:pStyle w:val="Header"/>
              <w:spacing w:line="360" w:lineRule="auto"/>
              <w:jc w:val="center"/>
              <w:rPr>
                <w:sz w:val="24"/>
                <w:szCs w:val="24"/>
              </w:rPr>
            </w:pPr>
            <w:r w:rsidRPr="001F3077">
              <w:rPr>
                <w:sz w:val="24"/>
                <w:szCs w:val="24"/>
              </w:rPr>
              <w:t>2</w:t>
            </w:r>
          </w:p>
        </w:tc>
        <w:tc>
          <w:tcPr>
            <w:tcW w:w="7906" w:type="dxa"/>
          </w:tcPr>
          <w:p w:rsidR="000C44EF" w:rsidRPr="001F3077" w:rsidRDefault="000C44EF" w:rsidP="000C44EF">
            <w:pPr>
              <w:pStyle w:val="Header"/>
              <w:spacing w:line="360" w:lineRule="auto"/>
              <w:rPr>
                <w:sz w:val="24"/>
                <w:szCs w:val="24"/>
              </w:rPr>
            </w:pPr>
            <w:r w:rsidRPr="001F3077">
              <w:rPr>
                <w:sz w:val="24"/>
                <w:szCs w:val="24"/>
              </w:rPr>
              <w:t>A crane driver will be in attendance on the crane at all times whilst a load is suspended.</w:t>
            </w:r>
          </w:p>
        </w:tc>
        <w:tc>
          <w:tcPr>
            <w:tcW w:w="1450" w:type="dxa"/>
          </w:tcPr>
          <w:p w:rsidR="000C44EF" w:rsidRPr="001F3077" w:rsidRDefault="000C44EF" w:rsidP="000C44EF">
            <w:pPr>
              <w:pStyle w:val="Header"/>
              <w:spacing w:line="360" w:lineRule="auto"/>
              <w:jc w:val="center"/>
              <w:rPr>
                <w:sz w:val="24"/>
                <w:szCs w:val="24"/>
              </w:rPr>
            </w:pPr>
            <w:r w:rsidRPr="001F3077">
              <w:rPr>
                <w:sz w:val="24"/>
                <w:szCs w:val="24"/>
              </w:rPr>
              <w:t>Rigger</w:t>
            </w:r>
          </w:p>
        </w:tc>
      </w:tr>
      <w:tr w:rsidR="000C44EF" w:rsidTr="000C44EF">
        <w:tc>
          <w:tcPr>
            <w:tcW w:w="562" w:type="dxa"/>
          </w:tcPr>
          <w:p w:rsidR="000C44EF" w:rsidRPr="001F3077" w:rsidRDefault="000C44EF" w:rsidP="000C44EF">
            <w:pPr>
              <w:pStyle w:val="Header"/>
              <w:spacing w:line="360" w:lineRule="auto"/>
              <w:jc w:val="center"/>
              <w:rPr>
                <w:sz w:val="24"/>
                <w:szCs w:val="24"/>
              </w:rPr>
            </w:pPr>
            <w:r w:rsidRPr="001F3077">
              <w:rPr>
                <w:sz w:val="24"/>
                <w:szCs w:val="24"/>
              </w:rPr>
              <w:t>3</w:t>
            </w:r>
          </w:p>
        </w:tc>
        <w:tc>
          <w:tcPr>
            <w:tcW w:w="7906" w:type="dxa"/>
          </w:tcPr>
          <w:p w:rsidR="000C44EF" w:rsidRPr="001F3077" w:rsidRDefault="000C44EF" w:rsidP="000C44EF">
            <w:pPr>
              <w:pStyle w:val="Header"/>
              <w:spacing w:line="360" w:lineRule="auto"/>
              <w:rPr>
                <w:sz w:val="24"/>
                <w:szCs w:val="24"/>
              </w:rPr>
            </w:pPr>
            <w:r w:rsidRPr="001F3077">
              <w:rPr>
                <w:sz w:val="24"/>
                <w:szCs w:val="24"/>
              </w:rPr>
              <w:t>Crane capacity will not be exceeded at any occasion.</w:t>
            </w:r>
          </w:p>
        </w:tc>
        <w:tc>
          <w:tcPr>
            <w:tcW w:w="1450" w:type="dxa"/>
          </w:tcPr>
          <w:p w:rsidR="000C44EF" w:rsidRPr="001F3077" w:rsidRDefault="000C44EF" w:rsidP="000C44EF">
            <w:pPr>
              <w:pStyle w:val="Header"/>
              <w:spacing w:line="360" w:lineRule="auto"/>
              <w:jc w:val="center"/>
              <w:rPr>
                <w:sz w:val="24"/>
                <w:szCs w:val="24"/>
              </w:rPr>
            </w:pPr>
            <w:r w:rsidRPr="001F3077">
              <w:rPr>
                <w:sz w:val="24"/>
                <w:szCs w:val="24"/>
              </w:rPr>
              <w:t>Rigger</w:t>
            </w:r>
          </w:p>
        </w:tc>
      </w:tr>
      <w:tr w:rsidR="000C44EF" w:rsidTr="000C44EF">
        <w:tc>
          <w:tcPr>
            <w:tcW w:w="562" w:type="dxa"/>
          </w:tcPr>
          <w:p w:rsidR="000C44EF" w:rsidRPr="001F3077" w:rsidRDefault="000C44EF" w:rsidP="000C44EF">
            <w:pPr>
              <w:pStyle w:val="Header"/>
              <w:spacing w:line="360" w:lineRule="auto"/>
              <w:jc w:val="center"/>
              <w:rPr>
                <w:sz w:val="24"/>
                <w:szCs w:val="24"/>
              </w:rPr>
            </w:pPr>
            <w:r w:rsidRPr="001F3077">
              <w:rPr>
                <w:sz w:val="24"/>
                <w:szCs w:val="24"/>
              </w:rPr>
              <w:t>4</w:t>
            </w:r>
          </w:p>
        </w:tc>
        <w:tc>
          <w:tcPr>
            <w:tcW w:w="7906" w:type="dxa"/>
          </w:tcPr>
          <w:p w:rsidR="000C44EF" w:rsidRPr="001F3077" w:rsidRDefault="000C44EF" w:rsidP="000C44EF">
            <w:pPr>
              <w:pStyle w:val="Header"/>
              <w:spacing w:line="360" w:lineRule="auto"/>
              <w:rPr>
                <w:sz w:val="24"/>
                <w:szCs w:val="24"/>
              </w:rPr>
            </w:pPr>
            <w:r w:rsidRPr="001F3077">
              <w:rPr>
                <w:sz w:val="24"/>
                <w:szCs w:val="24"/>
              </w:rPr>
              <w:t>Any multiple crane lifts will only be undertaken when all other options for single crane lifts have been evaluated and deemed not suitable.</w:t>
            </w:r>
          </w:p>
        </w:tc>
        <w:tc>
          <w:tcPr>
            <w:tcW w:w="1450" w:type="dxa"/>
          </w:tcPr>
          <w:p w:rsidR="000C44EF" w:rsidRPr="001F3077" w:rsidRDefault="000C44EF" w:rsidP="000C44EF">
            <w:pPr>
              <w:pStyle w:val="Header"/>
              <w:spacing w:line="360" w:lineRule="auto"/>
              <w:jc w:val="center"/>
              <w:rPr>
                <w:sz w:val="24"/>
                <w:szCs w:val="24"/>
              </w:rPr>
            </w:pPr>
            <w:r w:rsidRPr="001F3077">
              <w:rPr>
                <w:sz w:val="24"/>
                <w:szCs w:val="24"/>
              </w:rPr>
              <w:t>Rigger</w:t>
            </w:r>
          </w:p>
        </w:tc>
      </w:tr>
      <w:tr w:rsidR="000C44EF" w:rsidTr="000C44EF">
        <w:tc>
          <w:tcPr>
            <w:tcW w:w="562" w:type="dxa"/>
          </w:tcPr>
          <w:p w:rsidR="000C44EF" w:rsidRPr="001F3077" w:rsidRDefault="00475D35" w:rsidP="000C44EF">
            <w:pPr>
              <w:pStyle w:val="Header"/>
              <w:spacing w:line="360" w:lineRule="auto"/>
              <w:jc w:val="center"/>
              <w:rPr>
                <w:sz w:val="24"/>
                <w:szCs w:val="24"/>
              </w:rPr>
            </w:pPr>
            <w:r w:rsidRPr="001F3077">
              <w:rPr>
                <w:sz w:val="24"/>
                <w:szCs w:val="24"/>
              </w:rPr>
              <w:t>5</w:t>
            </w:r>
          </w:p>
        </w:tc>
        <w:tc>
          <w:tcPr>
            <w:tcW w:w="7906" w:type="dxa"/>
          </w:tcPr>
          <w:p w:rsidR="000C44EF" w:rsidRPr="001F3077" w:rsidRDefault="00475D35" w:rsidP="000C44EF">
            <w:pPr>
              <w:pStyle w:val="Header"/>
              <w:spacing w:line="360" w:lineRule="auto"/>
              <w:rPr>
                <w:sz w:val="24"/>
                <w:szCs w:val="24"/>
              </w:rPr>
            </w:pPr>
            <w:r w:rsidRPr="001F3077">
              <w:rPr>
                <w:sz w:val="24"/>
                <w:szCs w:val="24"/>
              </w:rPr>
              <w:t>The lifting plan will be authorized by the responsible superintendent in signature.</w:t>
            </w:r>
          </w:p>
        </w:tc>
        <w:tc>
          <w:tcPr>
            <w:tcW w:w="1450" w:type="dxa"/>
          </w:tcPr>
          <w:p w:rsidR="000C44EF" w:rsidRPr="001F3077" w:rsidRDefault="00475D35" w:rsidP="000C44EF">
            <w:pPr>
              <w:pStyle w:val="Header"/>
              <w:spacing w:line="360" w:lineRule="auto"/>
              <w:jc w:val="center"/>
              <w:rPr>
                <w:sz w:val="24"/>
                <w:szCs w:val="24"/>
              </w:rPr>
            </w:pPr>
            <w:r w:rsidRPr="001F3077">
              <w:rPr>
                <w:sz w:val="24"/>
                <w:szCs w:val="24"/>
              </w:rPr>
              <w:t>Rigger</w:t>
            </w:r>
          </w:p>
        </w:tc>
      </w:tr>
      <w:tr w:rsidR="00475D35" w:rsidTr="000C44EF">
        <w:tc>
          <w:tcPr>
            <w:tcW w:w="562" w:type="dxa"/>
          </w:tcPr>
          <w:p w:rsidR="00475D35" w:rsidRPr="001F3077" w:rsidRDefault="00475D35" w:rsidP="000C44EF">
            <w:pPr>
              <w:pStyle w:val="Header"/>
              <w:spacing w:line="360" w:lineRule="auto"/>
              <w:jc w:val="center"/>
              <w:rPr>
                <w:sz w:val="24"/>
                <w:szCs w:val="24"/>
              </w:rPr>
            </w:pPr>
            <w:r w:rsidRPr="001F3077">
              <w:rPr>
                <w:sz w:val="24"/>
                <w:szCs w:val="24"/>
              </w:rPr>
              <w:t>6</w:t>
            </w:r>
          </w:p>
        </w:tc>
        <w:tc>
          <w:tcPr>
            <w:tcW w:w="7906" w:type="dxa"/>
          </w:tcPr>
          <w:p w:rsidR="00475D35" w:rsidRPr="001F3077" w:rsidRDefault="00475D35" w:rsidP="000C44EF">
            <w:pPr>
              <w:pStyle w:val="Header"/>
              <w:spacing w:line="360" w:lineRule="auto"/>
              <w:rPr>
                <w:sz w:val="24"/>
                <w:szCs w:val="24"/>
              </w:rPr>
            </w:pPr>
            <w:r w:rsidRPr="001F3077">
              <w:rPr>
                <w:sz w:val="24"/>
                <w:szCs w:val="24"/>
              </w:rPr>
              <w:t>The load or hook of a crane will not be positioned or moved over another’s operating cabin, nor will a crane drive under another’s load.</w:t>
            </w:r>
          </w:p>
        </w:tc>
        <w:tc>
          <w:tcPr>
            <w:tcW w:w="1450" w:type="dxa"/>
          </w:tcPr>
          <w:p w:rsidR="00475D35" w:rsidRPr="001F3077" w:rsidRDefault="00475D35" w:rsidP="000C44EF">
            <w:pPr>
              <w:pStyle w:val="Header"/>
              <w:spacing w:line="360" w:lineRule="auto"/>
              <w:jc w:val="center"/>
              <w:rPr>
                <w:sz w:val="24"/>
                <w:szCs w:val="24"/>
              </w:rPr>
            </w:pPr>
            <w:r w:rsidRPr="001F3077">
              <w:rPr>
                <w:sz w:val="24"/>
                <w:szCs w:val="24"/>
              </w:rPr>
              <w:t>Rigger</w:t>
            </w:r>
          </w:p>
        </w:tc>
      </w:tr>
      <w:tr w:rsidR="00475D35" w:rsidTr="000C44EF">
        <w:tc>
          <w:tcPr>
            <w:tcW w:w="562" w:type="dxa"/>
          </w:tcPr>
          <w:p w:rsidR="00475D35" w:rsidRPr="001F3077" w:rsidRDefault="00475D35" w:rsidP="000C44EF">
            <w:pPr>
              <w:pStyle w:val="Header"/>
              <w:spacing w:line="360" w:lineRule="auto"/>
              <w:jc w:val="center"/>
              <w:rPr>
                <w:sz w:val="24"/>
                <w:szCs w:val="24"/>
              </w:rPr>
            </w:pPr>
            <w:r w:rsidRPr="001F3077">
              <w:rPr>
                <w:sz w:val="24"/>
                <w:szCs w:val="24"/>
              </w:rPr>
              <w:t>7</w:t>
            </w:r>
          </w:p>
        </w:tc>
        <w:tc>
          <w:tcPr>
            <w:tcW w:w="7906" w:type="dxa"/>
          </w:tcPr>
          <w:p w:rsidR="00475D35" w:rsidRPr="001F3077" w:rsidRDefault="00475D35" w:rsidP="000C44EF">
            <w:pPr>
              <w:pStyle w:val="Header"/>
              <w:spacing w:line="360" w:lineRule="auto"/>
              <w:rPr>
                <w:sz w:val="24"/>
                <w:szCs w:val="24"/>
              </w:rPr>
            </w:pPr>
            <w:r w:rsidRPr="001F3077">
              <w:rPr>
                <w:sz w:val="24"/>
                <w:szCs w:val="24"/>
              </w:rPr>
              <w:t>Any lifting points will be visually checked for suitability and integrity by the responsible rigger.</w:t>
            </w:r>
          </w:p>
        </w:tc>
        <w:tc>
          <w:tcPr>
            <w:tcW w:w="1450" w:type="dxa"/>
          </w:tcPr>
          <w:p w:rsidR="00475D35" w:rsidRPr="001F3077" w:rsidRDefault="00475D35" w:rsidP="000C44EF">
            <w:pPr>
              <w:pStyle w:val="Header"/>
              <w:spacing w:line="360" w:lineRule="auto"/>
              <w:jc w:val="center"/>
              <w:rPr>
                <w:sz w:val="24"/>
                <w:szCs w:val="24"/>
              </w:rPr>
            </w:pPr>
            <w:r w:rsidRPr="001F3077">
              <w:rPr>
                <w:sz w:val="24"/>
                <w:szCs w:val="24"/>
              </w:rPr>
              <w:t>Rigger</w:t>
            </w:r>
          </w:p>
        </w:tc>
      </w:tr>
      <w:tr w:rsidR="00475D35" w:rsidTr="000C44EF">
        <w:tc>
          <w:tcPr>
            <w:tcW w:w="562" w:type="dxa"/>
          </w:tcPr>
          <w:p w:rsidR="00475D35" w:rsidRPr="001F3077" w:rsidRDefault="00475D35" w:rsidP="000C44EF">
            <w:pPr>
              <w:pStyle w:val="Header"/>
              <w:spacing w:line="360" w:lineRule="auto"/>
              <w:jc w:val="center"/>
              <w:rPr>
                <w:sz w:val="24"/>
                <w:szCs w:val="24"/>
              </w:rPr>
            </w:pPr>
            <w:r w:rsidRPr="001F3077">
              <w:rPr>
                <w:sz w:val="24"/>
                <w:szCs w:val="24"/>
              </w:rPr>
              <w:t>8</w:t>
            </w:r>
          </w:p>
        </w:tc>
        <w:tc>
          <w:tcPr>
            <w:tcW w:w="7906" w:type="dxa"/>
          </w:tcPr>
          <w:p w:rsidR="00475D35" w:rsidRPr="001F3077" w:rsidRDefault="00475D35" w:rsidP="000C44EF">
            <w:pPr>
              <w:pStyle w:val="Header"/>
              <w:spacing w:line="360" w:lineRule="auto"/>
              <w:rPr>
                <w:sz w:val="24"/>
                <w:szCs w:val="24"/>
              </w:rPr>
            </w:pPr>
            <w:r w:rsidRPr="001F3077">
              <w:rPr>
                <w:sz w:val="24"/>
                <w:szCs w:val="24"/>
              </w:rPr>
              <w:t>Attach the rigging equipment to the load and ensure alignment of the rigging equipment is suitable. Pack the rigging equipment with suitable padding at any point where either the rigging equipment or the load can be damaged.</w:t>
            </w:r>
          </w:p>
        </w:tc>
        <w:tc>
          <w:tcPr>
            <w:tcW w:w="1450" w:type="dxa"/>
          </w:tcPr>
          <w:p w:rsidR="00475D35" w:rsidRPr="001F3077" w:rsidRDefault="00475D35" w:rsidP="000C44EF">
            <w:pPr>
              <w:pStyle w:val="Header"/>
              <w:spacing w:line="360" w:lineRule="auto"/>
              <w:jc w:val="center"/>
              <w:rPr>
                <w:sz w:val="24"/>
                <w:szCs w:val="24"/>
              </w:rPr>
            </w:pPr>
            <w:r w:rsidRPr="001F3077">
              <w:rPr>
                <w:sz w:val="24"/>
                <w:szCs w:val="24"/>
              </w:rPr>
              <w:t>Rigger</w:t>
            </w:r>
          </w:p>
        </w:tc>
      </w:tr>
      <w:tr w:rsidR="00475D35" w:rsidTr="000C44EF">
        <w:tc>
          <w:tcPr>
            <w:tcW w:w="562" w:type="dxa"/>
          </w:tcPr>
          <w:p w:rsidR="00475D35" w:rsidRPr="001F3077" w:rsidRDefault="00475D35" w:rsidP="000C44EF">
            <w:pPr>
              <w:pStyle w:val="Header"/>
              <w:spacing w:line="360" w:lineRule="auto"/>
              <w:jc w:val="center"/>
              <w:rPr>
                <w:sz w:val="24"/>
                <w:szCs w:val="24"/>
              </w:rPr>
            </w:pPr>
            <w:r w:rsidRPr="001F3077">
              <w:rPr>
                <w:sz w:val="24"/>
                <w:szCs w:val="24"/>
              </w:rPr>
              <w:t>9</w:t>
            </w:r>
          </w:p>
        </w:tc>
        <w:tc>
          <w:tcPr>
            <w:tcW w:w="7906" w:type="dxa"/>
          </w:tcPr>
          <w:p w:rsidR="00475D35" w:rsidRPr="001F3077" w:rsidRDefault="00475D35" w:rsidP="000C44EF">
            <w:pPr>
              <w:pStyle w:val="Header"/>
              <w:spacing w:line="360" w:lineRule="auto"/>
              <w:rPr>
                <w:sz w:val="24"/>
                <w:szCs w:val="24"/>
              </w:rPr>
            </w:pPr>
            <w:r w:rsidRPr="001F3077">
              <w:rPr>
                <w:sz w:val="24"/>
                <w:szCs w:val="24"/>
              </w:rPr>
              <w:t>Attach the tag lines at points that will allow the load to be controlled during the lift where required. The requirement of the use of tag lines will be identified during the Risk assessment process (figure 2</w:t>
            </w:r>
          </w:p>
        </w:tc>
        <w:tc>
          <w:tcPr>
            <w:tcW w:w="1450" w:type="dxa"/>
          </w:tcPr>
          <w:p w:rsidR="00475D35" w:rsidRPr="001F3077" w:rsidRDefault="00475D35" w:rsidP="000C44EF">
            <w:pPr>
              <w:pStyle w:val="Header"/>
              <w:spacing w:line="360" w:lineRule="auto"/>
              <w:jc w:val="center"/>
              <w:rPr>
                <w:sz w:val="24"/>
                <w:szCs w:val="24"/>
              </w:rPr>
            </w:pPr>
            <w:r w:rsidRPr="001F3077">
              <w:rPr>
                <w:sz w:val="24"/>
                <w:szCs w:val="24"/>
              </w:rPr>
              <w:t>Rigger</w:t>
            </w:r>
          </w:p>
        </w:tc>
      </w:tr>
    </w:tbl>
    <w:p w:rsidR="00C255C9" w:rsidRDefault="00C255C9" w:rsidP="00702635">
      <w:pPr>
        <w:pStyle w:val="Header"/>
        <w:spacing w:line="360" w:lineRule="auto"/>
        <w:jc w:val="both"/>
      </w:pPr>
    </w:p>
    <w:p w:rsidR="00702635" w:rsidRDefault="00475D35" w:rsidP="00702635">
      <w:pPr>
        <w:pStyle w:val="Header"/>
        <w:spacing w:line="360" w:lineRule="auto"/>
        <w:jc w:val="both"/>
      </w:pPr>
      <w:r>
        <w:rPr>
          <w:noProof/>
          <w:lang w:val="en-ZA" w:eastAsia="en-ZA"/>
        </w:rPr>
        <w:drawing>
          <wp:inline distT="0" distB="0" distL="0" distR="0" wp14:anchorId="49EF3C05" wp14:editId="79DE6594">
            <wp:extent cx="550545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3429000"/>
                    </a:xfrm>
                    <a:prstGeom prst="rect">
                      <a:avLst/>
                    </a:prstGeom>
                    <a:noFill/>
                  </pic:spPr>
                </pic:pic>
              </a:graphicData>
            </a:graphic>
          </wp:inline>
        </w:drawing>
      </w:r>
    </w:p>
    <w:p w:rsidR="00702635" w:rsidRPr="001F3077" w:rsidRDefault="00475D35" w:rsidP="00702635">
      <w:pPr>
        <w:pStyle w:val="Header"/>
        <w:spacing w:line="360" w:lineRule="auto"/>
        <w:ind w:left="360"/>
        <w:jc w:val="both"/>
        <w:rPr>
          <w:sz w:val="22"/>
          <w:szCs w:val="22"/>
        </w:rPr>
      </w:pPr>
      <w:r w:rsidRPr="001F3077">
        <w:rPr>
          <w:sz w:val="22"/>
          <w:szCs w:val="22"/>
        </w:rPr>
        <w:t>Figure 2</w:t>
      </w:r>
    </w:p>
    <w:p w:rsidR="00475D35" w:rsidRDefault="00475D35" w:rsidP="00702635">
      <w:pPr>
        <w:pStyle w:val="Header"/>
        <w:spacing w:line="360" w:lineRule="auto"/>
        <w:ind w:left="360"/>
        <w:jc w:val="both"/>
      </w:pPr>
    </w:p>
    <w:tbl>
      <w:tblPr>
        <w:tblStyle w:val="TableGrid"/>
        <w:tblW w:w="10207" w:type="dxa"/>
        <w:tblInd w:w="-147" w:type="dxa"/>
        <w:tblLook w:val="04A0" w:firstRow="1" w:lastRow="0" w:firstColumn="1" w:lastColumn="0" w:noHBand="0" w:noVBand="1"/>
      </w:tblPr>
      <w:tblGrid>
        <w:gridCol w:w="1134"/>
        <w:gridCol w:w="7499"/>
        <w:gridCol w:w="1574"/>
      </w:tblGrid>
      <w:tr w:rsidR="00475D35" w:rsidTr="0088250D">
        <w:tc>
          <w:tcPr>
            <w:tcW w:w="1135" w:type="dxa"/>
          </w:tcPr>
          <w:p w:rsidR="00475D35" w:rsidRPr="001F3077" w:rsidRDefault="00475D35" w:rsidP="00475D35">
            <w:pPr>
              <w:pStyle w:val="Header"/>
              <w:spacing w:line="360" w:lineRule="auto"/>
              <w:jc w:val="center"/>
              <w:rPr>
                <w:sz w:val="22"/>
                <w:szCs w:val="22"/>
              </w:rPr>
            </w:pPr>
            <w:r w:rsidRPr="001F3077">
              <w:rPr>
                <w:sz w:val="22"/>
                <w:szCs w:val="22"/>
              </w:rPr>
              <w:t>No</w:t>
            </w:r>
          </w:p>
        </w:tc>
        <w:tc>
          <w:tcPr>
            <w:tcW w:w="7512" w:type="dxa"/>
          </w:tcPr>
          <w:p w:rsidR="00475D35" w:rsidRPr="001F3077" w:rsidRDefault="00475D35" w:rsidP="00475D35">
            <w:pPr>
              <w:pStyle w:val="Header"/>
              <w:spacing w:line="360" w:lineRule="auto"/>
              <w:jc w:val="center"/>
              <w:rPr>
                <w:sz w:val="22"/>
                <w:szCs w:val="22"/>
              </w:rPr>
            </w:pPr>
            <w:r w:rsidRPr="001F3077">
              <w:rPr>
                <w:sz w:val="22"/>
                <w:szCs w:val="22"/>
              </w:rPr>
              <w:t>Action</w:t>
            </w:r>
          </w:p>
        </w:tc>
        <w:tc>
          <w:tcPr>
            <w:tcW w:w="1560" w:type="dxa"/>
          </w:tcPr>
          <w:p w:rsidR="00475D35" w:rsidRPr="001F3077" w:rsidRDefault="00475D35" w:rsidP="00475D35">
            <w:pPr>
              <w:pStyle w:val="Header"/>
              <w:spacing w:line="360" w:lineRule="auto"/>
              <w:jc w:val="center"/>
              <w:rPr>
                <w:sz w:val="22"/>
                <w:szCs w:val="22"/>
              </w:rPr>
            </w:pPr>
            <w:r w:rsidRPr="001F3077">
              <w:rPr>
                <w:sz w:val="22"/>
                <w:szCs w:val="22"/>
              </w:rPr>
              <w:t>Responsibility</w:t>
            </w:r>
          </w:p>
        </w:tc>
      </w:tr>
      <w:tr w:rsidR="00475D35" w:rsidTr="0088250D">
        <w:tc>
          <w:tcPr>
            <w:tcW w:w="1135" w:type="dxa"/>
          </w:tcPr>
          <w:p w:rsidR="00475D35" w:rsidRPr="001F3077" w:rsidRDefault="00475D35" w:rsidP="001F3077">
            <w:pPr>
              <w:pStyle w:val="Header"/>
              <w:spacing w:line="360" w:lineRule="auto"/>
              <w:jc w:val="center"/>
              <w:rPr>
                <w:sz w:val="24"/>
                <w:szCs w:val="24"/>
              </w:rPr>
            </w:pPr>
            <w:r w:rsidRPr="001F3077">
              <w:rPr>
                <w:sz w:val="24"/>
                <w:szCs w:val="24"/>
              </w:rPr>
              <w:t>1</w:t>
            </w:r>
          </w:p>
        </w:tc>
        <w:tc>
          <w:tcPr>
            <w:tcW w:w="7512" w:type="dxa"/>
          </w:tcPr>
          <w:p w:rsidR="00475D35" w:rsidRPr="001F3077" w:rsidRDefault="00475D35" w:rsidP="00702635">
            <w:pPr>
              <w:pStyle w:val="Header"/>
              <w:spacing w:line="360" w:lineRule="auto"/>
              <w:jc w:val="both"/>
              <w:rPr>
                <w:sz w:val="24"/>
                <w:szCs w:val="24"/>
              </w:rPr>
            </w:pPr>
            <w:r w:rsidRPr="001F3077">
              <w:rPr>
                <w:sz w:val="24"/>
                <w:szCs w:val="24"/>
              </w:rPr>
              <w:t>Loads will not be guided by hands when suspended by the crane, but by tag lines.</w:t>
            </w:r>
          </w:p>
        </w:tc>
        <w:tc>
          <w:tcPr>
            <w:tcW w:w="1560" w:type="dxa"/>
          </w:tcPr>
          <w:p w:rsidR="00475D35" w:rsidRPr="001F3077" w:rsidRDefault="00475D35" w:rsidP="00702635">
            <w:pPr>
              <w:pStyle w:val="Header"/>
              <w:spacing w:line="360" w:lineRule="auto"/>
              <w:jc w:val="both"/>
              <w:rPr>
                <w:sz w:val="24"/>
                <w:szCs w:val="24"/>
              </w:rPr>
            </w:pPr>
            <w:r w:rsidRPr="001F3077">
              <w:rPr>
                <w:sz w:val="24"/>
                <w:szCs w:val="24"/>
              </w:rPr>
              <w:t>Rigger</w:t>
            </w:r>
          </w:p>
        </w:tc>
      </w:tr>
      <w:tr w:rsidR="00475D35" w:rsidTr="0088250D">
        <w:tc>
          <w:tcPr>
            <w:tcW w:w="1135" w:type="dxa"/>
          </w:tcPr>
          <w:p w:rsidR="00475D35" w:rsidRPr="001F3077" w:rsidRDefault="00475D35" w:rsidP="001F3077">
            <w:pPr>
              <w:pStyle w:val="Header"/>
              <w:spacing w:line="360" w:lineRule="auto"/>
              <w:jc w:val="center"/>
              <w:rPr>
                <w:sz w:val="24"/>
                <w:szCs w:val="24"/>
              </w:rPr>
            </w:pPr>
            <w:r w:rsidRPr="001F3077">
              <w:rPr>
                <w:sz w:val="24"/>
                <w:szCs w:val="24"/>
              </w:rPr>
              <w:t>2</w:t>
            </w:r>
          </w:p>
        </w:tc>
        <w:tc>
          <w:tcPr>
            <w:tcW w:w="7512" w:type="dxa"/>
          </w:tcPr>
          <w:p w:rsidR="00475D35" w:rsidRPr="001F3077" w:rsidRDefault="00475D35" w:rsidP="00702635">
            <w:pPr>
              <w:pStyle w:val="Header"/>
              <w:spacing w:line="360" w:lineRule="auto"/>
              <w:jc w:val="both"/>
              <w:rPr>
                <w:sz w:val="24"/>
                <w:szCs w:val="24"/>
              </w:rPr>
            </w:pPr>
            <w:r w:rsidRPr="001F3077">
              <w:rPr>
                <w:sz w:val="24"/>
                <w:szCs w:val="24"/>
              </w:rPr>
              <w:t>Clear the area under the intended hook or load path from personnel prior to and during lifting operations. All personnel that are not directly involved in the lift are to be removed from the area.</w:t>
            </w:r>
          </w:p>
        </w:tc>
        <w:tc>
          <w:tcPr>
            <w:tcW w:w="1560" w:type="dxa"/>
          </w:tcPr>
          <w:p w:rsidR="00475D35" w:rsidRPr="001F3077" w:rsidRDefault="00475D35" w:rsidP="00702635">
            <w:pPr>
              <w:pStyle w:val="Header"/>
              <w:spacing w:line="360" w:lineRule="auto"/>
              <w:jc w:val="both"/>
              <w:rPr>
                <w:sz w:val="24"/>
                <w:szCs w:val="24"/>
              </w:rPr>
            </w:pPr>
            <w:r w:rsidRPr="001F3077">
              <w:rPr>
                <w:sz w:val="24"/>
                <w:szCs w:val="24"/>
              </w:rPr>
              <w:t>Rigger</w:t>
            </w:r>
          </w:p>
        </w:tc>
      </w:tr>
      <w:tr w:rsidR="00475D35" w:rsidTr="0088250D">
        <w:tc>
          <w:tcPr>
            <w:tcW w:w="1135" w:type="dxa"/>
          </w:tcPr>
          <w:p w:rsidR="00475D35" w:rsidRPr="001F3077" w:rsidRDefault="00475D35" w:rsidP="001F3077">
            <w:pPr>
              <w:pStyle w:val="Header"/>
              <w:spacing w:line="360" w:lineRule="auto"/>
              <w:jc w:val="center"/>
              <w:rPr>
                <w:sz w:val="24"/>
                <w:szCs w:val="24"/>
              </w:rPr>
            </w:pPr>
            <w:r w:rsidRPr="001F3077">
              <w:rPr>
                <w:sz w:val="24"/>
                <w:szCs w:val="24"/>
              </w:rPr>
              <w:t>3</w:t>
            </w:r>
          </w:p>
        </w:tc>
        <w:tc>
          <w:tcPr>
            <w:tcW w:w="7512" w:type="dxa"/>
          </w:tcPr>
          <w:p w:rsidR="00475D35" w:rsidRPr="001F3077" w:rsidRDefault="00475D35" w:rsidP="00702635">
            <w:pPr>
              <w:pStyle w:val="Header"/>
              <w:spacing w:line="360" w:lineRule="auto"/>
              <w:jc w:val="both"/>
              <w:rPr>
                <w:sz w:val="24"/>
                <w:szCs w:val="24"/>
              </w:rPr>
            </w:pPr>
            <w:r w:rsidRPr="001F3077">
              <w:rPr>
                <w:sz w:val="24"/>
                <w:szCs w:val="24"/>
              </w:rPr>
              <w:t>Loads will not have loose items on top of them. All items to be lifted will be secured by appropriate means</w:t>
            </w:r>
          </w:p>
        </w:tc>
        <w:tc>
          <w:tcPr>
            <w:tcW w:w="1560" w:type="dxa"/>
          </w:tcPr>
          <w:p w:rsidR="00475D35" w:rsidRPr="001F3077" w:rsidRDefault="00475D35" w:rsidP="00702635">
            <w:pPr>
              <w:pStyle w:val="Header"/>
              <w:spacing w:line="360" w:lineRule="auto"/>
              <w:jc w:val="both"/>
              <w:rPr>
                <w:sz w:val="24"/>
                <w:szCs w:val="24"/>
              </w:rPr>
            </w:pPr>
            <w:r w:rsidRPr="001F3077">
              <w:rPr>
                <w:sz w:val="24"/>
                <w:szCs w:val="24"/>
              </w:rPr>
              <w:t>Rigger</w:t>
            </w:r>
          </w:p>
        </w:tc>
      </w:tr>
      <w:tr w:rsidR="00475D35" w:rsidTr="0088250D">
        <w:tc>
          <w:tcPr>
            <w:tcW w:w="1135" w:type="dxa"/>
          </w:tcPr>
          <w:p w:rsidR="00475D35" w:rsidRPr="001F3077" w:rsidRDefault="00475D35" w:rsidP="001F3077">
            <w:pPr>
              <w:pStyle w:val="Header"/>
              <w:spacing w:line="360" w:lineRule="auto"/>
              <w:jc w:val="center"/>
              <w:rPr>
                <w:sz w:val="24"/>
                <w:szCs w:val="24"/>
              </w:rPr>
            </w:pPr>
            <w:r w:rsidRPr="001F3077">
              <w:rPr>
                <w:sz w:val="24"/>
                <w:szCs w:val="24"/>
              </w:rPr>
              <w:t>4</w:t>
            </w:r>
          </w:p>
        </w:tc>
        <w:tc>
          <w:tcPr>
            <w:tcW w:w="7512" w:type="dxa"/>
          </w:tcPr>
          <w:p w:rsidR="00475D35" w:rsidRPr="001F3077" w:rsidRDefault="00475D35" w:rsidP="00702635">
            <w:pPr>
              <w:pStyle w:val="Header"/>
              <w:spacing w:line="360" w:lineRule="auto"/>
              <w:jc w:val="both"/>
              <w:rPr>
                <w:sz w:val="24"/>
                <w:szCs w:val="24"/>
              </w:rPr>
            </w:pPr>
            <w:r w:rsidRPr="001F3077">
              <w:rPr>
                <w:sz w:val="24"/>
                <w:szCs w:val="24"/>
              </w:rPr>
              <w:t>Loads will not have loose items on top of them. All items to be lifted will be secured by appropriate means</w:t>
            </w:r>
          </w:p>
        </w:tc>
        <w:tc>
          <w:tcPr>
            <w:tcW w:w="1560" w:type="dxa"/>
          </w:tcPr>
          <w:p w:rsidR="00475D35" w:rsidRPr="001F3077" w:rsidRDefault="00475D35" w:rsidP="00702635">
            <w:pPr>
              <w:pStyle w:val="Header"/>
              <w:spacing w:line="360" w:lineRule="auto"/>
              <w:jc w:val="both"/>
              <w:rPr>
                <w:sz w:val="24"/>
                <w:szCs w:val="24"/>
              </w:rPr>
            </w:pPr>
            <w:r w:rsidRPr="001F3077">
              <w:rPr>
                <w:sz w:val="24"/>
                <w:szCs w:val="24"/>
              </w:rPr>
              <w:t>Rigger</w:t>
            </w:r>
          </w:p>
        </w:tc>
      </w:tr>
      <w:tr w:rsidR="00475D35" w:rsidTr="0088250D">
        <w:tc>
          <w:tcPr>
            <w:tcW w:w="1135" w:type="dxa"/>
          </w:tcPr>
          <w:p w:rsidR="00475D35" w:rsidRPr="001F3077" w:rsidRDefault="00475D35" w:rsidP="001F3077">
            <w:pPr>
              <w:pStyle w:val="Header"/>
              <w:spacing w:line="360" w:lineRule="auto"/>
              <w:jc w:val="center"/>
              <w:rPr>
                <w:sz w:val="24"/>
                <w:szCs w:val="24"/>
              </w:rPr>
            </w:pPr>
            <w:r w:rsidRPr="001F3077">
              <w:rPr>
                <w:sz w:val="24"/>
                <w:szCs w:val="24"/>
              </w:rPr>
              <w:t>5</w:t>
            </w:r>
          </w:p>
        </w:tc>
        <w:tc>
          <w:tcPr>
            <w:tcW w:w="7512" w:type="dxa"/>
          </w:tcPr>
          <w:p w:rsidR="00475D35" w:rsidRPr="001F3077" w:rsidRDefault="00475D35" w:rsidP="001F3077">
            <w:pPr>
              <w:pStyle w:val="Header"/>
              <w:spacing w:line="360" w:lineRule="auto"/>
              <w:rPr>
                <w:sz w:val="24"/>
                <w:szCs w:val="24"/>
              </w:rPr>
            </w:pPr>
            <w:r w:rsidRPr="001F3077">
              <w:rPr>
                <w:sz w:val="24"/>
                <w:szCs w:val="24"/>
              </w:rPr>
              <w:t>Where the site Emergency Response Plan requires the use of a crane, the Emergency Response Coordinator will liaise with the lifting crew to identify his or her requirements prior to starting the task.</w:t>
            </w:r>
            <w:r w:rsidRPr="001F3077">
              <w:rPr>
                <w:sz w:val="24"/>
                <w:szCs w:val="24"/>
              </w:rPr>
              <w:tab/>
            </w:r>
          </w:p>
        </w:tc>
        <w:tc>
          <w:tcPr>
            <w:tcW w:w="1560" w:type="dxa"/>
          </w:tcPr>
          <w:p w:rsidR="00475D35" w:rsidRPr="001F3077" w:rsidRDefault="00475D35" w:rsidP="001F3077">
            <w:pPr>
              <w:pStyle w:val="Header"/>
              <w:spacing w:line="360" w:lineRule="auto"/>
              <w:rPr>
                <w:sz w:val="24"/>
                <w:szCs w:val="24"/>
              </w:rPr>
            </w:pPr>
            <w:r w:rsidRPr="001F3077">
              <w:rPr>
                <w:sz w:val="24"/>
                <w:szCs w:val="24"/>
              </w:rPr>
              <w:t>Rigger</w:t>
            </w:r>
          </w:p>
        </w:tc>
      </w:tr>
      <w:tr w:rsidR="00475D35" w:rsidTr="0088250D">
        <w:tc>
          <w:tcPr>
            <w:tcW w:w="1135" w:type="dxa"/>
          </w:tcPr>
          <w:p w:rsidR="00475D35" w:rsidRPr="001F3077" w:rsidRDefault="00475D35" w:rsidP="001F3077">
            <w:pPr>
              <w:pStyle w:val="Header"/>
              <w:spacing w:line="360" w:lineRule="auto"/>
              <w:jc w:val="center"/>
              <w:rPr>
                <w:sz w:val="24"/>
                <w:szCs w:val="24"/>
              </w:rPr>
            </w:pPr>
            <w:r w:rsidRPr="001F3077">
              <w:rPr>
                <w:sz w:val="24"/>
                <w:szCs w:val="24"/>
              </w:rPr>
              <w:t>6</w:t>
            </w:r>
          </w:p>
        </w:tc>
        <w:tc>
          <w:tcPr>
            <w:tcW w:w="7512" w:type="dxa"/>
          </w:tcPr>
          <w:p w:rsidR="00475D35" w:rsidRPr="001F3077" w:rsidRDefault="00475D35" w:rsidP="001F3077">
            <w:pPr>
              <w:pStyle w:val="Header"/>
              <w:spacing w:line="360" w:lineRule="auto"/>
              <w:rPr>
                <w:sz w:val="24"/>
                <w:szCs w:val="24"/>
              </w:rPr>
            </w:pPr>
            <w:r w:rsidRPr="001F3077">
              <w:rPr>
                <w:sz w:val="24"/>
                <w:szCs w:val="24"/>
              </w:rPr>
              <w:t>During a lifting task, any personnel may stop the lift if there are safety concerns.  Otherwise the only person who can stop the lift is the rigger or the Crane Operator. The Crane Operator or Riggers will not leave the load in an unsafe condition unless they are in danger themselves (i.e. electrocution or fire). In all emergency situations, the lifting crew will ensure the load is left in a safe condition if possible.</w:t>
            </w:r>
          </w:p>
        </w:tc>
        <w:tc>
          <w:tcPr>
            <w:tcW w:w="1560" w:type="dxa"/>
          </w:tcPr>
          <w:p w:rsidR="00475D35" w:rsidRPr="001F3077" w:rsidRDefault="00475D35" w:rsidP="001F3077">
            <w:pPr>
              <w:pStyle w:val="Header"/>
              <w:spacing w:line="360" w:lineRule="auto"/>
              <w:rPr>
                <w:sz w:val="24"/>
                <w:szCs w:val="24"/>
              </w:rPr>
            </w:pPr>
            <w:r w:rsidRPr="001F3077">
              <w:rPr>
                <w:sz w:val="24"/>
                <w:szCs w:val="24"/>
              </w:rPr>
              <w:t>Rigger</w:t>
            </w:r>
          </w:p>
        </w:tc>
      </w:tr>
      <w:tr w:rsidR="00475D35" w:rsidTr="0088250D">
        <w:tc>
          <w:tcPr>
            <w:tcW w:w="1135" w:type="dxa"/>
          </w:tcPr>
          <w:p w:rsidR="00475D35" w:rsidRPr="001F3077" w:rsidRDefault="00475D35" w:rsidP="001F3077">
            <w:pPr>
              <w:pStyle w:val="Header"/>
              <w:spacing w:line="360" w:lineRule="auto"/>
              <w:jc w:val="center"/>
              <w:rPr>
                <w:sz w:val="24"/>
                <w:szCs w:val="24"/>
              </w:rPr>
            </w:pPr>
            <w:r w:rsidRPr="001F3077">
              <w:rPr>
                <w:sz w:val="24"/>
                <w:szCs w:val="24"/>
              </w:rPr>
              <w:t>7</w:t>
            </w:r>
          </w:p>
        </w:tc>
        <w:tc>
          <w:tcPr>
            <w:tcW w:w="7512" w:type="dxa"/>
          </w:tcPr>
          <w:p w:rsidR="00475D35" w:rsidRPr="001F3077" w:rsidRDefault="00475D35" w:rsidP="001F3077">
            <w:pPr>
              <w:pStyle w:val="Header"/>
              <w:spacing w:line="360" w:lineRule="auto"/>
              <w:rPr>
                <w:sz w:val="24"/>
                <w:szCs w:val="24"/>
              </w:rPr>
            </w:pPr>
            <w:r w:rsidRPr="001F3077">
              <w:rPr>
                <w:sz w:val="24"/>
                <w:szCs w:val="24"/>
              </w:rPr>
              <w:t>Mobile phones will not be used during lifting operations</w:t>
            </w:r>
          </w:p>
        </w:tc>
        <w:tc>
          <w:tcPr>
            <w:tcW w:w="1560" w:type="dxa"/>
          </w:tcPr>
          <w:p w:rsidR="00475D35" w:rsidRPr="001F3077" w:rsidRDefault="00475D35" w:rsidP="001F3077">
            <w:pPr>
              <w:pStyle w:val="Header"/>
              <w:spacing w:line="360" w:lineRule="auto"/>
              <w:rPr>
                <w:sz w:val="24"/>
                <w:szCs w:val="24"/>
              </w:rPr>
            </w:pPr>
            <w:r w:rsidRPr="001F3077">
              <w:rPr>
                <w:sz w:val="24"/>
                <w:szCs w:val="24"/>
              </w:rPr>
              <w:t>Rigger</w:t>
            </w:r>
          </w:p>
        </w:tc>
      </w:tr>
      <w:tr w:rsidR="00475D35" w:rsidTr="0088250D">
        <w:tc>
          <w:tcPr>
            <w:tcW w:w="1135" w:type="dxa"/>
          </w:tcPr>
          <w:p w:rsidR="00475D35" w:rsidRPr="001F3077" w:rsidRDefault="00475D35" w:rsidP="001F3077">
            <w:pPr>
              <w:pStyle w:val="Header"/>
              <w:spacing w:line="360" w:lineRule="auto"/>
              <w:jc w:val="center"/>
              <w:rPr>
                <w:sz w:val="24"/>
                <w:szCs w:val="24"/>
              </w:rPr>
            </w:pPr>
            <w:r w:rsidRPr="001F3077">
              <w:rPr>
                <w:sz w:val="24"/>
                <w:szCs w:val="24"/>
              </w:rPr>
              <w:t>8</w:t>
            </w:r>
          </w:p>
        </w:tc>
        <w:tc>
          <w:tcPr>
            <w:tcW w:w="7512" w:type="dxa"/>
          </w:tcPr>
          <w:p w:rsidR="00475D35" w:rsidRPr="001F3077" w:rsidRDefault="00475D35" w:rsidP="001F3077">
            <w:pPr>
              <w:pStyle w:val="Header"/>
              <w:spacing w:line="360" w:lineRule="auto"/>
              <w:rPr>
                <w:sz w:val="24"/>
                <w:szCs w:val="24"/>
              </w:rPr>
            </w:pPr>
            <w:r w:rsidRPr="001F3077">
              <w:rPr>
                <w:sz w:val="24"/>
                <w:szCs w:val="24"/>
              </w:rPr>
              <w:t>Ground conditions must be taken into consideration before outriggers are deployed. The leading practice is to use packers under the outriggers. The dimensions of which will be determined by the stability of the ground (figure 3)</w:t>
            </w:r>
          </w:p>
        </w:tc>
        <w:tc>
          <w:tcPr>
            <w:tcW w:w="1560" w:type="dxa"/>
          </w:tcPr>
          <w:p w:rsidR="00475D35" w:rsidRPr="001F3077" w:rsidRDefault="00475D35" w:rsidP="001F3077">
            <w:pPr>
              <w:pStyle w:val="Header"/>
              <w:spacing w:line="360" w:lineRule="auto"/>
              <w:rPr>
                <w:sz w:val="24"/>
                <w:szCs w:val="24"/>
              </w:rPr>
            </w:pPr>
            <w:r w:rsidRPr="001F3077">
              <w:rPr>
                <w:sz w:val="24"/>
                <w:szCs w:val="24"/>
              </w:rPr>
              <w:t>Rigger</w:t>
            </w:r>
          </w:p>
        </w:tc>
      </w:tr>
    </w:tbl>
    <w:p w:rsidR="00475D35" w:rsidRDefault="00475D35" w:rsidP="00702635">
      <w:pPr>
        <w:pStyle w:val="Header"/>
        <w:spacing w:line="360" w:lineRule="auto"/>
        <w:ind w:left="360"/>
        <w:jc w:val="both"/>
      </w:pPr>
    </w:p>
    <w:p w:rsidR="00702635" w:rsidRPr="000241A5" w:rsidRDefault="00702635" w:rsidP="000241A5"/>
    <w:p w:rsidR="00702635" w:rsidRPr="001F3077" w:rsidRDefault="00475D35" w:rsidP="003344BA">
      <w:pPr>
        <w:pStyle w:val="Header"/>
        <w:spacing w:line="360" w:lineRule="auto"/>
        <w:jc w:val="both"/>
        <w:rPr>
          <w:b/>
        </w:rPr>
      </w:pPr>
      <w:r>
        <w:rPr>
          <w:noProof/>
          <w:lang w:val="en-ZA" w:eastAsia="en-ZA"/>
        </w:rPr>
        <w:drawing>
          <wp:inline distT="0" distB="0" distL="0" distR="0" wp14:anchorId="340A9B87">
            <wp:extent cx="6134100" cy="402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4029075"/>
                    </a:xfrm>
                    <a:prstGeom prst="rect">
                      <a:avLst/>
                    </a:prstGeom>
                    <a:noFill/>
                  </pic:spPr>
                </pic:pic>
              </a:graphicData>
            </a:graphic>
          </wp:inline>
        </w:drawing>
      </w:r>
      <w:r w:rsidR="001F3077">
        <w:t xml:space="preserve">                                                                       </w:t>
      </w:r>
      <w:r w:rsidR="00D001D8" w:rsidRPr="001F3077">
        <w:rPr>
          <w:b/>
        </w:rPr>
        <w:t>Finger 3</w:t>
      </w:r>
    </w:p>
    <w:p w:rsidR="00702635" w:rsidRDefault="00702635" w:rsidP="003344BA">
      <w:pPr>
        <w:pStyle w:val="Header"/>
        <w:spacing w:line="360" w:lineRule="auto"/>
        <w:jc w:val="both"/>
      </w:pPr>
    </w:p>
    <w:tbl>
      <w:tblPr>
        <w:tblStyle w:val="TableGrid"/>
        <w:tblW w:w="9493" w:type="dxa"/>
        <w:tblLook w:val="04A0" w:firstRow="1" w:lastRow="0" w:firstColumn="1" w:lastColumn="0" w:noHBand="0" w:noVBand="1"/>
      </w:tblPr>
      <w:tblGrid>
        <w:gridCol w:w="704"/>
        <w:gridCol w:w="6906"/>
        <w:gridCol w:w="1883"/>
      </w:tblGrid>
      <w:tr w:rsidR="00D001D8" w:rsidTr="00D001D8">
        <w:tc>
          <w:tcPr>
            <w:tcW w:w="704" w:type="dxa"/>
          </w:tcPr>
          <w:p w:rsidR="00D001D8" w:rsidRPr="009E6EAB" w:rsidRDefault="00D001D8" w:rsidP="003344BA">
            <w:pPr>
              <w:pStyle w:val="Header"/>
              <w:spacing w:line="360" w:lineRule="auto"/>
              <w:jc w:val="both"/>
              <w:rPr>
                <w:sz w:val="24"/>
                <w:szCs w:val="24"/>
              </w:rPr>
            </w:pPr>
            <w:r w:rsidRPr="009E6EAB">
              <w:rPr>
                <w:sz w:val="24"/>
                <w:szCs w:val="24"/>
              </w:rPr>
              <w:t>NO</w:t>
            </w:r>
          </w:p>
        </w:tc>
        <w:tc>
          <w:tcPr>
            <w:tcW w:w="6906" w:type="dxa"/>
          </w:tcPr>
          <w:p w:rsidR="00D001D8" w:rsidRPr="009E6EAB" w:rsidRDefault="00D001D8" w:rsidP="003344BA">
            <w:pPr>
              <w:pStyle w:val="Header"/>
              <w:spacing w:line="360" w:lineRule="auto"/>
              <w:jc w:val="both"/>
              <w:rPr>
                <w:sz w:val="24"/>
                <w:szCs w:val="24"/>
              </w:rPr>
            </w:pPr>
            <w:r w:rsidRPr="009E6EAB">
              <w:rPr>
                <w:sz w:val="24"/>
                <w:szCs w:val="24"/>
              </w:rPr>
              <w:t>Action</w:t>
            </w:r>
          </w:p>
        </w:tc>
        <w:tc>
          <w:tcPr>
            <w:tcW w:w="1883" w:type="dxa"/>
          </w:tcPr>
          <w:p w:rsidR="00D001D8" w:rsidRPr="009E6EAB" w:rsidRDefault="00D001D8" w:rsidP="003344BA">
            <w:pPr>
              <w:pStyle w:val="Header"/>
              <w:spacing w:line="360" w:lineRule="auto"/>
              <w:jc w:val="both"/>
              <w:rPr>
                <w:sz w:val="24"/>
                <w:szCs w:val="24"/>
              </w:rPr>
            </w:pPr>
            <w:r w:rsidRPr="009E6EAB">
              <w:rPr>
                <w:sz w:val="24"/>
                <w:szCs w:val="24"/>
              </w:rPr>
              <w:t>Responsibility</w:t>
            </w:r>
          </w:p>
        </w:tc>
      </w:tr>
      <w:tr w:rsidR="00D001D8" w:rsidTr="00D001D8">
        <w:tc>
          <w:tcPr>
            <w:tcW w:w="704" w:type="dxa"/>
          </w:tcPr>
          <w:p w:rsidR="00D001D8" w:rsidRPr="009E6EAB" w:rsidRDefault="00D001D8" w:rsidP="001F3077">
            <w:pPr>
              <w:pStyle w:val="Header"/>
              <w:spacing w:line="360" w:lineRule="auto"/>
              <w:jc w:val="center"/>
              <w:rPr>
                <w:sz w:val="24"/>
                <w:szCs w:val="24"/>
              </w:rPr>
            </w:pPr>
            <w:r w:rsidRPr="009E6EAB">
              <w:rPr>
                <w:sz w:val="24"/>
                <w:szCs w:val="24"/>
              </w:rPr>
              <w:t>1</w:t>
            </w:r>
          </w:p>
        </w:tc>
        <w:tc>
          <w:tcPr>
            <w:tcW w:w="6906" w:type="dxa"/>
          </w:tcPr>
          <w:p w:rsidR="00D001D8" w:rsidRPr="009E6EAB" w:rsidRDefault="00D001D8" w:rsidP="00D001D8">
            <w:pPr>
              <w:pStyle w:val="Header"/>
              <w:spacing w:line="360" w:lineRule="auto"/>
              <w:jc w:val="both"/>
              <w:rPr>
                <w:sz w:val="24"/>
                <w:szCs w:val="24"/>
              </w:rPr>
            </w:pPr>
            <w:r w:rsidRPr="009E6EAB">
              <w:rPr>
                <w:sz w:val="24"/>
                <w:szCs w:val="24"/>
              </w:rPr>
              <w:t>The other operating factors to consider during set-up include:</w:t>
            </w:r>
          </w:p>
          <w:p w:rsidR="00D001D8" w:rsidRPr="009E6EAB" w:rsidRDefault="00D001D8" w:rsidP="00D001D8">
            <w:pPr>
              <w:pStyle w:val="Header"/>
              <w:spacing w:line="360" w:lineRule="auto"/>
              <w:jc w:val="both"/>
              <w:rPr>
                <w:sz w:val="24"/>
                <w:szCs w:val="24"/>
              </w:rPr>
            </w:pPr>
            <w:r w:rsidRPr="009E6EAB">
              <w:rPr>
                <w:sz w:val="24"/>
                <w:szCs w:val="24"/>
              </w:rPr>
              <w:t>1. Can the crane get on site?</w:t>
            </w:r>
          </w:p>
          <w:p w:rsidR="00D001D8" w:rsidRPr="009E6EAB" w:rsidRDefault="00D001D8" w:rsidP="00D001D8">
            <w:pPr>
              <w:pStyle w:val="Header"/>
              <w:spacing w:line="360" w:lineRule="auto"/>
              <w:jc w:val="both"/>
              <w:rPr>
                <w:sz w:val="24"/>
                <w:szCs w:val="24"/>
              </w:rPr>
            </w:pPr>
            <w:r w:rsidRPr="009E6EAB">
              <w:rPr>
                <w:sz w:val="24"/>
                <w:szCs w:val="24"/>
              </w:rPr>
              <w:t>2. Is there room for the crane to manoeuvre?</w:t>
            </w:r>
          </w:p>
          <w:p w:rsidR="00D001D8" w:rsidRPr="009E6EAB" w:rsidRDefault="00D001D8" w:rsidP="00D001D8">
            <w:pPr>
              <w:pStyle w:val="Header"/>
              <w:spacing w:line="360" w:lineRule="auto"/>
              <w:jc w:val="both"/>
              <w:rPr>
                <w:sz w:val="24"/>
                <w:szCs w:val="24"/>
              </w:rPr>
            </w:pPr>
            <w:r w:rsidRPr="009E6EAB">
              <w:rPr>
                <w:sz w:val="24"/>
                <w:szCs w:val="24"/>
              </w:rPr>
              <w:t>3. What will the maximum operating radius be?</w:t>
            </w:r>
          </w:p>
          <w:p w:rsidR="00D001D8" w:rsidRPr="009E6EAB" w:rsidRDefault="00D001D8" w:rsidP="00D001D8">
            <w:pPr>
              <w:pStyle w:val="Header"/>
              <w:spacing w:line="360" w:lineRule="auto"/>
              <w:jc w:val="both"/>
              <w:rPr>
                <w:sz w:val="24"/>
                <w:szCs w:val="24"/>
              </w:rPr>
            </w:pPr>
            <w:r w:rsidRPr="009E6EAB">
              <w:rPr>
                <w:sz w:val="24"/>
                <w:szCs w:val="24"/>
              </w:rPr>
              <w:t>4.</w:t>
            </w:r>
            <w:r w:rsidRPr="009E6EAB">
              <w:rPr>
                <w:sz w:val="24"/>
                <w:szCs w:val="24"/>
              </w:rPr>
              <w:tab/>
              <w:t>What obstacles or risks might be posed by existing buildings or structures</w:t>
            </w:r>
          </w:p>
        </w:tc>
        <w:tc>
          <w:tcPr>
            <w:tcW w:w="1883" w:type="dxa"/>
          </w:tcPr>
          <w:p w:rsidR="00D001D8" w:rsidRPr="009E6EAB" w:rsidRDefault="00D001D8" w:rsidP="003344BA">
            <w:pPr>
              <w:pStyle w:val="Header"/>
              <w:spacing w:line="360" w:lineRule="auto"/>
              <w:jc w:val="both"/>
              <w:rPr>
                <w:sz w:val="24"/>
                <w:szCs w:val="24"/>
              </w:rPr>
            </w:pPr>
            <w:r w:rsidRPr="009E6EAB">
              <w:rPr>
                <w:sz w:val="24"/>
                <w:szCs w:val="24"/>
              </w:rPr>
              <w:t>Rigger</w:t>
            </w:r>
          </w:p>
        </w:tc>
      </w:tr>
      <w:tr w:rsidR="00D001D8" w:rsidTr="00D001D8">
        <w:tc>
          <w:tcPr>
            <w:tcW w:w="704" w:type="dxa"/>
          </w:tcPr>
          <w:p w:rsidR="00D001D8" w:rsidRPr="009E6EAB" w:rsidRDefault="00D001D8" w:rsidP="001F3077">
            <w:pPr>
              <w:pStyle w:val="Header"/>
              <w:spacing w:line="360" w:lineRule="auto"/>
              <w:jc w:val="center"/>
              <w:rPr>
                <w:sz w:val="24"/>
                <w:szCs w:val="24"/>
              </w:rPr>
            </w:pPr>
            <w:r w:rsidRPr="009E6EAB">
              <w:rPr>
                <w:sz w:val="24"/>
                <w:szCs w:val="24"/>
              </w:rPr>
              <w:t>2</w:t>
            </w:r>
          </w:p>
        </w:tc>
        <w:tc>
          <w:tcPr>
            <w:tcW w:w="6906" w:type="dxa"/>
          </w:tcPr>
          <w:p w:rsidR="00D001D8" w:rsidRPr="009E6EAB" w:rsidRDefault="00D001D8" w:rsidP="00D001D8">
            <w:pPr>
              <w:pStyle w:val="Header"/>
              <w:spacing w:line="360" w:lineRule="auto"/>
              <w:jc w:val="both"/>
              <w:rPr>
                <w:sz w:val="24"/>
                <w:szCs w:val="24"/>
              </w:rPr>
            </w:pPr>
            <w:r w:rsidRPr="009E6EAB">
              <w:rPr>
                <w:sz w:val="24"/>
                <w:szCs w:val="24"/>
              </w:rPr>
              <w:t>All crane hooks will be fitted with positive locking safety catches. Safety catches is designed and positioned in such a way as to prevent the unintentional dislodgement of the suspended load from the hook. These units are exposed to severe punishment in the normal line of duty due to the hooks being bumped and dragged in normal operations thus sustaining heavy wear and tear. Maintenance of these units will be scheduled to ensure that they are always in good working order.</w:t>
            </w:r>
          </w:p>
        </w:tc>
        <w:tc>
          <w:tcPr>
            <w:tcW w:w="1883" w:type="dxa"/>
          </w:tcPr>
          <w:p w:rsidR="00D001D8" w:rsidRPr="009E6EAB" w:rsidRDefault="00D001D8" w:rsidP="003344BA">
            <w:pPr>
              <w:pStyle w:val="Header"/>
              <w:spacing w:line="360" w:lineRule="auto"/>
              <w:jc w:val="both"/>
              <w:rPr>
                <w:sz w:val="24"/>
                <w:szCs w:val="24"/>
              </w:rPr>
            </w:pPr>
            <w:r w:rsidRPr="009E6EAB">
              <w:rPr>
                <w:sz w:val="24"/>
                <w:szCs w:val="24"/>
              </w:rPr>
              <w:t>Rigger</w:t>
            </w:r>
          </w:p>
        </w:tc>
      </w:tr>
      <w:tr w:rsidR="00D001D8" w:rsidTr="00D001D8">
        <w:tc>
          <w:tcPr>
            <w:tcW w:w="704" w:type="dxa"/>
          </w:tcPr>
          <w:p w:rsidR="00D001D8" w:rsidRPr="009E6EAB" w:rsidRDefault="00D001D8" w:rsidP="00276C73">
            <w:pPr>
              <w:pStyle w:val="Header"/>
              <w:spacing w:line="360" w:lineRule="auto"/>
              <w:jc w:val="center"/>
              <w:rPr>
                <w:sz w:val="24"/>
                <w:szCs w:val="24"/>
              </w:rPr>
            </w:pPr>
            <w:r w:rsidRPr="009E6EAB">
              <w:rPr>
                <w:sz w:val="24"/>
                <w:szCs w:val="24"/>
              </w:rPr>
              <w:t>3</w:t>
            </w:r>
          </w:p>
        </w:tc>
        <w:tc>
          <w:tcPr>
            <w:tcW w:w="6906" w:type="dxa"/>
          </w:tcPr>
          <w:p w:rsidR="00D001D8" w:rsidRPr="009E6EAB" w:rsidRDefault="00D001D8" w:rsidP="00D001D8">
            <w:pPr>
              <w:pStyle w:val="Header"/>
              <w:spacing w:line="360" w:lineRule="auto"/>
              <w:jc w:val="both"/>
              <w:rPr>
                <w:sz w:val="24"/>
                <w:szCs w:val="24"/>
              </w:rPr>
            </w:pPr>
            <w:r w:rsidRPr="009E6EAB">
              <w:rPr>
                <w:sz w:val="24"/>
                <w:szCs w:val="24"/>
              </w:rPr>
              <w:t>A large shackle will be used to connect the sling to the hook. Provided (if applicable) lifting sling to be used has an eye or master link than a shackle will not be used. The shackle will be of adequate diameter to physically stop the safety catch from opening and causing roll out</w:t>
            </w:r>
          </w:p>
        </w:tc>
        <w:tc>
          <w:tcPr>
            <w:tcW w:w="1883" w:type="dxa"/>
          </w:tcPr>
          <w:p w:rsidR="00D001D8" w:rsidRPr="009E6EAB" w:rsidRDefault="00D001D8" w:rsidP="003344BA">
            <w:pPr>
              <w:pStyle w:val="Header"/>
              <w:spacing w:line="360" w:lineRule="auto"/>
              <w:jc w:val="both"/>
              <w:rPr>
                <w:sz w:val="24"/>
                <w:szCs w:val="24"/>
              </w:rPr>
            </w:pPr>
            <w:r w:rsidRPr="009E6EAB">
              <w:rPr>
                <w:sz w:val="24"/>
                <w:szCs w:val="24"/>
              </w:rPr>
              <w:t>Rigger</w:t>
            </w:r>
          </w:p>
        </w:tc>
      </w:tr>
      <w:tr w:rsidR="00D001D8" w:rsidTr="00D001D8">
        <w:tc>
          <w:tcPr>
            <w:tcW w:w="704" w:type="dxa"/>
          </w:tcPr>
          <w:p w:rsidR="00D001D8" w:rsidRPr="009E6EAB" w:rsidRDefault="00D001D8" w:rsidP="00276C73">
            <w:pPr>
              <w:pStyle w:val="Header"/>
              <w:spacing w:line="360" w:lineRule="auto"/>
              <w:jc w:val="center"/>
              <w:rPr>
                <w:sz w:val="24"/>
                <w:szCs w:val="24"/>
              </w:rPr>
            </w:pPr>
            <w:r w:rsidRPr="009E6EAB">
              <w:rPr>
                <w:sz w:val="24"/>
                <w:szCs w:val="24"/>
              </w:rPr>
              <w:t>4</w:t>
            </w:r>
          </w:p>
        </w:tc>
        <w:tc>
          <w:tcPr>
            <w:tcW w:w="6906" w:type="dxa"/>
          </w:tcPr>
          <w:p w:rsidR="00D001D8" w:rsidRPr="009E6EAB" w:rsidRDefault="00D001D8" w:rsidP="00D001D8">
            <w:pPr>
              <w:pStyle w:val="Header"/>
              <w:spacing w:line="360" w:lineRule="auto"/>
              <w:jc w:val="both"/>
              <w:rPr>
                <w:sz w:val="24"/>
                <w:szCs w:val="24"/>
              </w:rPr>
            </w:pPr>
            <w:r w:rsidRPr="009E6EAB">
              <w:rPr>
                <w:sz w:val="24"/>
                <w:szCs w:val="24"/>
              </w:rPr>
              <w:t xml:space="preserve">FRC machine specifications provided in Appendix 7.0.  </w:t>
            </w:r>
          </w:p>
          <w:p w:rsidR="00D001D8" w:rsidRPr="009E6EAB" w:rsidRDefault="00D001D8" w:rsidP="00D001D8">
            <w:pPr>
              <w:pStyle w:val="Header"/>
              <w:spacing w:line="360" w:lineRule="auto"/>
              <w:jc w:val="both"/>
              <w:rPr>
                <w:sz w:val="24"/>
                <w:szCs w:val="24"/>
              </w:rPr>
            </w:pPr>
            <w:r w:rsidRPr="009E6EAB">
              <w:rPr>
                <w:sz w:val="24"/>
                <w:szCs w:val="24"/>
              </w:rPr>
              <w:t xml:space="preserve">           </w:t>
            </w:r>
            <w:r w:rsidRPr="009E6EAB">
              <w:rPr>
                <w:rFonts w:cs="Arial"/>
                <w:noProof/>
                <w:color w:val="FF6600"/>
                <w:kern w:val="0"/>
                <w:sz w:val="24"/>
                <w:szCs w:val="24"/>
                <w:lang w:val="en-ZA" w:eastAsia="en-ZA"/>
              </w:rPr>
              <w:drawing>
                <wp:inline distT="0" distB="0" distL="0" distR="0">
                  <wp:extent cx="866343" cy="1042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37" cy="1054056"/>
                          </a:xfrm>
                          <a:prstGeom prst="rect">
                            <a:avLst/>
                          </a:prstGeom>
                          <a:noFill/>
                        </pic:spPr>
                      </pic:pic>
                    </a:graphicData>
                  </a:graphic>
                </wp:inline>
              </w:drawing>
            </w:r>
            <w:r w:rsidRPr="009E6EAB">
              <w:rPr>
                <w:sz w:val="24"/>
                <w:szCs w:val="24"/>
              </w:rPr>
              <w:t xml:space="preserve"> Finger 4</w:t>
            </w:r>
          </w:p>
        </w:tc>
        <w:tc>
          <w:tcPr>
            <w:tcW w:w="1883" w:type="dxa"/>
          </w:tcPr>
          <w:p w:rsidR="00D001D8" w:rsidRPr="009E6EAB" w:rsidRDefault="00D001D8" w:rsidP="003344BA">
            <w:pPr>
              <w:pStyle w:val="Header"/>
              <w:spacing w:line="360" w:lineRule="auto"/>
              <w:jc w:val="both"/>
              <w:rPr>
                <w:sz w:val="24"/>
                <w:szCs w:val="24"/>
              </w:rPr>
            </w:pPr>
            <w:r w:rsidRPr="009E6EAB">
              <w:rPr>
                <w:sz w:val="24"/>
                <w:szCs w:val="24"/>
              </w:rPr>
              <w:t>Rigger</w:t>
            </w:r>
          </w:p>
        </w:tc>
      </w:tr>
      <w:tr w:rsidR="00D001D8" w:rsidTr="00D001D8">
        <w:tc>
          <w:tcPr>
            <w:tcW w:w="704" w:type="dxa"/>
          </w:tcPr>
          <w:p w:rsidR="00D001D8" w:rsidRPr="009E6EAB" w:rsidRDefault="00D001D8" w:rsidP="00276C73">
            <w:pPr>
              <w:pStyle w:val="Header"/>
              <w:spacing w:line="360" w:lineRule="auto"/>
              <w:jc w:val="center"/>
              <w:rPr>
                <w:sz w:val="24"/>
                <w:szCs w:val="24"/>
              </w:rPr>
            </w:pPr>
            <w:r w:rsidRPr="009E6EAB">
              <w:rPr>
                <w:sz w:val="24"/>
                <w:szCs w:val="24"/>
              </w:rPr>
              <w:t>5</w:t>
            </w:r>
          </w:p>
        </w:tc>
        <w:tc>
          <w:tcPr>
            <w:tcW w:w="6906" w:type="dxa"/>
          </w:tcPr>
          <w:p w:rsidR="00D001D8" w:rsidRPr="009E6EAB" w:rsidRDefault="00D001D8" w:rsidP="00D001D8">
            <w:pPr>
              <w:pStyle w:val="Header"/>
              <w:spacing w:line="360" w:lineRule="auto"/>
              <w:jc w:val="both"/>
              <w:rPr>
                <w:sz w:val="24"/>
                <w:szCs w:val="24"/>
              </w:rPr>
            </w:pPr>
            <w:r w:rsidRPr="009E6EAB">
              <w:rPr>
                <w:sz w:val="24"/>
                <w:szCs w:val="24"/>
              </w:rPr>
              <w:t>All cranes and lifting equipment will be identifiable with a unique identity code and its rated capacity will be visibly displayed.</w:t>
            </w:r>
          </w:p>
        </w:tc>
        <w:tc>
          <w:tcPr>
            <w:tcW w:w="1883" w:type="dxa"/>
          </w:tcPr>
          <w:p w:rsidR="00D001D8" w:rsidRPr="009E6EAB" w:rsidRDefault="00D001D8" w:rsidP="003344BA">
            <w:pPr>
              <w:pStyle w:val="Header"/>
              <w:spacing w:line="360" w:lineRule="auto"/>
              <w:jc w:val="both"/>
              <w:rPr>
                <w:sz w:val="24"/>
                <w:szCs w:val="24"/>
              </w:rPr>
            </w:pPr>
            <w:r w:rsidRPr="009E6EAB">
              <w:rPr>
                <w:sz w:val="24"/>
                <w:szCs w:val="24"/>
              </w:rPr>
              <w:t>Rigger</w:t>
            </w:r>
          </w:p>
        </w:tc>
      </w:tr>
      <w:tr w:rsidR="00D001D8" w:rsidTr="00D001D8">
        <w:tc>
          <w:tcPr>
            <w:tcW w:w="704" w:type="dxa"/>
          </w:tcPr>
          <w:p w:rsidR="00D001D8" w:rsidRPr="009E6EAB" w:rsidRDefault="00D001D8" w:rsidP="00276C73">
            <w:pPr>
              <w:pStyle w:val="Header"/>
              <w:spacing w:line="360" w:lineRule="auto"/>
              <w:jc w:val="center"/>
              <w:rPr>
                <w:sz w:val="24"/>
                <w:szCs w:val="24"/>
              </w:rPr>
            </w:pPr>
            <w:r w:rsidRPr="009E6EAB">
              <w:rPr>
                <w:sz w:val="24"/>
                <w:szCs w:val="24"/>
              </w:rPr>
              <w:t>6</w:t>
            </w:r>
          </w:p>
        </w:tc>
        <w:tc>
          <w:tcPr>
            <w:tcW w:w="6906" w:type="dxa"/>
          </w:tcPr>
          <w:p w:rsidR="00D001D8" w:rsidRPr="009E6EAB" w:rsidRDefault="00D001D8" w:rsidP="00D001D8">
            <w:pPr>
              <w:pStyle w:val="Header"/>
              <w:spacing w:line="360" w:lineRule="auto"/>
              <w:jc w:val="both"/>
              <w:rPr>
                <w:sz w:val="24"/>
                <w:szCs w:val="24"/>
              </w:rPr>
            </w:pPr>
            <w:r w:rsidRPr="009E6EAB">
              <w:rPr>
                <w:sz w:val="24"/>
                <w:szCs w:val="24"/>
              </w:rPr>
              <w:t>All equipment involved in lifting operations to be issued with an identity number and documented on a register to facilitate the inspection and maintenance program and monitoring of compliance.</w:t>
            </w:r>
          </w:p>
        </w:tc>
        <w:tc>
          <w:tcPr>
            <w:tcW w:w="1883" w:type="dxa"/>
          </w:tcPr>
          <w:p w:rsidR="00D001D8" w:rsidRPr="009E6EAB" w:rsidRDefault="00D001D8" w:rsidP="003344BA">
            <w:pPr>
              <w:pStyle w:val="Header"/>
              <w:spacing w:line="360" w:lineRule="auto"/>
              <w:jc w:val="both"/>
              <w:rPr>
                <w:sz w:val="24"/>
                <w:szCs w:val="24"/>
              </w:rPr>
            </w:pPr>
            <w:r w:rsidRPr="009E6EAB">
              <w:rPr>
                <w:sz w:val="24"/>
                <w:szCs w:val="24"/>
              </w:rPr>
              <w:t>Rigger</w:t>
            </w:r>
          </w:p>
        </w:tc>
      </w:tr>
      <w:tr w:rsidR="00D001D8" w:rsidTr="00D001D8">
        <w:tc>
          <w:tcPr>
            <w:tcW w:w="704" w:type="dxa"/>
          </w:tcPr>
          <w:p w:rsidR="00D001D8" w:rsidRPr="009E6EAB" w:rsidRDefault="00D001D8" w:rsidP="00276C73">
            <w:pPr>
              <w:pStyle w:val="Header"/>
              <w:spacing w:line="360" w:lineRule="auto"/>
              <w:jc w:val="center"/>
              <w:rPr>
                <w:sz w:val="24"/>
                <w:szCs w:val="24"/>
              </w:rPr>
            </w:pPr>
            <w:r w:rsidRPr="009E6EAB">
              <w:rPr>
                <w:sz w:val="24"/>
                <w:szCs w:val="24"/>
              </w:rPr>
              <w:t>7</w:t>
            </w:r>
          </w:p>
        </w:tc>
        <w:tc>
          <w:tcPr>
            <w:tcW w:w="6906" w:type="dxa"/>
          </w:tcPr>
          <w:p w:rsidR="00D001D8" w:rsidRPr="009E6EAB" w:rsidRDefault="00D001D8" w:rsidP="00D001D8">
            <w:pPr>
              <w:pStyle w:val="Header"/>
              <w:spacing w:line="360" w:lineRule="auto"/>
              <w:jc w:val="both"/>
              <w:rPr>
                <w:sz w:val="24"/>
                <w:szCs w:val="24"/>
              </w:rPr>
            </w:pPr>
            <w:r w:rsidRPr="009E6EAB">
              <w:rPr>
                <w:sz w:val="24"/>
                <w:szCs w:val="24"/>
              </w:rPr>
              <w:t>The safe working load (SWL) will be clearly identified and marked on all cranes and relevant lifting equipment and will not be exceeded (figure 5).</w:t>
            </w:r>
          </w:p>
        </w:tc>
        <w:tc>
          <w:tcPr>
            <w:tcW w:w="1883" w:type="dxa"/>
          </w:tcPr>
          <w:p w:rsidR="00D001D8" w:rsidRPr="009E6EAB" w:rsidRDefault="00D001D8" w:rsidP="003344BA">
            <w:pPr>
              <w:pStyle w:val="Header"/>
              <w:spacing w:line="360" w:lineRule="auto"/>
              <w:jc w:val="both"/>
              <w:rPr>
                <w:sz w:val="24"/>
                <w:szCs w:val="24"/>
              </w:rPr>
            </w:pPr>
            <w:r w:rsidRPr="009E6EAB">
              <w:rPr>
                <w:sz w:val="24"/>
                <w:szCs w:val="24"/>
              </w:rPr>
              <w:t>Rigger</w:t>
            </w:r>
          </w:p>
        </w:tc>
      </w:tr>
      <w:tr w:rsidR="00D001D8" w:rsidTr="00D001D8">
        <w:tc>
          <w:tcPr>
            <w:tcW w:w="704" w:type="dxa"/>
          </w:tcPr>
          <w:p w:rsidR="00D001D8" w:rsidRPr="009E6EAB" w:rsidRDefault="00D001D8" w:rsidP="00276C73">
            <w:pPr>
              <w:pStyle w:val="Header"/>
              <w:spacing w:line="360" w:lineRule="auto"/>
              <w:jc w:val="center"/>
              <w:rPr>
                <w:sz w:val="24"/>
                <w:szCs w:val="24"/>
              </w:rPr>
            </w:pPr>
            <w:r w:rsidRPr="009E6EAB">
              <w:rPr>
                <w:sz w:val="24"/>
                <w:szCs w:val="24"/>
              </w:rPr>
              <w:t>8</w:t>
            </w:r>
          </w:p>
        </w:tc>
        <w:tc>
          <w:tcPr>
            <w:tcW w:w="6906" w:type="dxa"/>
          </w:tcPr>
          <w:p w:rsidR="00D001D8" w:rsidRPr="009E6EAB" w:rsidRDefault="00E47200" w:rsidP="00D001D8">
            <w:pPr>
              <w:pStyle w:val="Header"/>
              <w:spacing w:line="360" w:lineRule="auto"/>
              <w:jc w:val="both"/>
              <w:rPr>
                <w:sz w:val="24"/>
                <w:szCs w:val="24"/>
              </w:rPr>
            </w:pPr>
            <w:r w:rsidRPr="009E6EAB">
              <w:rPr>
                <w:sz w:val="24"/>
                <w:szCs w:val="24"/>
              </w:rPr>
              <w:t>The mass of all equipment suspended from a hook, when added together, must not exceed the safe working load (SWL). This includes shackles, slings, lifting beams, and the item being lifted. The mass of all components must be known prior to commencing any lift.</w:t>
            </w:r>
          </w:p>
        </w:tc>
        <w:tc>
          <w:tcPr>
            <w:tcW w:w="1883" w:type="dxa"/>
          </w:tcPr>
          <w:p w:rsidR="00D001D8" w:rsidRPr="009E6EAB" w:rsidRDefault="00E47200" w:rsidP="003344BA">
            <w:pPr>
              <w:pStyle w:val="Header"/>
              <w:spacing w:line="360" w:lineRule="auto"/>
              <w:jc w:val="both"/>
              <w:rPr>
                <w:sz w:val="24"/>
                <w:szCs w:val="24"/>
              </w:rPr>
            </w:pPr>
            <w:r w:rsidRPr="009E6EAB">
              <w:rPr>
                <w:sz w:val="24"/>
                <w:szCs w:val="24"/>
              </w:rPr>
              <w:t>Rigger</w:t>
            </w:r>
          </w:p>
        </w:tc>
      </w:tr>
    </w:tbl>
    <w:p w:rsidR="00702635" w:rsidRDefault="00702635" w:rsidP="003344BA">
      <w:pPr>
        <w:pStyle w:val="Header"/>
        <w:spacing w:line="360" w:lineRule="auto"/>
        <w:jc w:val="both"/>
      </w:pPr>
    </w:p>
    <w:p w:rsidR="00702635" w:rsidRPr="00E47200" w:rsidRDefault="00E47200" w:rsidP="003344BA">
      <w:pPr>
        <w:pStyle w:val="Header"/>
        <w:spacing w:line="360" w:lineRule="auto"/>
        <w:jc w:val="both"/>
        <w:rPr>
          <w:u w:val="single"/>
        </w:rPr>
      </w:pPr>
      <w:r w:rsidRPr="00E47200">
        <w:rPr>
          <w:u w:val="single"/>
        </w:rPr>
        <w:t>Note: The only time when the SWL is exceeded on purpose, is when statutory load testing is undertaken by an appropriately qualified person/s.</w:t>
      </w:r>
      <w:r w:rsidRPr="00E47200">
        <w:tab/>
      </w:r>
      <w:r w:rsidRPr="00E47200">
        <w:tab/>
      </w:r>
    </w:p>
    <w:p w:rsidR="00702635" w:rsidRDefault="00702635" w:rsidP="003344BA">
      <w:pPr>
        <w:pStyle w:val="Header"/>
        <w:spacing w:line="360" w:lineRule="auto"/>
        <w:jc w:val="both"/>
      </w:pPr>
    </w:p>
    <w:p w:rsidR="00702635" w:rsidRDefault="00E47200" w:rsidP="00E47200">
      <w:pPr>
        <w:pStyle w:val="Header"/>
        <w:tabs>
          <w:tab w:val="clear" w:pos="4680"/>
          <w:tab w:val="clear" w:pos="9360"/>
          <w:tab w:val="left" w:pos="6705"/>
        </w:tabs>
        <w:spacing w:line="360" w:lineRule="auto"/>
        <w:jc w:val="both"/>
      </w:pPr>
      <w:r>
        <w:rPr>
          <w:noProof/>
          <w:lang w:val="en-ZA" w:eastAsia="en-ZA"/>
        </w:rPr>
        <w:drawing>
          <wp:inline distT="0" distB="0" distL="0" distR="0" wp14:anchorId="51202239">
            <wp:extent cx="4399915" cy="17145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9915" cy="1714500"/>
                    </a:xfrm>
                    <a:prstGeom prst="rect">
                      <a:avLst/>
                    </a:prstGeom>
                    <a:noFill/>
                  </pic:spPr>
                </pic:pic>
              </a:graphicData>
            </a:graphic>
          </wp:inline>
        </w:drawing>
      </w:r>
      <w:r>
        <w:tab/>
      </w:r>
    </w:p>
    <w:p w:rsidR="00702635" w:rsidRPr="000241A5" w:rsidRDefault="00E47200" w:rsidP="003344BA">
      <w:pPr>
        <w:pStyle w:val="Header"/>
        <w:spacing w:line="360" w:lineRule="auto"/>
        <w:jc w:val="both"/>
        <w:rPr>
          <w:b/>
        </w:rPr>
      </w:pPr>
      <w:r w:rsidRPr="000241A5">
        <w:rPr>
          <w:b/>
        </w:rPr>
        <w:t>Finger 5</w:t>
      </w:r>
    </w:p>
    <w:p w:rsidR="00E47200" w:rsidRDefault="00E47200" w:rsidP="003344BA">
      <w:pPr>
        <w:pStyle w:val="Header"/>
        <w:spacing w:line="360" w:lineRule="auto"/>
        <w:jc w:val="both"/>
      </w:pPr>
    </w:p>
    <w:tbl>
      <w:tblPr>
        <w:tblStyle w:val="TableGrid"/>
        <w:tblW w:w="9493" w:type="dxa"/>
        <w:tblLook w:val="04A0" w:firstRow="1" w:lastRow="0" w:firstColumn="1" w:lastColumn="0" w:noHBand="0" w:noVBand="1"/>
      </w:tblPr>
      <w:tblGrid>
        <w:gridCol w:w="704"/>
        <w:gridCol w:w="6906"/>
        <w:gridCol w:w="1883"/>
      </w:tblGrid>
      <w:tr w:rsidR="00E47200" w:rsidTr="00E47200">
        <w:tc>
          <w:tcPr>
            <w:tcW w:w="704" w:type="dxa"/>
          </w:tcPr>
          <w:p w:rsidR="00E47200" w:rsidRPr="009E6EAB" w:rsidRDefault="00E47200" w:rsidP="003344BA">
            <w:pPr>
              <w:pStyle w:val="Header"/>
              <w:spacing w:line="360" w:lineRule="auto"/>
              <w:jc w:val="both"/>
              <w:rPr>
                <w:sz w:val="24"/>
                <w:szCs w:val="24"/>
              </w:rPr>
            </w:pPr>
            <w:r w:rsidRPr="009E6EAB">
              <w:rPr>
                <w:sz w:val="24"/>
                <w:szCs w:val="24"/>
              </w:rPr>
              <w:t>No</w:t>
            </w:r>
          </w:p>
        </w:tc>
        <w:tc>
          <w:tcPr>
            <w:tcW w:w="6906" w:type="dxa"/>
          </w:tcPr>
          <w:p w:rsidR="00E47200" w:rsidRPr="009E6EAB" w:rsidRDefault="00E47200" w:rsidP="003344BA">
            <w:pPr>
              <w:pStyle w:val="Header"/>
              <w:spacing w:line="360" w:lineRule="auto"/>
              <w:jc w:val="both"/>
              <w:rPr>
                <w:sz w:val="24"/>
                <w:szCs w:val="24"/>
              </w:rPr>
            </w:pPr>
            <w:r w:rsidRPr="009E6EAB">
              <w:rPr>
                <w:sz w:val="24"/>
                <w:szCs w:val="24"/>
              </w:rPr>
              <w:t>Action</w:t>
            </w:r>
          </w:p>
        </w:tc>
        <w:tc>
          <w:tcPr>
            <w:tcW w:w="1883" w:type="dxa"/>
          </w:tcPr>
          <w:p w:rsidR="00E47200" w:rsidRPr="009E6EAB" w:rsidRDefault="00E47200" w:rsidP="003344BA">
            <w:pPr>
              <w:pStyle w:val="Header"/>
              <w:spacing w:line="360" w:lineRule="auto"/>
              <w:jc w:val="both"/>
              <w:rPr>
                <w:sz w:val="24"/>
                <w:szCs w:val="24"/>
              </w:rPr>
            </w:pPr>
            <w:r w:rsidRPr="009E6EAB">
              <w:rPr>
                <w:sz w:val="24"/>
                <w:szCs w:val="24"/>
              </w:rPr>
              <w:t>Responsibility</w:t>
            </w:r>
          </w:p>
        </w:tc>
      </w:tr>
      <w:tr w:rsidR="00E47200" w:rsidTr="00E47200">
        <w:tc>
          <w:tcPr>
            <w:tcW w:w="704" w:type="dxa"/>
          </w:tcPr>
          <w:p w:rsidR="00E47200" w:rsidRPr="009E6EAB" w:rsidRDefault="00E47200" w:rsidP="003344BA">
            <w:pPr>
              <w:pStyle w:val="Header"/>
              <w:spacing w:line="360" w:lineRule="auto"/>
              <w:jc w:val="both"/>
              <w:rPr>
                <w:sz w:val="24"/>
                <w:szCs w:val="24"/>
              </w:rPr>
            </w:pPr>
            <w:r w:rsidRPr="009E6EAB">
              <w:rPr>
                <w:sz w:val="24"/>
                <w:szCs w:val="24"/>
              </w:rPr>
              <w:t>1</w:t>
            </w:r>
          </w:p>
        </w:tc>
        <w:tc>
          <w:tcPr>
            <w:tcW w:w="6906" w:type="dxa"/>
          </w:tcPr>
          <w:p w:rsidR="00E47200" w:rsidRPr="009E6EAB" w:rsidRDefault="00E47200" w:rsidP="003344BA">
            <w:pPr>
              <w:pStyle w:val="Header"/>
              <w:spacing w:line="360" w:lineRule="auto"/>
              <w:jc w:val="both"/>
              <w:rPr>
                <w:sz w:val="24"/>
                <w:szCs w:val="24"/>
              </w:rPr>
            </w:pPr>
            <w:r w:rsidRPr="009E6EAB">
              <w:rPr>
                <w:sz w:val="24"/>
                <w:szCs w:val="24"/>
              </w:rPr>
              <w:t>All cranes will have Safe and practical access to perform pre-start checks, lubrication checks, maintenance checks and any other routine and non-routine work that may be required in the normal operation of the machine.</w:t>
            </w:r>
          </w:p>
        </w:tc>
        <w:tc>
          <w:tcPr>
            <w:tcW w:w="1883" w:type="dxa"/>
          </w:tcPr>
          <w:p w:rsidR="00E47200" w:rsidRPr="009E6EAB" w:rsidRDefault="00E47200" w:rsidP="003344BA">
            <w:pPr>
              <w:pStyle w:val="Header"/>
              <w:spacing w:line="360" w:lineRule="auto"/>
              <w:jc w:val="both"/>
              <w:rPr>
                <w:sz w:val="24"/>
                <w:szCs w:val="24"/>
              </w:rPr>
            </w:pPr>
            <w:r w:rsidRPr="009E6EAB">
              <w:rPr>
                <w:sz w:val="24"/>
                <w:szCs w:val="24"/>
              </w:rPr>
              <w:t>Rigger</w:t>
            </w:r>
          </w:p>
        </w:tc>
      </w:tr>
      <w:tr w:rsidR="00E47200" w:rsidTr="00E47200">
        <w:tc>
          <w:tcPr>
            <w:tcW w:w="704" w:type="dxa"/>
          </w:tcPr>
          <w:p w:rsidR="00E47200" w:rsidRPr="009E6EAB" w:rsidRDefault="00E47200" w:rsidP="003344BA">
            <w:pPr>
              <w:pStyle w:val="Header"/>
              <w:spacing w:line="360" w:lineRule="auto"/>
              <w:jc w:val="both"/>
              <w:rPr>
                <w:sz w:val="24"/>
                <w:szCs w:val="24"/>
              </w:rPr>
            </w:pPr>
            <w:r w:rsidRPr="009E6EAB">
              <w:rPr>
                <w:sz w:val="24"/>
                <w:szCs w:val="24"/>
              </w:rPr>
              <w:t>2</w:t>
            </w:r>
          </w:p>
        </w:tc>
        <w:tc>
          <w:tcPr>
            <w:tcW w:w="6906" w:type="dxa"/>
          </w:tcPr>
          <w:p w:rsidR="00E47200" w:rsidRPr="009E6EAB" w:rsidRDefault="00E47200" w:rsidP="003344BA">
            <w:pPr>
              <w:pStyle w:val="Header"/>
              <w:spacing w:line="360" w:lineRule="auto"/>
              <w:jc w:val="both"/>
              <w:rPr>
                <w:sz w:val="24"/>
                <w:szCs w:val="24"/>
              </w:rPr>
            </w:pPr>
            <w:r w:rsidRPr="009E6EAB">
              <w:rPr>
                <w:sz w:val="24"/>
                <w:szCs w:val="24"/>
              </w:rPr>
              <w:t>Safe access and exit in terms of working at heights will be provided</w:t>
            </w:r>
          </w:p>
        </w:tc>
        <w:tc>
          <w:tcPr>
            <w:tcW w:w="1883" w:type="dxa"/>
          </w:tcPr>
          <w:p w:rsidR="00E47200" w:rsidRPr="009E6EAB" w:rsidRDefault="00E47200" w:rsidP="003344BA">
            <w:pPr>
              <w:pStyle w:val="Header"/>
              <w:spacing w:line="360" w:lineRule="auto"/>
              <w:jc w:val="both"/>
              <w:rPr>
                <w:sz w:val="24"/>
                <w:szCs w:val="24"/>
              </w:rPr>
            </w:pPr>
            <w:r w:rsidRPr="009E6EAB">
              <w:rPr>
                <w:sz w:val="24"/>
                <w:szCs w:val="24"/>
              </w:rPr>
              <w:t>Rigger</w:t>
            </w:r>
          </w:p>
        </w:tc>
      </w:tr>
    </w:tbl>
    <w:p w:rsidR="00DB4907" w:rsidRDefault="00DB4907" w:rsidP="003344BA">
      <w:pPr>
        <w:pStyle w:val="Header"/>
        <w:spacing w:line="360" w:lineRule="auto"/>
        <w:jc w:val="both"/>
      </w:pPr>
    </w:p>
    <w:p w:rsidR="00DB4907" w:rsidRDefault="00DB4907" w:rsidP="003344BA">
      <w:pPr>
        <w:pStyle w:val="Header"/>
        <w:spacing w:line="360" w:lineRule="auto"/>
        <w:jc w:val="both"/>
      </w:pPr>
    </w:p>
    <w:p w:rsidR="00702635" w:rsidRDefault="00E47200" w:rsidP="003344BA">
      <w:pPr>
        <w:pStyle w:val="Header"/>
        <w:spacing w:line="360" w:lineRule="auto"/>
        <w:jc w:val="both"/>
      </w:pPr>
      <w:r w:rsidRPr="00E47200">
        <w:rPr>
          <w:b/>
          <w:noProof/>
          <w:color w:val="FF6600"/>
          <w:kern w:val="0"/>
          <w:sz w:val="22"/>
          <w:szCs w:val="22"/>
          <w:lang w:val="en-ZA" w:eastAsia="en-ZA"/>
        </w:rPr>
        <w:drawing>
          <wp:anchor distT="0" distB="0" distL="114300" distR="114300" simplePos="0" relativeHeight="251658240" behindDoc="0" locked="0" layoutInCell="1" allowOverlap="1">
            <wp:simplePos x="904875" y="5400675"/>
            <wp:positionH relativeFrom="column">
              <wp:align>left</wp:align>
            </wp:positionH>
            <wp:positionV relativeFrom="paragraph">
              <wp:align>top</wp:align>
            </wp:positionV>
            <wp:extent cx="5124450" cy="21145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2114550"/>
                    </a:xfrm>
                    <a:prstGeom prst="rect">
                      <a:avLst/>
                    </a:prstGeom>
                    <a:noFill/>
                  </pic:spPr>
                </pic:pic>
              </a:graphicData>
            </a:graphic>
          </wp:anchor>
        </w:drawing>
      </w:r>
    </w:p>
    <w:p w:rsidR="00702635" w:rsidRDefault="00702635" w:rsidP="003344BA">
      <w:pPr>
        <w:pStyle w:val="Header"/>
        <w:spacing w:line="360" w:lineRule="auto"/>
        <w:jc w:val="both"/>
      </w:pPr>
    </w:p>
    <w:p w:rsidR="00702635" w:rsidRDefault="00DB4907" w:rsidP="003344BA">
      <w:pPr>
        <w:pStyle w:val="Header"/>
        <w:spacing w:line="360" w:lineRule="auto"/>
        <w:jc w:val="both"/>
      </w:pPr>
      <w:r>
        <w:t>5.0 Suspension of a person by Crane</w:t>
      </w:r>
    </w:p>
    <w:p w:rsidR="00DB4907" w:rsidRDefault="00DB4907" w:rsidP="003344BA">
      <w:pPr>
        <w:pStyle w:val="Header"/>
        <w:spacing w:line="360" w:lineRule="auto"/>
        <w:jc w:val="both"/>
      </w:pPr>
    </w:p>
    <w:tbl>
      <w:tblPr>
        <w:tblStyle w:val="TableGrid"/>
        <w:tblW w:w="9918" w:type="dxa"/>
        <w:tblLook w:val="04A0" w:firstRow="1" w:lastRow="0" w:firstColumn="1" w:lastColumn="0" w:noHBand="0" w:noVBand="1"/>
      </w:tblPr>
      <w:tblGrid>
        <w:gridCol w:w="523"/>
        <w:gridCol w:w="7130"/>
        <w:gridCol w:w="2265"/>
      </w:tblGrid>
      <w:tr w:rsidR="00DB4907" w:rsidTr="002A6F2E">
        <w:tc>
          <w:tcPr>
            <w:tcW w:w="472" w:type="dxa"/>
          </w:tcPr>
          <w:p w:rsidR="00DB4907" w:rsidRPr="009E6EAB" w:rsidRDefault="00DB4907" w:rsidP="003344BA">
            <w:pPr>
              <w:pStyle w:val="Header"/>
              <w:spacing w:line="360" w:lineRule="auto"/>
              <w:jc w:val="both"/>
              <w:rPr>
                <w:sz w:val="24"/>
                <w:szCs w:val="24"/>
              </w:rPr>
            </w:pPr>
            <w:r w:rsidRPr="009E6EAB">
              <w:rPr>
                <w:sz w:val="24"/>
                <w:szCs w:val="24"/>
              </w:rPr>
              <w:t>No</w:t>
            </w:r>
          </w:p>
        </w:tc>
        <w:tc>
          <w:tcPr>
            <w:tcW w:w="7178" w:type="dxa"/>
          </w:tcPr>
          <w:p w:rsidR="00DB4907" w:rsidRPr="009E6EAB" w:rsidRDefault="00DB4907" w:rsidP="003344BA">
            <w:pPr>
              <w:pStyle w:val="Header"/>
              <w:spacing w:line="360" w:lineRule="auto"/>
              <w:jc w:val="both"/>
              <w:rPr>
                <w:sz w:val="24"/>
                <w:szCs w:val="24"/>
              </w:rPr>
            </w:pPr>
            <w:r w:rsidRPr="009E6EAB">
              <w:rPr>
                <w:sz w:val="24"/>
                <w:szCs w:val="24"/>
              </w:rPr>
              <w:t>Action</w:t>
            </w:r>
          </w:p>
        </w:tc>
        <w:tc>
          <w:tcPr>
            <w:tcW w:w="2268" w:type="dxa"/>
          </w:tcPr>
          <w:p w:rsidR="00DB4907" w:rsidRPr="009E6EAB" w:rsidRDefault="00DB4907" w:rsidP="003344BA">
            <w:pPr>
              <w:pStyle w:val="Header"/>
              <w:spacing w:line="360" w:lineRule="auto"/>
              <w:jc w:val="both"/>
              <w:rPr>
                <w:sz w:val="24"/>
                <w:szCs w:val="24"/>
              </w:rPr>
            </w:pPr>
            <w:r w:rsidRPr="009E6EAB">
              <w:rPr>
                <w:sz w:val="24"/>
                <w:szCs w:val="24"/>
              </w:rPr>
              <w:t>responsibility</w:t>
            </w:r>
          </w:p>
        </w:tc>
      </w:tr>
      <w:tr w:rsidR="00DB4907" w:rsidTr="002A6F2E">
        <w:tc>
          <w:tcPr>
            <w:tcW w:w="472" w:type="dxa"/>
          </w:tcPr>
          <w:p w:rsidR="00DB4907" w:rsidRPr="009E6EAB" w:rsidRDefault="00DB4907" w:rsidP="003344BA">
            <w:pPr>
              <w:pStyle w:val="Header"/>
              <w:spacing w:line="360" w:lineRule="auto"/>
              <w:jc w:val="both"/>
              <w:rPr>
                <w:sz w:val="24"/>
                <w:szCs w:val="24"/>
              </w:rPr>
            </w:pPr>
            <w:r w:rsidRPr="009E6EAB">
              <w:rPr>
                <w:sz w:val="24"/>
                <w:szCs w:val="24"/>
              </w:rPr>
              <w:t>1</w:t>
            </w:r>
          </w:p>
        </w:tc>
        <w:tc>
          <w:tcPr>
            <w:tcW w:w="7178" w:type="dxa"/>
          </w:tcPr>
          <w:p w:rsidR="00DB4907" w:rsidRPr="009E6EAB" w:rsidRDefault="00DB4907" w:rsidP="003344BA">
            <w:pPr>
              <w:pStyle w:val="Header"/>
              <w:spacing w:line="360" w:lineRule="auto"/>
              <w:jc w:val="both"/>
              <w:rPr>
                <w:sz w:val="24"/>
                <w:szCs w:val="24"/>
              </w:rPr>
            </w:pPr>
            <w:r w:rsidRPr="009E6EAB">
              <w:rPr>
                <w:sz w:val="24"/>
                <w:szCs w:val="24"/>
              </w:rPr>
              <w:t>A Pre-use inspection will be performed on the cage or basket as well as all attachments prior to any person being suspended from a crane hook. The use of the man cage or work basket will be limited to those situations where it is necessary to elevate personnel to carry out work where it is not possible to use any other appropriate method. The use of a man cage or work basket will be in accordance with GLD 010 – Working at Heights. A Man cage or work basket Permit will be completed.</w:t>
            </w:r>
          </w:p>
        </w:tc>
        <w:tc>
          <w:tcPr>
            <w:tcW w:w="2268" w:type="dxa"/>
          </w:tcPr>
          <w:p w:rsidR="00DB4907" w:rsidRPr="009E6EAB" w:rsidRDefault="00DB4907" w:rsidP="003344BA">
            <w:pPr>
              <w:pStyle w:val="Header"/>
              <w:spacing w:line="360" w:lineRule="auto"/>
              <w:jc w:val="both"/>
              <w:rPr>
                <w:sz w:val="24"/>
                <w:szCs w:val="24"/>
              </w:rPr>
            </w:pPr>
            <w:r w:rsidRPr="009E6EAB">
              <w:rPr>
                <w:sz w:val="24"/>
                <w:szCs w:val="24"/>
              </w:rPr>
              <w:t>Rigger</w:t>
            </w:r>
          </w:p>
        </w:tc>
      </w:tr>
      <w:tr w:rsidR="00DB4907" w:rsidTr="002A6F2E">
        <w:tc>
          <w:tcPr>
            <w:tcW w:w="472" w:type="dxa"/>
          </w:tcPr>
          <w:p w:rsidR="00DB4907" w:rsidRPr="009E6EAB" w:rsidRDefault="00DB4907" w:rsidP="003344BA">
            <w:pPr>
              <w:pStyle w:val="Header"/>
              <w:spacing w:line="360" w:lineRule="auto"/>
              <w:jc w:val="both"/>
              <w:rPr>
                <w:sz w:val="24"/>
                <w:szCs w:val="24"/>
              </w:rPr>
            </w:pPr>
            <w:r w:rsidRPr="009E6EAB">
              <w:rPr>
                <w:sz w:val="24"/>
                <w:szCs w:val="24"/>
              </w:rPr>
              <w:t>2</w:t>
            </w:r>
          </w:p>
        </w:tc>
        <w:tc>
          <w:tcPr>
            <w:tcW w:w="7178" w:type="dxa"/>
          </w:tcPr>
          <w:p w:rsidR="00DB4907" w:rsidRPr="009E6EAB" w:rsidRDefault="00DB4907" w:rsidP="003344BA">
            <w:pPr>
              <w:pStyle w:val="Header"/>
              <w:spacing w:line="360" w:lineRule="auto"/>
              <w:jc w:val="both"/>
              <w:rPr>
                <w:sz w:val="24"/>
                <w:szCs w:val="24"/>
              </w:rPr>
            </w:pPr>
            <w:r w:rsidRPr="009E6EAB">
              <w:rPr>
                <w:sz w:val="24"/>
                <w:szCs w:val="24"/>
              </w:rPr>
              <w:t>Personnel will not use a crane hook as an anchor point for harness.</w:t>
            </w:r>
          </w:p>
        </w:tc>
        <w:tc>
          <w:tcPr>
            <w:tcW w:w="2268" w:type="dxa"/>
          </w:tcPr>
          <w:p w:rsidR="00DB4907" w:rsidRPr="009E6EAB" w:rsidRDefault="00DB4907" w:rsidP="003344BA">
            <w:pPr>
              <w:pStyle w:val="Header"/>
              <w:spacing w:line="360" w:lineRule="auto"/>
              <w:jc w:val="both"/>
              <w:rPr>
                <w:sz w:val="24"/>
                <w:szCs w:val="24"/>
              </w:rPr>
            </w:pPr>
            <w:r w:rsidRPr="009E6EAB">
              <w:rPr>
                <w:sz w:val="24"/>
                <w:szCs w:val="24"/>
              </w:rPr>
              <w:t>Rigger</w:t>
            </w:r>
            <w:r w:rsidR="004F0940" w:rsidRPr="009E6EAB">
              <w:rPr>
                <w:sz w:val="24"/>
                <w:szCs w:val="24"/>
              </w:rPr>
              <w:t>/Assistant</w:t>
            </w:r>
          </w:p>
        </w:tc>
      </w:tr>
      <w:tr w:rsidR="00DB4907" w:rsidTr="002A6F2E">
        <w:tc>
          <w:tcPr>
            <w:tcW w:w="472" w:type="dxa"/>
          </w:tcPr>
          <w:p w:rsidR="00DB4907" w:rsidRPr="009E6EAB" w:rsidRDefault="00DB4907" w:rsidP="003344BA">
            <w:pPr>
              <w:pStyle w:val="Header"/>
              <w:spacing w:line="360" w:lineRule="auto"/>
              <w:jc w:val="both"/>
              <w:rPr>
                <w:sz w:val="24"/>
                <w:szCs w:val="24"/>
              </w:rPr>
            </w:pPr>
            <w:r w:rsidRPr="009E6EAB">
              <w:rPr>
                <w:sz w:val="24"/>
                <w:szCs w:val="24"/>
              </w:rPr>
              <w:t>3</w:t>
            </w:r>
          </w:p>
        </w:tc>
        <w:tc>
          <w:tcPr>
            <w:tcW w:w="7178" w:type="dxa"/>
          </w:tcPr>
          <w:p w:rsidR="00DB4907" w:rsidRPr="009E6EAB" w:rsidRDefault="00DB4907" w:rsidP="003344BA">
            <w:pPr>
              <w:pStyle w:val="Header"/>
              <w:spacing w:line="360" w:lineRule="auto"/>
              <w:jc w:val="both"/>
              <w:rPr>
                <w:sz w:val="24"/>
                <w:szCs w:val="24"/>
              </w:rPr>
            </w:pPr>
            <w:r w:rsidRPr="009E6EAB">
              <w:rPr>
                <w:sz w:val="24"/>
                <w:szCs w:val="24"/>
              </w:rPr>
              <w:t>A recovery plan will be developed to allow for extraction of personnel in the event of a crane failure for any operation that requires suspension of personnel by crane.</w:t>
            </w:r>
          </w:p>
        </w:tc>
        <w:tc>
          <w:tcPr>
            <w:tcW w:w="2268" w:type="dxa"/>
          </w:tcPr>
          <w:p w:rsidR="00DB4907" w:rsidRPr="009E6EAB" w:rsidRDefault="00DB4907" w:rsidP="003344BA">
            <w:pPr>
              <w:pStyle w:val="Header"/>
              <w:spacing w:line="360" w:lineRule="auto"/>
              <w:jc w:val="both"/>
              <w:rPr>
                <w:sz w:val="24"/>
                <w:szCs w:val="24"/>
              </w:rPr>
            </w:pPr>
            <w:r w:rsidRPr="009E6EAB">
              <w:rPr>
                <w:sz w:val="24"/>
                <w:szCs w:val="24"/>
              </w:rPr>
              <w:t>Rigger</w:t>
            </w:r>
            <w:r w:rsidR="004F0940" w:rsidRPr="009E6EAB">
              <w:rPr>
                <w:sz w:val="24"/>
                <w:szCs w:val="24"/>
              </w:rPr>
              <w:t>/Assistant</w:t>
            </w:r>
          </w:p>
        </w:tc>
      </w:tr>
      <w:tr w:rsidR="00DB4907" w:rsidTr="002A6F2E">
        <w:tc>
          <w:tcPr>
            <w:tcW w:w="472" w:type="dxa"/>
          </w:tcPr>
          <w:p w:rsidR="00DB4907" w:rsidRPr="009E6EAB" w:rsidRDefault="00DB4907" w:rsidP="003344BA">
            <w:pPr>
              <w:pStyle w:val="Header"/>
              <w:spacing w:line="360" w:lineRule="auto"/>
              <w:jc w:val="both"/>
              <w:rPr>
                <w:sz w:val="24"/>
                <w:szCs w:val="24"/>
              </w:rPr>
            </w:pPr>
            <w:r w:rsidRPr="009E6EAB">
              <w:rPr>
                <w:sz w:val="24"/>
                <w:szCs w:val="24"/>
              </w:rPr>
              <w:t>4</w:t>
            </w:r>
          </w:p>
        </w:tc>
        <w:tc>
          <w:tcPr>
            <w:tcW w:w="7178" w:type="dxa"/>
          </w:tcPr>
          <w:p w:rsidR="00DB4907" w:rsidRPr="009E6EAB" w:rsidRDefault="00DB4907" w:rsidP="00DB4907">
            <w:pPr>
              <w:pStyle w:val="Header"/>
              <w:spacing w:line="360" w:lineRule="auto"/>
              <w:jc w:val="both"/>
              <w:rPr>
                <w:sz w:val="24"/>
                <w:szCs w:val="24"/>
              </w:rPr>
            </w:pPr>
            <w:r w:rsidRPr="009E6EAB">
              <w:rPr>
                <w:sz w:val="24"/>
                <w:szCs w:val="24"/>
              </w:rPr>
              <w:t>A man cage or work basket will comply with the following:</w:t>
            </w:r>
          </w:p>
          <w:p w:rsidR="00DB4907" w:rsidRPr="009E6EAB" w:rsidRDefault="00DB4907" w:rsidP="00DB4907">
            <w:pPr>
              <w:pStyle w:val="Header"/>
              <w:spacing w:line="360" w:lineRule="auto"/>
              <w:jc w:val="both"/>
              <w:rPr>
                <w:sz w:val="24"/>
                <w:szCs w:val="24"/>
              </w:rPr>
            </w:pPr>
            <w:r w:rsidRPr="009E6EAB">
              <w:rPr>
                <w:sz w:val="24"/>
                <w:szCs w:val="24"/>
              </w:rPr>
              <w:t>• A gate with proper locking means.</w:t>
            </w:r>
          </w:p>
          <w:p w:rsidR="00DB4907" w:rsidRPr="009E6EAB" w:rsidRDefault="00DB4907" w:rsidP="00DB4907">
            <w:pPr>
              <w:pStyle w:val="Header"/>
              <w:spacing w:line="360" w:lineRule="auto"/>
              <w:jc w:val="both"/>
              <w:rPr>
                <w:sz w:val="24"/>
                <w:szCs w:val="24"/>
              </w:rPr>
            </w:pPr>
            <w:r w:rsidRPr="009E6EAB">
              <w:rPr>
                <w:sz w:val="24"/>
                <w:szCs w:val="24"/>
              </w:rPr>
              <w:t>•</w:t>
            </w:r>
            <w:r w:rsidRPr="009E6EAB">
              <w:rPr>
                <w:sz w:val="24"/>
                <w:szCs w:val="24"/>
              </w:rPr>
              <w:tab/>
              <w:t>The Safe Work Load of the cage, including number of persons and weight of tools indicated on label.</w:t>
            </w:r>
          </w:p>
          <w:p w:rsidR="00DB4907" w:rsidRPr="009E6EAB" w:rsidRDefault="00DB4907" w:rsidP="00DB4907">
            <w:pPr>
              <w:pStyle w:val="Header"/>
              <w:spacing w:line="360" w:lineRule="auto"/>
              <w:jc w:val="both"/>
              <w:rPr>
                <w:sz w:val="24"/>
                <w:szCs w:val="24"/>
              </w:rPr>
            </w:pPr>
            <w:r w:rsidRPr="009E6EAB">
              <w:rPr>
                <w:sz w:val="24"/>
                <w:szCs w:val="24"/>
              </w:rPr>
              <w:t xml:space="preserve">• </w:t>
            </w:r>
            <w:r w:rsidRPr="009E6EAB">
              <w:rPr>
                <w:sz w:val="24"/>
                <w:szCs w:val="24"/>
              </w:rPr>
              <w:tab/>
              <w:t>Fall protection equipment (Harness) must be used when using a man cage or work basket.</w:t>
            </w:r>
          </w:p>
          <w:p w:rsidR="00DB4907" w:rsidRPr="009E6EAB" w:rsidRDefault="00DB4907" w:rsidP="00DB4907">
            <w:pPr>
              <w:pStyle w:val="Header"/>
              <w:spacing w:line="360" w:lineRule="auto"/>
              <w:jc w:val="both"/>
              <w:rPr>
                <w:sz w:val="24"/>
                <w:szCs w:val="24"/>
              </w:rPr>
            </w:pPr>
            <w:r w:rsidRPr="009E6EAB">
              <w:rPr>
                <w:sz w:val="24"/>
                <w:szCs w:val="24"/>
              </w:rPr>
              <w:t>•</w:t>
            </w:r>
            <w:r w:rsidRPr="009E6EAB">
              <w:rPr>
                <w:sz w:val="24"/>
                <w:szCs w:val="24"/>
              </w:rPr>
              <w:tab/>
              <w:t xml:space="preserve"> Proper lugs for lifting by crane and harness hooks need to be provided.</w:t>
            </w:r>
          </w:p>
          <w:p w:rsidR="00DB4907" w:rsidRPr="009E6EAB" w:rsidRDefault="00DB4907" w:rsidP="00DB4907">
            <w:pPr>
              <w:pStyle w:val="Header"/>
              <w:spacing w:line="360" w:lineRule="auto"/>
              <w:jc w:val="both"/>
              <w:rPr>
                <w:sz w:val="24"/>
                <w:szCs w:val="24"/>
              </w:rPr>
            </w:pPr>
            <w:r w:rsidRPr="009E6EAB">
              <w:rPr>
                <w:sz w:val="24"/>
                <w:szCs w:val="24"/>
              </w:rPr>
              <w:t>• Must be inspected and certified by appointed engineer.</w:t>
            </w:r>
          </w:p>
        </w:tc>
        <w:tc>
          <w:tcPr>
            <w:tcW w:w="2268" w:type="dxa"/>
          </w:tcPr>
          <w:p w:rsidR="00DB4907" w:rsidRPr="009E6EAB" w:rsidRDefault="004630AC" w:rsidP="003344BA">
            <w:pPr>
              <w:pStyle w:val="Header"/>
              <w:spacing w:line="360" w:lineRule="auto"/>
              <w:jc w:val="both"/>
              <w:rPr>
                <w:sz w:val="24"/>
                <w:szCs w:val="24"/>
              </w:rPr>
            </w:pPr>
            <w:r w:rsidRPr="009E6EAB">
              <w:rPr>
                <w:sz w:val="24"/>
                <w:szCs w:val="24"/>
              </w:rPr>
              <w:t>Rigger/ Assistant</w:t>
            </w:r>
          </w:p>
        </w:tc>
      </w:tr>
    </w:tbl>
    <w:p w:rsidR="00DB4907" w:rsidRDefault="00DB4907" w:rsidP="003344BA">
      <w:pPr>
        <w:pStyle w:val="Header"/>
        <w:spacing w:line="360" w:lineRule="auto"/>
        <w:jc w:val="both"/>
      </w:pPr>
    </w:p>
    <w:p w:rsidR="00DB4907" w:rsidRPr="000241A5" w:rsidRDefault="004630AC" w:rsidP="003344BA">
      <w:pPr>
        <w:pStyle w:val="Header"/>
        <w:spacing w:line="360" w:lineRule="auto"/>
        <w:jc w:val="both"/>
        <w:rPr>
          <w:b/>
          <w:sz w:val="24"/>
          <w:szCs w:val="24"/>
        </w:rPr>
      </w:pPr>
      <w:r w:rsidRPr="000241A5">
        <w:rPr>
          <w:b/>
          <w:sz w:val="24"/>
          <w:szCs w:val="24"/>
        </w:rPr>
        <w:t>6 Suspension of person by Manitou</w:t>
      </w:r>
    </w:p>
    <w:p w:rsidR="002A6F2E" w:rsidRPr="009E6EAB" w:rsidRDefault="002A6F2E" w:rsidP="003344BA">
      <w:pPr>
        <w:pStyle w:val="Header"/>
        <w:spacing w:line="360" w:lineRule="auto"/>
        <w:jc w:val="both"/>
        <w:rPr>
          <w:sz w:val="24"/>
          <w:szCs w:val="24"/>
        </w:rPr>
      </w:pPr>
    </w:p>
    <w:tbl>
      <w:tblPr>
        <w:tblStyle w:val="TableGrid"/>
        <w:tblW w:w="9918" w:type="dxa"/>
        <w:tblLook w:val="04A0" w:firstRow="1" w:lastRow="0" w:firstColumn="1" w:lastColumn="0" w:noHBand="0" w:noVBand="1"/>
      </w:tblPr>
      <w:tblGrid>
        <w:gridCol w:w="704"/>
        <w:gridCol w:w="6662"/>
        <w:gridCol w:w="2552"/>
      </w:tblGrid>
      <w:tr w:rsidR="002A6F2E" w:rsidRPr="009E6EAB" w:rsidTr="002A6F2E">
        <w:tc>
          <w:tcPr>
            <w:tcW w:w="704" w:type="dxa"/>
          </w:tcPr>
          <w:p w:rsidR="002A6F2E" w:rsidRPr="009E6EAB" w:rsidRDefault="002A6F2E" w:rsidP="003344BA">
            <w:pPr>
              <w:pStyle w:val="Header"/>
              <w:spacing w:line="360" w:lineRule="auto"/>
              <w:jc w:val="both"/>
              <w:rPr>
                <w:sz w:val="24"/>
                <w:szCs w:val="24"/>
              </w:rPr>
            </w:pPr>
            <w:r w:rsidRPr="009E6EAB">
              <w:rPr>
                <w:sz w:val="24"/>
                <w:szCs w:val="24"/>
              </w:rPr>
              <w:t>No</w:t>
            </w:r>
          </w:p>
        </w:tc>
        <w:tc>
          <w:tcPr>
            <w:tcW w:w="6662" w:type="dxa"/>
          </w:tcPr>
          <w:p w:rsidR="002A6F2E" w:rsidRPr="009E6EAB" w:rsidRDefault="002A6F2E" w:rsidP="003344BA">
            <w:pPr>
              <w:pStyle w:val="Header"/>
              <w:spacing w:line="360" w:lineRule="auto"/>
              <w:jc w:val="both"/>
              <w:rPr>
                <w:sz w:val="24"/>
                <w:szCs w:val="24"/>
              </w:rPr>
            </w:pPr>
            <w:r w:rsidRPr="009E6EAB">
              <w:rPr>
                <w:sz w:val="24"/>
                <w:szCs w:val="24"/>
              </w:rPr>
              <w:t>Action</w:t>
            </w:r>
          </w:p>
        </w:tc>
        <w:tc>
          <w:tcPr>
            <w:tcW w:w="2552" w:type="dxa"/>
          </w:tcPr>
          <w:p w:rsidR="002A6F2E" w:rsidRPr="009E6EAB" w:rsidRDefault="002A6F2E" w:rsidP="003344BA">
            <w:pPr>
              <w:pStyle w:val="Header"/>
              <w:spacing w:line="360" w:lineRule="auto"/>
              <w:jc w:val="both"/>
              <w:rPr>
                <w:sz w:val="24"/>
                <w:szCs w:val="24"/>
              </w:rPr>
            </w:pPr>
            <w:r w:rsidRPr="009E6EAB">
              <w:rPr>
                <w:sz w:val="24"/>
                <w:szCs w:val="24"/>
              </w:rPr>
              <w:t>Responsibility</w:t>
            </w:r>
          </w:p>
        </w:tc>
      </w:tr>
      <w:tr w:rsidR="002A6F2E" w:rsidRPr="009E6EAB" w:rsidTr="002A6F2E">
        <w:tc>
          <w:tcPr>
            <w:tcW w:w="704" w:type="dxa"/>
          </w:tcPr>
          <w:p w:rsidR="002A6F2E" w:rsidRPr="009E6EAB" w:rsidRDefault="002A6F2E" w:rsidP="00276C73">
            <w:pPr>
              <w:pStyle w:val="Header"/>
              <w:spacing w:line="360" w:lineRule="auto"/>
              <w:jc w:val="center"/>
              <w:rPr>
                <w:sz w:val="24"/>
                <w:szCs w:val="24"/>
              </w:rPr>
            </w:pPr>
            <w:r w:rsidRPr="009E6EAB">
              <w:rPr>
                <w:sz w:val="24"/>
                <w:szCs w:val="24"/>
              </w:rPr>
              <w:t>1</w:t>
            </w:r>
          </w:p>
        </w:tc>
        <w:tc>
          <w:tcPr>
            <w:tcW w:w="6662" w:type="dxa"/>
          </w:tcPr>
          <w:p w:rsidR="002A6F2E" w:rsidRPr="009E6EAB" w:rsidRDefault="002A6F2E" w:rsidP="003344BA">
            <w:pPr>
              <w:pStyle w:val="Header"/>
              <w:spacing w:line="360" w:lineRule="auto"/>
              <w:jc w:val="both"/>
              <w:rPr>
                <w:sz w:val="24"/>
                <w:szCs w:val="24"/>
              </w:rPr>
            </w:pPr>
            <w:r w:rsidRPr="009E6EAB">
              <w:rPr>
                <w:sz w:val="24"/>
                <w:szCs w:val="24"/>
              </w:rPr>
              <w:t>Pre-start and pre-use checklists will be done, before person will be suspended from a Manitou when accommodated on a suitable work basket or cages</w:t>
            </w:r>
          </w:p>
        </w:tc>
        <w:tc>
          <w:tcPr>
            <w:tcW w:w="2552" w:type="dxa"/>
          </w:tcPr>
          <w:p w:rsidR="002A6F2E" w:rsidRPr="009E6EAB" w:rsidRDefault="002A6F2E" w:rsidP="003344BA">
            <w:pPr>
              <w:pStyle w:val="Header"/>
              <w:spacing w:line="360" w:lineRule="auto"/>
              <w:jc w:val="both"/>
              <w:rPr>
                <w:sz w:val="24"/>
                <w:szCs w:val="24"/>
              </w:rPr>
            </w:pPr>
            <w:r w:rsidRPr="009E6EAB">
              <w:rPr>
                <w:sz w:val="24"/>
                <w:szCs w:val="24"/>
              </w:rPr>
              <w:t>Operator/ Rigger</w:t>
            </w:r>
          </w:p>
        </w:tc>
      </w:tr>
      <w:tr w:rsidR="002A6F2E" w:rsidRPr="009E6EAB" w:rsidTr="002A6F2E">
        <w:tc>
          <w:tcPr>
            <w:tcW w:w="704" w:type="dxa"/>
          </w:tcPr>
          <w:p w:rsidR="002A6F2E" w:rsidRPr="009E6EAB" w:rsidRDefault="002A6F2E" w:rsidP="00276C73">
            <w:pPr>
              <w:pStyle w:val="Header"/>
              <w:spacing w:line="360" w:lineRule="auto"/>
              <w:jc w:val="center"/>
              <w:rPr>
                <w:sz w:val="24"/>
                <w:szCs w:val="24"/>
              </w:rPr>
            </w:pPr>
            <w:r w:rsidRPr="009E6EAB">
              <w:rPr>
                <w:sz w:val="24"/>
                <w:szCs w:val="24"/>
              </w:rPr>
              <w:t>2</w:t>
            </w:r>
          </w:p>
        </w:tc>
        <w:tc>
          <w:tcPr>
            <w:tcW w:w="6662" w:type="dxa"/>
          </w:tcPr>
          <w:p w:rsidR="002A6F2E" w:rsidRPr="009E6EAB" w:rsidRDefault="002A6F2E" w:rsidP="003344BA">
            <w:pPr>
              <w:pStyle w:val="Header"/>
              <w:spacing w:line="360" w:lineRule="auto"/>
              <w:jc w:val="both"/>
              <w:rPr>
                <w:sz w:val="24"/>
                <w:szCs w:val="24"/>
              </w:rPr>
            </w:pPr>
            <w:r w:rsidRPr="009E6EAB">
              <w:rPr>
                <w:sz w:val="24"/>
                <w:szCs w:val="24"/>
              </w:rPr>
              <w:t>According to manufacture (OEM) standard.  The use of Manitou will be in accordance with GLD 010.4 Safety.</w:t>
            </w:r>
          </w:p>
        </w:tc>
        <w:tc>
          <w:tcPr>
            <w:tcW w:w="2552" w:type="dxa"/>
          </w:tcPr>
          <w:p w:rsidR="002A6F2E" w:rsidRPr="009E6EAB" w:rsidRDefault="002A6F2E" w:rsidP="003344BA">
            <w:pPr>
              <w:pStyle w:val="Header"/>
              <w:spacing w:line="360" w:lineRule="auto"/>
              <w:jc w:val="both"/>
              <w:rPr>
                <w:sz w:val="24"/>
                <w:szCs w:val="24"/>
              </w:rPr>
            </w:pPr>
            <w:r w:rsidRPr="009E6EAB">
              <w:rPr>
                <w:sz w:val="24"/>
                <w:szCs w:val="24"/>
              </w:rPr>
              <w:t>Operator/ Rigger</w:t>
            </w:r>
          </w:p>
        </w:tc>
      </w:tr>
      <w:tr w:rsidR="002A6F2E" w:rsidRPr="009E6EAB" w:rsidTr="002A6F2E">
        <w:tc>
          <w:tcPr>
            <w:tcW w:w="704" w:type="dxa"/>
          </w:tcPr>
          <w:p w:rsidR="002A6F2E" w:rsidRPr="009E6EAB" w:rsidRDefault="002A6F2E" w:rsidP="00276C73">
            <w:pPr>
              <w:pStyle w:val="Header"/>
              <w:spacing w:line="360" w:lineRule="auto"/>
              <w:jc w:val="center"/>
              <w:rPr>
                <w:sz w:val="24"/>
                <w:szCs w:val="24"/>
              </w:rPr>
            </w:pPr>
            <w:r w:rsidRPr="009E6EAB">
              <w:rPr>
                <w:sz w:val="24"/>
                <w:szCs w:val="24"/>
              </w:rPr>
              <w:t>3</w:t>
            </w:r>
          </w:p>
        </w:tc>
        <w:tc>
          <w:tcPr>
            <w:tcW w:w="6662" w:type="dxa"/>
          </w:tcPr>
          <w:p w:rsidR="002A6F2E" w:rsidRPr="009E6EAB" w:rsidRDefault="002A6F2E" w:rsidP="003344BA">
            <w:pPr>
              <w:pStyle w:val="Header"/>
              <w:spacing w:line="360" w:lineRule="auto"/>
              <w:jc w:val="both"/>
              <w:rPr>
                <w:sz w:val="24"/>
                <w:szCs w:val="24"/>
              </w:rPr>
            </w:pPr>
            <w:r w:rsidRPr="009E6EAB">
              <w:rPr>
                <w:sz w:val="24"/>
                <w:szCs w:val="24"/>
              </w:rPr>
              <w:t>The work basket or cages will indicate a maximum weight or number of person/s with tools included, to be suspended with a limit switch</w:t>
            </w:r>
          </w:p>
        </w:tc>
        <w:tc>
          <w:tcPr>
            <w:tcW w:w="2552" w:type="dxa"/>
          </w:tcPr>
          <w:p w:rsidR="002A6F2E" w:rsidRPr="009E6EAB" w:rsidRDefault="002A6F2E" w:rsidP="003344BA">
            <w:pPr>
              <w:pStyle w:val="Header"/>
              <w:spacing w:line="360" w:lineRule="auto"/>
              <w:jc w:val="both"/>
              <w:rPr>
                <w:sz w:val="24"/>
                <w:szCs w:val="24"/>
              </w:rPr>
            </w:pPr>
            <w:r w:rsidRPr="009E6EAB">
              <w:rPr>
                <w:sz w:val="24"/>
                <w:szCs w:val="24"/>
              </w:rPr>
              <w:t>Operator/ Rigger</w:t>
            </w:r>
          </w:p>
        </w:tc>
      </w:tr>
      <w:tr w:rsidR="002A6F2E" w:rsidRPr="009E6EAB" w:rsidTr="002A6F2E">
        <w:tc>
          <w:tcPr>
            <w:tcW w:w="704" w:type="dxa"/>
          </w:tcPr>
          <w:p w:rsidR="002A6F2E" w:rsidRPr="009E6EAB" w:rsidRDefault="002A6F2E" w:rsidP="00276C73">
            <w:pPr>
              <w:pStyle w:val="Header"/>
              <w:spacing w:line="360" w:lineRule="auto"/>
              <w:jc w:val="center"/>
              <w:rPr>
                <w:sz w:val="24"/>
                <w:szCs w:val="24"/>
              </w:rPr>
            </w:pPr>
            <w:r w:rsidRPr="009E6EAB">
              <w:rPr>
                <w:sz w:val="24"/>
                <w:szCs w:val="24"/>
              </w:rPr>
              <w:t>4</w:t>
            </w:r>
          </w:p>
        </w:tc>
        <w:tc>
          <w:tcPr>
            <w:tcW w:w="6662" w:type="dxa"/>
          </w:tcPr>
          <w:p w:rsidR="002A6F2E" w:rsidRPr="009E6EAB" w:rsidRDefault="002A6F2E" w:rsidP="003344BA">
            <w:pPr>
              <w:pStyle w:val="Header"/>
              <w:spacing w:line="360" w:lineRule="auto"/>
              <w:jc w:val="both"/>
              <w:rPr>
                <w:sz w:val="24"/>
                <w:szCs w:val="24"/>
              </w:rPr>
            </w:pPr>
            <w:r w:rsidRPr="009E6EAB">
              <w:rPr>
                <w:sz w:val="24"/>
                <w:szCs w:val="24"/>
              </w:rPr>
              <w:t>The operator will blow the horn three (3) times to warn the person/s in the cage of his/her intended lifting. The Manitou will only operate on dry surface of not more than 15 degrees. The park brake will be applied, and outriggers must be out and locked.</w:t>
            </w:r>
          </w:p>
        </w:tc>
        <w:tc>
          <w:tcPr>
            <w:tcW w:w="2552" w:type="dxa"/>
          </w:tcPr>
          <w:p w:rsidR="002A6F2E" w:rsidRPr="009E6EAB" w:rsidRDefault="002A6F2E" w:rsidP="003344BA">
            <w:pPr>
              <w:pStyle w:val="Header"/>
              <w:spacing w:line="360" w:lineRule="auto"/>
              <w:jc w:val="both"/>
              <w:rPr>
                <w:sz w:val="24"/>
                <w:szCs w:val="24"/>
              </w:rPr>
            </w:pPr>
            <w:r w:rsidRPr="009E6EAB">
              <w:rPr>
                <w:sz w:val="24"/>
                <w:szCs w:val="24"/>
              </w:rPr>
              <w:t>Operator/ Rigger</w:t>
            </w:r>
          </w:p>
        </w:tc>
      </w:tr>
      <w:tr w:rsidR="002A6F2E" w:rsidRPr="009E6EAB" w:rsidTr="002A6F2E">
        <w:tc>
          <w:tcPr>
            <w:tcW w:w="704" w:type="dxa"/>
          </w:tcPr>
          <w:p w:rsidR="002A6F2E" w:rsidRPr="009E6EAB" w:rsidRDefault="002A6F2E" w:rsidP="00276C73">
            <w:pPr>
              <w:pStyle w:val="Header"/>
              <w:spacing w:line="360" w:lineRule="auto"/>
              <w:jc w:val="center"/>
              <w:rPr>
                <w:sz w:val="24"/>
                <w:szCs w:val="24"/>
              </w:rPr>
            </w:pPr>
            <w:r w:rsidRPr="009E6EAB">
              <w:rPr>
                <w:sz w:val="24"/>
                <w:szCs w:val="24"/>
              </w:rPr>
              <w:t>5</w:t>
            </w:r>
          </w:p>
        </w:tc>
        <w:tc>
          <w:tcPr>
            <w:tcW w:w="6662" w:type="dxa"/>
          </w:tcPr>
          <w:p w:rsidR="002A6F2E" w:rsidRPr="009E6EAB" w:rsidRDefault="002A6F2E" w:rsidP="003344BA">
            <w:pPr>
              <w:pStyle w:val="Header"/>
              <w:spacing w:line="360" w:lineRule="auto"/>
              <w:jc w:val="both"/>
              <w:rPr>
                <w:sz w:val="24"/>
                <w:szCs w:val="24"/>
              </w:rPr>
            </w:pPr>
            <w:r w:rsidRPr="009E6EAB">
              <w:rPr>
                <w:sz w:val="24"/>
                <w:szCs w:val="24"/>
              </w:rPr>
              <w:t>Only a competent operator is allowed inside operator’s compartment.</w:t>
            </w:r>
          </w:p>
        </w:tc>
        <w:tc>
          <w:tcPr>
            <w:tcW w:w="2552" w:type="dxa"/>
          </w:tcPr>
          <w:p w:rsidR="002A6F2E" w:rsidRPr="009E6EAB" w:rsidRDefault="002A6F2E" w:rsidP="003344BA">
            <w:pPr>
              <w:pStyle w:val="Header"/>
              <w:spacing w:line="360" w:lineRule="auto"/>
              <w:jc w:val="both"/>
              <w:rPr>
                <w:sz w:val="24"/>
                <w:szCs w:val="24"/>
              </w:rPr>
            </w:pPr>
            <w:r w:rsidRPr="009E6EAB">
              <w:rPr>
                <w:sz w:val="24"/>
                <w:szCs w:val="24"/>
              </w:rPr>
              <w:t>Operator/ Rigger</w:t>
            </w:r>
          </w:p>
        </w:tc>
      </w:tr>
      <w:tr w:rsidR="002A6F2E" w:rsidRPr="009E6EAB" w:rsidTr="002A6F2E">
        <w:tc>
          <w:tcPr>
            <w:tcW w:w="704" w:type="dxa"/>
          </w:tcPr>
          <w:p w:rsidR="002A6F2E" w:rsidRPr="009E6EAB" w:rsidRDefault="002A6F2E" w:rsidP="00276C73">
            <w:pPr>
              <w:pStyle w:val="Header"/>
              <w:spacing w:line="360" w:lineRule="auto"/>
              <w:jc w:val="center"/>
              <w:rPr>
                <w:sz w:val="24"/>
                <w:szCs w:val="24"/>
              </w:rPr>
            </w:pPr>
            <w:r w:rsidRPr="009E6EAB">
              <w:rPr>
                <w:sz w:val="24"/>
                <w:szCs w:val="24"/>
              </w:rPr>
              <w:t>6</w:t>
            </w:r>
          </w:p>
        </w:tc>
        <w:tc>
          <w:tcPr>
            <w:tcW w:w="6662" w:type="dxa"/>
          </w:tcPr>
          <w:p w:rsidR="002A6F2E" w:rsidRPr="009E6EAB" w:rsidRDefault="002A6F2E" w:rsidP="003344BA">
            <w:pPr>
              <w:pStyle w:val="Header"/>
              <w:spacing w:line="360" w:lineRule="auto"/>
              <w:jc w:val="both"/>
              <w:rPr>
                <w:sz w:val="24"/>
                <w:szCs w:val="24"/>
              </w:rPr>
            </w:pPr>
            <w:r w:rsidRPr="009E6EAB">
              <w:rPr>
                <w:sz w:val="24"/>
                <w:szCs w:val="24"/>
              </w:rPr>
              <w:t>The load will not be lifted with one fork only. Always tram with the forks in a fully tilted position and lower them when the machine is parked.</w:t>
            </w:r>
          </w:p>
        </w:tc>
        <w:tc>
          <w:tcPr>
            <w:tcW w:w="2552" w:type="dxa"/>
          </w:tcPr>
          <w:p w:rsidR="002A6F2E" w:rsidRPr="009E6EAB" w:rsidRDefault="002A6F2E" w:rsidP="003344BA">
            <w:pPr>
              <w:pStyle w:val="Header"/>
              <w:spacing w:line="360" w:lineRule="auto"/>
              <w:jc w:val="both"/>
              <w:rPr>
                <w:sz w:val="24"/>
                <w:szCs w:val="24"/>
              </w:rPr>
            </w:pPr>
            <w:r w:rsidRPr="009E6EAB">
              <w:rPr>
                <w:sz w:val="24"/>
                <w:szCs w:val="24"/>
              </w:rPr>
              <w:t>Operator/ Rigger</w:t>
            </w:r>
          </w:p>
        </w:tc>
      </w:tr>
    </w:tbl>
    <w:p w:rsidR="004630AC" w:rsidRDefault="004630AC" w:rsidP="003344BA">
      <w:pPr>
        <w:pStyle w:val="Header"/>
        <w:spacing w:line="360" w:lineRule="auto"/>
        <w:jc w:val="both"/>
      </w:pPr>
    </w:p>
    <w:p w:rsidR="00DB4907" w:rsidRPr="000241A5" w:rsidRDefault="00173C80" w:rsidP="003344BA">
      <w:pPr>
        <w:pStyle w:val="Header"/>
        <w:spacing w:line="360" w:lineRule="auto"/>
        <w:jc w:val="both"/>
        <w:rPr>
          <w:b/>
          <w:sz w:val="24"/>
          <w:szCs w:val="24"/>
        </w:rPr>
      </w:pPr>
      <w:r w:rsidRPr="000241A5">
        <w:rPr>
          <w:b/>
          <w:sz w:val="24"/>
          <w:szCs w:val="24"/>
        </w:rPr>
        <w:t xml:space="preserve">7.0 FRC Compliance </w:t>
      </w:r>
      <w:r w:rsidR="00650C48" w:rsidRPr="000241A5">
        <w:rPr>
          <w:b/>
          <w:sz w:val="24"/>
          <w:szCs w:val="24"/>
        </w:rPr>
        <w:t>on Equipment suspension of persons by Manitou</w:t>
      </w:r>
    </w:p>
    <w:p w:rsidR="00276C73" w:rsidRDefault="000241A5" w:rsidP="000241A5">
      <w:pPr>
        <w:pStyle w:val="Header"/>
        <w:tabs>
          <w:tab w:val="clear" w:pos="4680"/>
          <w:tab w:val="clear" w:pos="9360"/>
          <w:tab w:val="left" w:pos="6405"/>
        </w:tabs>
        <w:spacing w:line="360" w:lineRule="auto"/>
        <w:jc w:val="both"/>
        <w:rPr>
          <w:sz w:val="28"/>
          <w:szCs w:val="28"/>
        </w:rPr>
      </w:pPr>
      <w:r>
        <w:rPr>
          <w:sz w:val="28"/>
          <w:szCs w:val="28"/>
        </w:rPr>
        <w:tab/>
      </w:r>
    </w:p>
    <w:tbl>
      <w:tblPr>
        <w:tblStyle w:val="TableGrid"/>
        <w:tblW w:w="9918" w:type="dxa"/>
        <w:tblLook w:val="04A0" w:firstRow="1" w:lastRow="0" w:firstColumn="1" w:lastColumn="0" w:noHBand="0" w:noVBand="1"/>
      </w:tblPr>
      <w:tblGrid>
        <w:gridCol w:w="704"/>
        <w:gridCol w:w="6662"/>
        <w:gridCol w:w="2552"/>
      </w:tblGrid>
      <w:tr w:rsidR="00650C48" w:rsidTr="00276C73">
        <w:tc>
          <w:tcPr>
            <w:tcW w:w="704" w:type="dxa"/>
          </w:tcPr>
          <w:p w:rsidR="00650C48" w:rsidRPr="00276C73" w:rsidRDefault="00650C48" w:rsidP="00650C48">
            <w:pPr>
              <w:pStyle w:val="Header"/>
              <w:spacing w:line="360" w:lineRule="auto"/>
              <w:jc w:val="center"/>
              <w:rPr>
                <w:sz w:val="24"/>
                <w:szCs w:val="24"/>
              </w:rPr>
            </w:pPr>
            <w:r w:rsidRPr="00276C73">
              <w:rPr>
                <w:sz w:val="24"/>
                <w:szCs w:val="24"/>
              </w:rPr>
              <w:t>No</w:t>
            </w:r>
          </w:p>
        </w:tc>
        <w:tc>
          <w:tcPr>
            <w:tcW w:w="6662" w:type="dxa"/>
          </w:tcPr>
          <w:p w:rsidR="00650C48" w:rsidRPr="00276C73" w:rsidRDefault="00650C48" w:rsidP="00650C48">
            <w:pPr>
              <w:pStyle w:val="Header"/>
              <w:spacing w:line="360" w:lineRule="auto"/>
              <w:jc w:val="center"/>
              <w:rPr>
                <w:sz w:val="24"/>
                <w:szCs w:val="24"/>
              </w:rPr>
            </w:pPr>
            <w:r w:rsidRPr="00276C73">
              <w:rPr>
                <w:sz w:val="24"/>
                <w:szCs w:val="24"/>
              </w:rPr>
              <w:t>Action</w:t>
            </w:r>
          </w:p>
        </w:tc>
        <w:tc>
          <w:tcPr>
            <w:tcW w:w="2552" w:type="dxa"/>
          </w:tcPr>
          <w:p w:rsidR="00650C48" w:rsidRPr="00276C73" w:rsidRDefault="00650C48" w:rsidP="00650C48">
            <w:pPr>
              <w:pStyle w:val="Header"/>
              <w:spacing w:line="360" w:lineRule="auto"/>
              <w:jc w:val="center"/>
              <w:rPr>
                <w:sz w:val="24"/>
                <w:szCs w:val="24"/>
              </w:rPr>
            </w:pPr>
            <w:r w:rsidRPr="00276C73">
              <w:rPr>
                <w:sz w:val="24"/>
                <w:szCs w:val="24"/>
              </w:rPr>
              <w:t>Responsibility</w:t>
            </w:r>
          </w:p>
        </w:tc>
      </w:tr>
      <w:tr w:rsidR="00650C48" w:rsidTr="00276C73">
        <w:tc>
          <w:tcPr>
            <w:tcW w:w="704" w:type="dxa"/>
          </w:tcPr>
          <w:p w:rsidR="00650C48" w:rsidRDefault="00650C48" w:rsidP="00276C73">
            <w:pPr>
              <w:pStyle w:val="Header"/>
              <w:spacing w:line="360" w:lineRule="auto"/>
              <w:jc w:val="center"/>
              <w:rPr>
                <w:sz w:val="28"/>
                <w:szCs w:val="28"/>
              </w:rPr>
            </w:pPr>
            <w:r>
              <w:rPr>
                <w:sz w:val="28"/>
                <w:szCs w:val="28"/>
              </w:rPr>
              <w:t>1</w:t>
            </w:r>
          </w:p>
        </w:tc>
        <w:tc>
          <w:tcPr>
            <w:tcW w:w="6662" w:type="dxa"/>
          </w:tcPr>
          <w:p w:rsidR="00650C48" w:rsidRPr="00650C48" w:rsidRDefault="00650C48" w:rsidP="003344BA">
            <w:pPr>
              <w:pStyle w:val="Header"/>
              <w:spacing w:line="360" w:lineRule="auto"/>
              <w:jc w:val="both"/>
              <w:rPr>
                <w:sz w:val="24"/>
                <w:szCs w:val="24"/>
              </w:rPr>
            </w:pPr>
            <w:r w:rsidRPr="00650C48">
              <w:rPr>
                <w:sz w:val="24"/>
                <w:szCs w:val="24"/>
              </w:rPr>
              <w:t>The following rules apply to cranes or Manitou’s supplied from outside companies or new equipment:</w:t>
            </w:r>
          </w:p>
        </w:tc>
        <w:tc>
          <w:tcPr>
            <w:tcW w:w="2552" w:type="dxa"/>
          </w:tcPr>
          <w:p w:rsidR="00650C48" w:rsidRPr="00650C48" w:rsidRDefault="00650C48" w:rsidP="003344BA">
            <w:pPr>
              <w:pStyle w:val="Header"/>
              <w:spacing w:line="360" w:lineRule="auto"/>
              <w:jc w:val="both"/>
              <w:rPr>
                <w:sz w:val="24"/>
                <w:szCs w:val="24"/>
              </w:rPr>
            </w:pPr>
            <w:r w:rsidRPr="00650C48">
              <w:rPr>
                <w:sz w:val="24"/>
                <w:szCs w:val="24"/>
              </w:rPr>
              <w:t>Operator and Rigger</w:t>
            </w:r>
          </w:p>
        </w:tc>
      </w:tr>
      <w:tr w:rsidR="00650C48" w:rsidTr="00276C73">
        <w:tc>
          <w:tcPr>
            <w:tcW w:w="704" w:type="dxa"/>
          </w:tcPr>
          <w:p w:rsidR="00650C48" w:rsidRDefault="00650C48" w:rsidP="00276C73">
            <w:pPr>
              <w:pStyle w:val="Header"/>
              <w:spacing w:line="360" w:lineRule="auto"/>
              <w:jc w:val="center"/>
              <w:rPr>
                <w:sz w:val="28"/>
                <w:szCs w:val="28"/>
              </w:rPr>
            </w:pPr>
            <w:r>
              <w:rPr>
                <w:sz w:val="28"/>
                <w:szCs w:val="28"/>
              </w:rPr>
              <w:t>2</w:t>
            </w:r>
          </w:p>
        </w:tc>
        <w:tc>
          <w:tcPr>
            <w:tcW w:w="6662" w:type="dxa"/>
          </w:tcPr>
          <w:p w:rsidR="00650C48" w:rsidRPr="00650C48" w:rsidRDefault="00650C48" w:rsidP="003344BA">
            <w:pPr>
              <w:pStyle w:val="Header"/>
              <w:spacing w:line="360" w:lineRule="auto"/>
              <w:jc w:val="both"/>
              <w:rPr>
                <w:sz w:val="24"/>
                <w:szCs w:val="24"/>
              </w:rPr>
            </w:pPr>
            <w:r w:rsidRPr="00650C48">
              <w:rPr>
                <w:sz w:val="24"/>
                <w:szCs w:val="24"/>
              </w:rPr>
              <w:t>All Crane or Manitou’s and Lifting equipment will be inspected prior to mobilisation to site by a competent person. The compliance forms will be completed and signed off by the relevant superintendent. A license disk will be issued and must be displayed in the crane at all times.</w:t>
            </w:r>
          </w:p>
        </w:tc>
        <w:tc>
          <w:tcPr>
            <w:tcW w:w="2552" w:type="dxa"/>
          </w:tcPr>
          <w:p w:rsidR="00650C48" w:rsidRPr="00650C48" w:rsidRDefault="00650C48" w:rsidP="003344BA">
            <w:pPr>
              <w:pStyle w:val="Header"/>
              <w:spacing w:line="360" w:lineRule="auto"/>
              <w:jc w:val="both"/>
              <w:rPr>
                <w:sz w:val="24"/>
                <w:szCs w:val="24"/>
              </w:rPr>
            </w:pPr>
            <w:r w:rsidRPr="00650C48">
              <w:rPr>
                <w:sz w:val="24"/>
                <w:szCs w:val="24"/>
              </w:rPr>
              <w:t>Operator and Rigger</w:t>
            </w:r>
          </w:p>
        </w:tc>
      </w:tr>
      <w:tr w:rsidR="00650C48" w:rsidTr="00276C73">
        <w:tc>
          <w:tcPr>
            <w:tcW w:w="704" w:type="dxa"/>
          </w:tcPr>
          <w:p w:rsidR="00650C48" w:rsidRDefault="00650C48" w:rsidP="00276C73">
            <w:pPr>
              <w:pStyle w:val="Header"/>
              <w:spacing w:line="360" w:lineRule="auto"/>
              <w:jc w:val="center"/>
              <w:rPr>
                <w:sz w:val="28"/>
                <w:szCs w:val="28"/>
              </w:rPr>
            </w:pPr>
            <w:r>
              <w:rPr>
                <w:sz w:val="28"/>
                <w:szCs w:val="28"/>
              </w:rPr>
              <w:t>3</w:t>
            </w:r>
          </w:p>
        </w:tc>
        <w:tc>
          <w:tcPr>
            <w:tcW w:w="6662" w:type="dxa"/>
          </w:tcPr>
          <w:p w:rsidR="00650C48" w:rsidRPr="00650C48" w:rsidRDefault="00650C48" w:rsidP="003344BA">
            <w:pPr>
              <w:pStyle w:val="Header"/>
              <w:spacing w:line="360" w:lineRule="auto"/>
              <w:jc w:val="both"/>
              <w:rPr>
                <w:sz w:val="24"/>
                <w:szCs w:val="24"/>
              </w:rPr>
            </w:pPr>
            <w:r w:rsidRPr="00650C48">
              <w:rPr>
                <w:sz w:val="24"/>
                <w:szCs w:val="24"/>
              </w:rPr>
              <w:t xml:space="preserve">When on site </w:t>
            </w:r>
            <w:r>
              <w:rPr>
                <w:sz w:val="24"/>
                <w:szCs w:val="24"/>
              </w:rPr>
              <w:t>all cranes will abide by Kalagadi</w:t>
            </w:r>
            <w:r w:rsidRPr="00650C48">
              <w:rPr>
                <w:sz w:val="24"/>
                <w:szCs w:val="24"/>
              </w:rPr>
              <w:t xml:space="preserve"> Mine Traffic Management Plan when not being used for lifting.</w:t>
            </w:r>
          </w:p>
        </w:tc>
        <w:tc>
          <w:tcPr>
            <w:tcW w:w="2552" w:type="dxa"/>
          </w:tcPr>
          <w:p w:rsidR="00650C48" w:rsidRPr="00650C48" w:rsidRDefault="00650C48" w:rsidP="003344BA">
            <w:pPr>
              <w:pStyle w:val="Header"/>
              <w:spacing w:line="360" w:lineRule="auto"/>
              <w:jc w:val="both"/>
              <w:rPr>
                <w:sz w:val="24"/>
                <w:szCs w:val="24"/>
              </w:rPr>
            </w:pPr>
            <w:r w:rsidRPr="00650C48">
              <w:rPr>
                <w:sz w:val="24"/>
                <w:szCs w:val="24"/>
              </w:rPr>
              <w:t>Operator and Rigger</w:t>
            </w:r>
          </w:p>
        </w:tc>
      </w:tr>
    </w:tbl>
    <w:p w:rsidR="00650C48" w:rsidRPr="00650C48" w:rsidRDefault="00650C48" w:rsidP="003344BA">
      <w:pPr>
        <w:pStyle w:val="Header"/>
        <w:spacing w:line="360" w:lineRule="auto"/>
        <w:jc w:val="both"/>
        <w:rPr>
          <w:sz w:val="28"/>
          <w:szCs w:val="28"/>
        </w:rPr>
      </w:pPr>
    </w:p>
    <w:p w:rsidR="00650C48" w:rsidRDefault="00650C48" w:rsidP="003344BA">
      <w:pPr>
        <w:pStyle w:val="Header"/>
        <w:spacing w:line="360" w:lineRule="auto"/>
        <w:jc w:val="both"/>
      </w:pPr>
    </w:p>
    <w:p w:rsidR="00DB4907" w:rsidRPr="000241A5" w:rsidRDefault="00650C48" w:rsidP="003344BA">
      <w:pPr>
        <w:pStyle w:val="Header"/>
        <w:spacing w:line="360" w:lineRule="auto"/>
        <w:jc w:val="both"/>
        <w:rPr>
          <w:b/>
          <w:sz w:val="24"/>
          <w:szCs w:val="24"/>
        </w:rPr>
      </w:pPr>
      <w:r w:rsidRPr="000241A5">
        <w:rPr>
          <w:b/>
          <w:sz w:val="24"/>
          <w:szCs w:val="24"/>
        </w:rPr>
        <w:t>8.0 Equipment</w:t>
      </w:r>
    </w:p>
    <w:p w:rsidR="00276C73" w:rsidRPr="00276C73" w:rsidRDefault="00276C73" w:rsidP="003344BA">
      <w:pPr>
        <w:pStyle w:val="Header"/>
        <w:spacing w:line="360" w:lineRule="auto"/>
        <w:jc w:val="both"/>
        <w:rPr>
          <w:sz w:val="24"/>
          <w:szCs w:val="24"/>
        </w:rPr>
      </w:pPr>
    </w:p>
    <w:tbl>
      <w:tblPr>
        <w:tblStyle w:val="TableGrid"/>
        <w:tblW w:w="9067" w:type="dxa"/>
        <w:tblLook w:val="04A0" w:firstRow="1" w:lastRow="0" w:firstColumn="1" w:lastColumn="0" w:noHBand="0" w:noVBand="1"/>
      </w:tblPr>
      <w:tblGrid>
        <w:gridCol w:w="730"/>
        <w:gridCol w:w="6353"/>
        <w:gridCol w:w="1984"/>
      </w:tblGrid>
      <w:tr w:rsidR="005E1421" w:rsidTr="005E1421">
        <w:tc>
          <w:tcPr>
            <w:tcW w:w="730" w:type="dxa"/>
          </w:tcPr>
          <w:p w:rsidR="005E1421" w:rsidRPr="00276C73" w:rsidRDefault="005E1421" w:rsidP="00276C73">
            <w:pPr>
              <w:pStyle w:val="Header"/>
              <w:spacing w:line="360" w:lineRule="auto"/>
              <w:jc w:val="center"/>
              <w:rPr>
                <w:sz w:val="24"/>
                <w:szCs w:val="24"/>
              </w:rPr>
            </w:pPr>
            <w:r w:rsidRPr="00276C73">
              <w:rPr>
                <w:sz w:val="24"/>
                <w:szCs w:val="24"/>
              </w:rPr>
              <w:t>No</w:t>
            </w:r>
          </w:p>
        </w:tc>
        <w:tc>
          <w:tcPr>
            <w:tcW w:w="6353" w:type="dxa"/>
          </w:tcPr>
          <w:p w:rsidR="005E1421" w:rsidRPr="00276C73" w:rsidRDefault="005E1421" w:rsidP="00276C73">
            <w:pPr>
              <w:pStyle w:val="Header"/>
              <w:spacing w:line="360" w:lineRule="auto"/>
              <w:jc w:val="center"/>
              <w:rPr>
                <w:sz w:val="24"/>
                <w:szCs w:val="24"/>
              </w:rPr>
            </w:pPr>
            <w:r w:rsidRPr="00276C73">
              <w:rPr>
                <w:sz w:val="24"/>
                <w:szCs w:val="24"/>
              </w:rPr>
              <w:t>Action</w:t>
            </w:r>
          </w:p>
        </w:tc>
        <w:tc>
          <w:tcPr>
            <w:tcW w:w="1984" w:type="dxa"/>
          </w:tcPr>
          <w:p w:rsidR="005E1421" w:rsidRPr="00276C73" w:rsidRDefault="005E1421" w:rsidP="00276C73">
            <w:pPr>
              <w:pStyle w:val="Header"/>
              <w:spacing w:line="360" w:lineRule="auto"/>
              <w:jc w:val="center"/>
              <w:rPr>
                <w:sz w:val="24"/>
                <w:szCs w:val="24"/>
              </w:rPr>
            </w:pPr>
            <w:r w:rsidRPr="00276C73">
              <w:rPr>
                <w:sz w:val="24"/>
                <w:szCs w:val="24"/>
              </w:rPr>
              <w:t>Responsibility</w:t>
            </w:r>
          </w:p>
        </w:tc>
      </w:tr>
      <w:tr w:rsidR="005E1421" w:rsidTr="005E1421">
        <w:tc>
          <w:tcPr>
            <w:tcW w:w="730" w:type="dxa"/>
          </w:tcPr>
          <w:p w:rsidR="005E1421" w:rsidRPr="005E1421" w:rsidRDefault="005E1421" w:rsidP="003344BA">
            <w:pPr>
              <w:pStyle w:val="Header"/>
              <w:spacing w:line="360" w:lineRule="auto"/>
              <w:jc w:val="both"/>
              <w:rPr>
                <w:sz w:val="24"/>
                <w:szCs w:val="24"/>
              </w:rPr>
            </w:pPr>
            <w:r w:rsidRPr="005E1421">
              <w:rPr>
                <w:sz w:val="24"/>
                <w:szCs w:val="24"/>
              </w:rPr>
              <w:t>1</w:t>
            </w:r>
          </w:p>
        </w:tc>
        <w:tc>
          <w:tcPr>
            <w:tcW w:w="6353" w:type="dxa"/>
          </w:tcPr>
          <w:p w:rsidR="005E1421" w:rsidRPr="005E1421" w:rsidRDefault="005E1421" w:rsidP="005E1421">
            <w:pPr>
              <w:pStyle w:val="Header"/>
              <w:spacing w:line="360" w:lineRule="auto"/>
              <w:jc w:val="both"/>
              <w:rPr>
                <w:sz w:val="24"/>
                <w:szCs w:val="24"/>
              </w:rPr>
            </w:pPr>
            <w:r w:rsidRPr="005E1421">
              <w:rPr>
                <w:sz w:val="24"/>
                <w:szCs w:val="24"/>
              </w:rPr>
              <w:t>All plant and lifting equipment will comply with:</w:t>
            </w:r>
          </w:p>
          <w:p w:rsidR="005E1421" w:rsidRDefault="005E1421" w:rsidP="005E1421">
            <w:pPr>
              <w:pStyle w:val="Header"/>
              <w:spacing w:line="360" w:lineRule="auto"/>
              <w:jc w:val="both"/>
              <w:rPr>
                <w:sz w:val="28"/>
                <w:szCs w:val="28"/>
              </w:rPr>
            </w:pPr>
            <w:r>
              <w:rPr>
                <w:sz w:val="24"/>
                <w:szCs w:val="24"/>
              </w:rPr>
              <w:t xml:space="preserve">• </w:t>
            </w:r>
            <w:r w:rsidRPr="005E1421">
              <w:rPr>
                <w:sz w:val="24"/>
                <w:szCs w:val="24"/>
              </w:rPr>
              <w:t>Manufacturer’s procedure safety requirements</w:t>
            </w:r>
          </w:p>
        </w:tc>
        <w:tc>
          <w:tcPr>
            <w:tcW w:w="1984" w:type="dxa"/>
          </w:tcPr>
          <w:p w:rsidR="005E1421" w:rsidRPr="005E1421" w:rsidRDefault="005E1421" w:rsidP="003344BA">
            <w:pPr>
              <w:pStyle w:val="Header"/>
              <w:spacing w:line="360" w:lineRule="auto"/>
              <w:jc w:val="both"/>
              <w:rPr>
                <w:sz w:val="24"/>
                <w:szCs w:val="24"/>
              </w:rPr>
            </w:pPr>
            <w:r w:rsidRPr="005E1421">
              <w:rPr>
                <w:sz w:val="24"/>
                <w:szCs w:val="24"/>
              </w:rPr>
              <w:t>Engineering</w:t>
            </w:r>
          </w:p>
        </w:tc>
      </w:tr>
    </w:tbl>
    <w:p w:rsidR="00650C48" w:rsidRPr="00650C48" w:rsidRDefault="00650C48" w:rsidP="003344BA">
      <w:pPr>
        <w:pStyle w:val="Header"/>
        <w:spacing w:line="360" w:lineRule="auto"/>
        <w:jc w:val="both"/>
        <w:rPr>
          <w:sz w:val="28"/>
          <w:szCs w:val="28"/>
        </w:rPr>
      </w:pPr>
    </w:p>
    <w:p w:rsidR="00DB4907" w:rsidRPr="000241A5" w:rsidRDefault="005E1421" w:rsidP="003344BA">
      <w:pPr>
        <w:pStyle w:val="Header"/>
        <w:spacing w:line="360" w:lineRule="auto"/>
        <w:jc w:val="both"/>
        <w:rPr>
          <w:b/>
          <w:sz w:val="24"/>
          <w:szCs w:val="24"/>
        </w:rPr>
      </w:pPr>
      <w:r w:rsidRPr="000241A5">
        <w:rPr>
          <w:b/>
          <w:sz w:val="24"/>
          <w:szCs w:val="24"/>
        </w:rPr>
        <w:t>9. Modifications</w:t>
      </w:r>
    </w:p>
    <w:p w:rsidR="00276C73" w:rsidRPr="00276C73" w:rsidRDefault="00276C73" w:rsidP="003344BA">
      <w:pPr>
        <w:pStyle w:val="Header"/>
        <w:spacing w:line="360" w:lineRule="auto"/>
        <w:jc w:val="both"/>
        <w:rPr>
          <w:sz w:val="24"/>
          <w:szCs w:val="24"/>
        </w:rPr>
      </w:pPr>
    </w:p>
    <w:tbl>
      <w:tblPr>
        <w:tblStyle w:val="TableGrid"/>
        <w:tblW w:w="0" w:type="auto"/>
        <w:tblLook w:val="04A0" w:firstRow="1" w:lastRow="0" w:firstColumn="1" w:lastColumn="0" w:noHBand="0" w:noVBand="1"/>
      </w:tblPr>
      <w:tblGrid>
        <w:gridCol w:w="704"/>
        <w:gridCol w:w="6379"/>
        <w:gridCol w:w="1977"/>
      </w:tblGrid>
      <w:tr w:rsidR="005E1421" w:rsidTr="005E1421">
        <w:tc>
          <w:tcPr>
            <w:tcW w:w="704" w:type="dxa"/>
          </w:tcPr>
          <w:p w:rsidR="005E1421" w:rsidRPr="00276C73" w:rsidRDefault="005E1421" w:rsidP="003344BA">
            <w:pPr>
              <w:pStyle w:val="Header"/>
              <w:spacing w:line="360" w:lineRule="auto"/>
              <w:jc w:val="both"/>
              <w:rPr>
                <w:sz w:val="24"/>
                <w:szCs w:val="24"/>
              </w:rPr>
            </w:pPr>
            <w:r w:rsidRPr="00276C73">
              <w:rPr>
                <w:sz w:val="24"/>
                <w:szCs w:val="24"/>
              </w:rPr>
              <w:t>No</w:t>
            </w:r>
          </w:p>
        </w:tc>
        <w:tc>
          <w:tcPr>
            <w:tcW w:w="6379" w:type="dxa"/>
          </w:tcPr>
          <w:p w:rsidR="005E1421" w:rsidRPr="00276C73" w:rsidRDefault="005E1421" w:rsidP="003344BA">
            <w:pPr>
              <w:pStyle w:val="Header"/>
              <w:spacing w:line="360" w:lineRule="auto"/>
              <w:jc w:val="both"/>
              <w:rPr>
                <w:sz w:val="24"/>
                <w:szCs w:val="24"/>
              </w:rPr>
            </w:pPr>
            <w:r w:rsidRPr="00276C73">
              <w:rPr>
                <w:sz w:val="24"/>
                <w:szCs w:val="24"/>
              </w:rPr>
              <w:t>Action</w:t>
            </w:r>
          </w:p>
        </w:tc>
        <w:tc>
          <w:tcPr>
            <w:tcW w:w="1977" w:type="dxa"/>
          </w:tcPr>
          <w:p w:rsidR="005E1421" w:rsidRPr="00276C73" w:rsidRDefault="005E1421" w:rsidP="003344BA">
            <w:pPr>
              <w:pStyle w:val="Header"/>
              <w:spacing w:line="360" w:lineRule="auto"/>
              <w:jc w:val="both"/>
              <w:rPr>
                <w:sz w:val="24"/>
                <w:szCs w:val="24"/>
              </w:rPr>
            </w:pPr>
            <w:r w:rsidRPr="00276C73">
              <w:rPr>
                <w:sz w:val="24"/>
                <w:szCs w:val="24"/>
              </w:rPr>
              <w:t>Responsibility</w:t>
            </w:r>
          </w:p>
        </w:tc>
      </w:tr>
      <w:tr w:rsidR="005E1421" w:rsidTr="005E1421">
        <w:tc>
          <w:tcPr>
            <w:tcW w:w="704" w:type="dxa"/>
          </w:tcPr>
          <w:p w:rsidR="005E1421" w:rsidRPr="00276C73" w:rsidRDefault="005E1421" w:rsidP="003344BA">
            <w:pPr>
              <w:pStyle w:val="Header"/>
              <w:spacing w:line="360" w:lineRule="auto"/>
              <w:jc w:val="both"/>
              <w:rPr>
                <w:sz w:val="24"/>
                <w:szCs w:val="24"/>
              </w:rPr>
            </w:pPr>
            <w:r w:rsidRPr="00276C73">
              <w:rPr>
                <w:sz w:val="24"/>
                <w:szCs w:val="24"/>
              </w:rPr>
              <w:t>1</w:t>
            </w:r>
          </w:p>
        </w:tc>
        <w:tc>
          <w:tcPr>
            <w:tcW w:w="6379" w:type="dxa"/>
          </w:tcPr>
          <w:p w:rsidR="005E1421" w:rsidRPr="00276C73" w:rsidRDefault="005E1421" w:rsidP="003344BA">
            <w:pPr>
              <w:pStyle w:val="Header"/>
              <w:spacing w:line="360" w:lineRule="auto"/>
              <w:jc w:val="both"/>
              <w:rPr>
                <w:sz w:val="24"/>
                <w:szCs w:val="24"/>
              </w:rPr>
            </w:pPr>
            <w:r w:rsidRPr="00276C73">
              <w:rPr>
                <w:sz w:val="24"/>
                <w:szCs w:val="24"/>
              </w:rPr>
              <w:t xml:space="preserve">No modification to Cranes or Manitou’s and lifting equipment will occur unless management of change processes are followed as per Kalagadi Mine and approved by OEM and appointed engineer  </w:t>
            </w:r>
          </w:p>
        </w:tc>
        <w:tc>
          <w:tcPr>
            <w:tcW w:w="1977" w:type="dxa"/>
          </w:tcPr>
          <w:p w:rsidR="005E1421" w:rsidRPr="00276C73" w:rsidRDefault="005E1421" w:rsidP="003344BA">
            <w:pPr>
              <w:pStyle w:val="Header"/>
              <w:spacing w:line="360" w:lineRule="auto"/>
              <w:jc w:val="both"/>
              <w:rPr>
                <w:sz w:val="24"/>
                <w:szCs w:val="24"/>
              </w:rPr>
            </w:pPr>
          </w:p>
        </w:tc>
      </w:tr>
    </w:tbl>
    <w:p w:rsidR="005E1421" w:rsidRDefault="005E1421" w:rsidP="003344BA">
      <w:pPr>
        <w:pStyle w:val="Header"/>
        <w:spacing w:line="360" w:lineRule="auto"/>
        <w:jc w:val="both"/>
        <w:rPr>
          <w:sz w:val="28"/>
          <w:szCs w:val="28"/>
        </w:rPr>
      </w:pPr>
    </w:p>
    <w:p w:rsidR="00276C73" w:rsidRPr="005E1421" w:rsidRDefault="00276C73" w:rsidP="003344BA">
      <w:pPr>
        <w:pStyle w:val="Header"/>
        <w:spacing w:line="360" w:lineRule="auto"/>
        <w:jc w:val="both"/>
        <w:rPr>
          <w:sz w:val="28"/>
          <w:szCs w:val="28"/>
        </w:rPr>
      </w:pPr>
    </w:p>
    <w:p w:rsidR="00DB4907" w:rsidRPr="000241A5" w:rsidRDefault="005E1421" w:rsidP="003344BA">
      <w:pPr>
        <w:pStyle w:val="Header"/>
        <w:spacing w:line="360" w:lineRule="auto"/>
        <w:jc w:val="both"/>
        <w:rPr>
          <w:b/>
          <w:sz w:val="24"/>
          <w:szCs w:val="24"/>
        </w:rPr>
      </w:pPr>
      <w:r w:rsidRPr="000241A5">
        <w:rPr>
          <w:b/>
          <w:sz w:val="24"/>
          <w:szCs w:val="24"/>
        </w:rPr>
        <w:t>9.10 Crane or Manitou Maintenance</w:t>
      </w:r>
    </w:p>
    <w:p w:rsidR="00276C73" w:rsidRPr="00276C73" w:rsidRDefault="00276C73" w:rsidP="003344BA">
      <w:pPr>
        <w:pStyle w:val="Header"/>
        <w:spacing w:line="360" w:lineRule="auto"/>
        <w:jc w:val="both"/>
        <w:rPr>
          <w:sz w:val="24"/>
          <w:szCs w:val="24"/>
        </w:rPr>
      </w:pPr>
    </w:p>
    <w:tbl>
      <w:tblPr>
        <w:tblStyle w:val="TableGrid"/>
        <w:tblW w:w="9493" w:type="dxa"/>
        <w:tblLook w:val="04A0" w:firstRow="1" w:lastRow="0" w:firstColumn="1" w:lastColumn="0" w:noHBand="0" w:noVBand="1"/>
      </w:tblPr>
      <w:tblGrid>
        <w:gridCol w:w="523"/>
        <w:gridCol w:w="7273"/>
        <w:gridCol w:w="1697"/>
      </w:tblGrid>
      <w:tr w:rsidR="005E1421" w:rsidTr="002A52B1">
        <w:tc>
          <w:tcPr>
            <w:tcW w:w="498" w:type="dxa"/>
          </w:tcPr>
          <w:p w:rsidR="005E1421" w:rsidRPr="00276C73" w:rsidRDefault="002A52B1" w:rsidP="002A52B1">
            <w:pPr>
              <w:pStyle w:val="Header"/>
              <w:spacing w:line="360" w:lineRule="auto"/>
              <w:jc w:val="center"/>
              <w:rPr>
                <w:sz w:val="24"/>
                <w:szCs w:val="24"/>
              </w:rPr>
            </w:pPr>
            <w:r w:rsidRPr="00276C73">
              <w:rPr>
                <w:sz w:val="24"/>
                <w:szCs w:val="24"/>
              </w:rPr>
              <w:t>No</w:t>
            </w:r>
          </w:p>
        </w:tc>
        <w:tc>
          <w:tcPr>
            <w:tcW w:w="7421" w:type="dxa"/>
          </w:tcPr>
          <w:p w:rsidR="005E1421" w:rsidRPr="00276C73" w:rsidRDefault="002A52B1" w:rsidP="002A52B1">
            <w:pPr>
              <w:pStyle w:val="Header"/>
              <w:spacing w:line="360" w:lineRule="auto"/>
              <w:jc w:val="center"/>
              <w:rPr>
                <w:sz w:val="24"/>
                <w:szCs w:val="24"/>
              </w:rPr>
            </w:pPr>
            <w:r w:rsidRPr="00276C73">
              <w:rPr>
                <w:sz w:val="24"/>
                <w:szCs w:val="24"/>
              </w:rPr>
              <w:t>Action</w:t>
            </w:r>
          </w:p>
        </w:tc>
        <w:tc>
          <w:tcPr>
            <w:tcW w:w="1574" w:type="dxa"/>
          </w:tcPr>
          <w:p w:rsidR="005E1421" w:rsidRPr="00276C73" w:rsidRDefault="002A52B1" w:rsidP="002A52B1">
            <w:pPr>
              <w:pStyle w:val="Header"/>
              <w:spacing w:line="360" w:lineRule="auto"/>
              <w:jc w:val="center"/>
              <w:rPr>
                <w:sz w:val="24"/>
                <w:szCs w:val="24"/>
              </w:rPr>
            </w:pPr>
            <w:r w:rsidRPr="00276C73">
              <w:rPr>
                <w:sz w:val="24"/>
                <w:szCs w:val="24"/>
              </w:rPr>
              <w:t>Responsibility</w:t>
            </w:r>
          </w:p>
        </w:tc>
      </w:tr>
      <w:tr w:rsidR="002A52B1" w:rsidTr="002A52B1">
        <w:tc>
          <w:tcPr>
            <w:tcW w:w="498" w:type="dxa"/>
          </w:tcPr>
          <w:p w:rsidR="002A52B1" w:rsidRPr="002A52B1" w:rsidRDefault="002A52B1" w:rsidP="003344BA">
            <w:pPr>
              <w:pStyle w:val="Header"/>
              <w:spacing w:line="360" w:lineRule="auto"/>
              <w:jc w:val="both"/>
              <w:rPr>
                <w:sz w:val="22"/>
                <w:szCs w:val="22"/>
              </w:rPr>
            </w:pPr>
            <w:r>
              <w:rPr>
                <w:sz w:val="22"/>
                <w:szCs w:val="22"/>
              </w:rPr>
              <w:t>1</w:t>
            </w:r>
          </w:p>
        </w:tc>
        <w:tc>
          <w:tcPr>
            <w:tcW w:w="7421" w:type="dxa"/>
          </w:tcPr>
          <w:p w:rsidR="002A52B1" w:rsidRPr="00276C73" w:rsidRDefault="002A52B1" w:rsidP="003344BA">
            <w:pPr>
              <w:pStyle w:val="Header"/>
              <w:spacing w:line="360" w:lineRule="auto"/>
              <w:jc w:val="both"/>
              <w:rPr>
                <w:sz w:val="24"/>
                <w:szCs w:val="24"/>
              </w:rPr>
            </w:pPr>
            <w:r w:rsidRPr="00276C73">
              <w:rPr>
                <w:sz w:val="24"/>
                <w:szCs w:val="24"/>
              </w:rPr>
              <w:t>All Cranes or Manitou’s will have a maintenance program and maintenance records. The records will be available at all times upon request.</w:t>
            </w:r>
          </w:p>
        </w:tc>
        <w:tc>
          <w:tcPr>
            <w:tcW w:w="1574" w:type="dxa"/>
          </w:tcPr>
          <w:p w:rsidR="002A52B1" w:rsidRPr="002A52B1" w:rsidRDefault="002A52B1" w:rsidP="003344BA">
            <w:pPr>
              <w:pStyle w:val="Header"/>
              <w:spacing w:line="360" w:lineRule="auto"/>
              <w:jc w:val="both"/>
              <w:rPr>
                <w:sz w:val="22"/>
                <w:szCs w:val="22"/>
              </w:rPr>
            </w:pPr>
            <w:r w:rsidRPr="002A52B1">
              <w:rPr>
                <w:sz w:val="22"/>
                <w:szCs w:val="22"/>
              </w:rPr>
              <w:t>Engineering</w:t>
            </w:r>
          </w:p>
        </w:tc>
      </w:tr>
      <w:tr w:rsidR="002A52B1" w:rsidTr="002A52B1">
        <w:tc>
          <w:tcPr>
            <w:tcW w:w="498" w:type="dxa"/>
          </w:tcPr>
          <w:p w:rsidR="002A52B1" w:rsidRDefault="002A52B1" w:rsidP="003344BA">
            <w:pPr>
              <w:pStyle w:val="Header"/>
              <w:spacing w:line="360" w:lineRule="auto"/>
              <w:jc w:val="both"/>
              <w:rPr>
                <w:sz w:val="22"/>
                <w:szCs w:val="22"/>
              </w:rPr>
            </w:pPr>
            <w:r>
              <w:rPr>
                <w:sz w:val="22"/>
                <w:szCs w:val="22"/>
              </w:rPr>
              <w:t>2</w:t>
            </w:r>
          </w:p>
        </w:tc>
        <w:tc>
          <w:tcPr>
            <w:tcW w:w="7421" w:type="dxa"/>
          </w:tcPr>
          <w:p w:rsidR="002A52B1" w:rsidRPr="00276C73" w:rsidRDefault="002A52B1" w:rsidP="003344BA">
            <w:pPr>
              <w:pStyle w:val="Header"/>
              <w:spacing w:line="360" w:lineRule="auto"/>
              <w:jc w:val="both"/>
              <w:rPr>
                <w:sz w:val="24"/>
                <w:szCs w:val="24"/>
              </w:rPr>
            </w:pPr>
            <w:r w:rsidRPr="00276C73">
              <w:rPr>
                <w:sz w:val="24"/>
                <w:szCs w:val="24"/>
              </w:rPr>
              <w:t>A risk assessment will be performed prior to commencing any maintenance activities.</w:t>
            </w:r>
          </w:p>
        </w:tc>
        <w:tc>
          <w:tcPr>
            <w:tcW w:w="1574" w:type="dxa"/>
          </w:tcPr>
          <w:p w:rsidR="002A52B1" w:rsidRPr="002A52B1" w:rsidRDefault="002A52B1" w:rsidP="003344BA">
            <w:pPr>
              <w:pStyle w:val="Header"/>
              <w:spacing w:line="360" w:lineRule="auto"/>
              <w:jc w:val="both"/>
              <w:rPr>
                <w:sz w:val="22"/>
                <w:szCs w:val="22"/>
              </w:rPr>
            </w:pPr>
            <w:r w:rsidRPr="002A52B1">
              <w:rPr>
                <w:sz w:val="22"/>
                <w:szCs w:val="22"/>
              </w:rPr>
              <w:t>Engineering</w:t>
            </w:r>
          </w:p>
        </w:tc>
      </w:tr>
      <w:tr w:rsidR="002A52B1" w:rsidTr="002A52B1">
        <w:tc>
          <w:tcPr>
            <w:tcW w:w="498" w:type="dxa"/>
          </w:tcPr>
          <w:p w:rsidR="002A52B1" w:rsidRDefault="002A52B1" w:rsidP="003344BA">
            <w:pPr>
              <w:pStyle w:val="Header"/>
              <w:spacing w:line="360" w:lineRule="auto"/>
              <w:jc w:val="both"/>
              <w:rPr>
                <w:sz w:val="22"/>
                <w:szCs w:val="22"/>
              </w:rPr>
            </w:pPr>
            <w:r>
              <w:rPr>
                <w:sz w:val="22"/>
                <w:szCs w:val="22"/>
              </w:rPr>
              <w:t>3</w:t>
            </w:r>
          </w:p>
        </w:tc>
        <w:tc>
          <w:tcPr>
            <w:tcW w:w="7421" w:type="dxa"/>
          </w:tcPr>
          <w:p w:rsidR="002A52B1" w:rsidRPr="00276C73" w:rsidRDefault="002A52B1" w:rsidP="003344BA">
            <w:pPr>
              <w:pStyle w:val="Header"/>
              <w:spacing w:line="360" w:lineRule="auto"/>
              <w:jc w:val="both"/>
              <w:rPr>
                <w:sz w:val="24"/>
                <w:szCs w:val="24"/>
              </w:rPr>
            </w:pPr>
            <w:r w:rsidRPr="00276C73">
              <w:rPr>
                <w:sz w:val="24"/>
                <w:szCs w:val="24"/>
              </w:rPr>
              <w:t>Where maintenance has been performed, a preoperational test will be performed to test if the maintenance performed has been successful</w:t>
            </w:r>
          </w:p>
        </w:tc>
        <w:tc>
          <w:tcPr>
            <w:tcW w:w="1574" w:type="dxa"/>
          </w:tcPr>
          <w:p w:rsidR="002A52B1" w:rsidRPr="002A52B1" w:rsidRDefault="002A52B1" w:rsidP="003344BA">
            <w:pPr>
              <w:pStyle w:val="Header"/>
              <w:spacing w:line="360" w:lineRule="auto"/>
              <w:jc w:val="both"/>
              <w:rPr>
                <w:sz w:val="22"/>
                <w:szCs w:val="22"/>
              </w:rPr>
            </w:pPr>
            <w:r w:rsidRPr="002A52B1">
              <w:rPr>
                <w:sz w:val="22"/>
                <w:szCs w:val="22"/>
              </w:rPr>
              <w:t>Engineering</w:t>
            </w:r>
          </w:p>
        </w:tc>
      </w:tr>
      <w:tr w:rsidR="002A52B1" w:rsidTr="002A52B1">
        <w:tc>
          <w:tcPr>
            <w:tcW w:w="498" w:type="dxa"/>
          </w:tcPr>
          <w:p w:rsidR="002A52B1" w:rsidRDefault="002A52B1" w:rsidP="003344BA">
            <w:pPr>
              <w:pStyle w:val="Header"/>
              <w:spacing w:line="360" w:lineRule="auto"/>
              <w:jc w:val="both"/>
              <w:rPr>
                <w:sz w:val="22"/>
                <w:szCs w:val="22"/>
              </w:rPr>
            </w:pPr>
            <w:r>
              <w:rPr>
                <w:sz w:val="22"/>
                <w:szCs w:val="22"/>
              </w:rPr>
              <w:t>4</w:t>
            </w:r>
          </w:p>
        </w:tc>
        <w:tc>
          <w:tcPr>
            <w:tcW w:w="7421" w:type="dxa"/>
          </w:tcPr>
          <w:p w:rsidR="002A52B1" w:rsidRPr="00276C73" w:rsidRDefault="002A52B1" w:rsidP="003344BA">
            <w:pPr>
              <w:pStyle w:val="Header"/>
              <w:spacing w:line="360" w:lineRule="auto"/>
              <w:jc w:val="both"/>
              <w:rPr>
                <w:sz w:val="24"/>
                <w:szCs w:val="24"/>
              </w:rPr>
            </w:pPr>
            <w:r w:rsidRPr="00276C73">
              <w:rPr>
                <w:sz w:val="24"/>
                <w:szCs w:val="24"/>
              </w:rPr>
              <w:t>Maintenance will only be performed by personnel qualified in the field of the repairs to be effected. OEM approved parts will be used where possible</w:t>
            </w:r>
          </w:p>
        </w:tc>
        <w:tc>
          <w:tcPr>
            <w:tcW w:w="1574" w:type="dxa"/>
          </w:tcPr>
          <w:p w:rsidR="002A52B1" w:rsidRPr="002A52B1" w:rsidRDefault="002A52B1" w:rsidP="003344BA">
            <w:pPr>
              <w:pStyle w:val="Header"/>
              <w:spacing w:line="360" w:lineRule="auto"/>
              <w:jc w:val="both"/>
              <w:rPr>
                <w:sz w:val="22"/>
                <w:szCs w:val="22"/>
              </w:rPr>
            </w:pPr>
            <w:r w:rsidRPr="002A52B1">
              <w:rPr>
                <w:sz w:val="22"/>
                <w:szCs w:val="22"/>
              </w:rPr>
              <w:t>Engineering</w:t>
            </w:r>
          </w:p>
        </w:tc>
      </w:tr>
    </w:tbl>
    <w:p w:rsidR="005E1421" w:rsidRPr="005E1421" w:rsidRDefault="005E1421" w:rsidP="003344BA">
      <w:pPr>
        <w:pStyle w:val="Header"/>
        <w:spacing w:line="360" w:lineRule="auto"/>
        <w:jc w:val="both"/>
        <w:rPr>
          <w:sz w:val="28"/>
          <w:szCs w:val="28"/>
        </w:rPr>
      </w:pPr>
    </w:p>
    <w:p w:rsidR="002A52B1" w:rsidRPr="00276C73" w:rsidRDefault="002A52B1" w:rsidP="003344BA">
      <w:pPr>
        <w:pStyle w:val="Header"/>
        <w:spacing w:line="360" w:lineRule="auto"/>
        <w:jc w:val="both"/>
        <w:rPr>
          <w:b/>
          <w:sz w:val="24"/>
          <w:szCs w:val="24"/>
        </w:rPr>
      </w:pPr>
      <w:r w:rsidRPr="00276C73">
        <w:rPr>
          <w:b/>
          <w:sz w:val="24"/>
          <w:szCs w:val="24"/>
        </w:rPr>
        <w:t xml:space="preserve">910  </w:t>
      </w:r>
      <w:r w:rsidR="00C75668" w:rsidRPr="00276C73">
        <w:rPr>
          <w:b/>
          <w:sz w:val="24"/>
          <w:szCs w:val="24"/>
        </w:rPr>
        <w:t xml:space="preserve"> </w:t>
      </w:r>
      <w:r w:rsidRPr="00276C73">
        <w:rPr>
          <w:b/>
          <w:sz w:val="24"/>
          <w:szCs w:val="24"/>
        </w:rPr>
        <w:t xml:space="preserve">Crane or </w:t>
      </w:r>
      <w:r w:rsidR="00C75668" w:rsidRPr="00276C73">
        <w:rPr>
          <w:b/>
          <w:sz w:val="24"/>
          <w:szCs w:val="24"/>
        </w:rPr>
        <w:t>Manitou Maintenance</w:t>
      </w:r>
    </w:p>
    <w:p w:rsidR="00C75668" w:rsidRDefault="00C75668" w:rsidP="003344BA">
      <w:pPr>
        <w:pStyle w:val="Header"/>
        <w:spacing w:line="360" w:lineRule="auto"/>
        <w:jc w:val="both"/>
        <w:rPr>
          <w:sz w:val="24"/>
          <w:szCs w:val="24"/>
        </w:rPr>
      </w:pPr>
    </w:p>
    <w:p w:rsidR="00C75668" w:rsidRPr="0089369B" w:rsidRDefault="00C75668" w:rsidP="003344BA">
      <w:pPr>
        <w:pStyle w:val="Header"/>
        <w:spacing w:line="360" w:lineRule="auto"/>
        <w:jc w:val="both"/>
        <w:rPr>
          <w:b/>
          <w:sz w:val="24"/>
          <w:szCs w:val="24"/>
        </w:rPr>
      </w:pPr>
      <w:r w:rsidRPr="0089369B">
        <w:rPr>
          <w:b/>
          <w:sz w:val="24"/>
          <w:szCs w:val="24"/>
        </w:rPr>
        <w:t>Appendix 1.0 Document Revision Control</w:t>
      </w:r>
    </w:p>
    <w:p w:rsidR="00C75668" w:rsidRDefault="00C75668" w:rsidP="003344BA">
      <w:pPr>
        <w:pStyle w:val="Header"/>
        <w:spacing w:line="360" w:lineRule="auto"/>
        <w:jc w:val="both"/>
        <w:rPr>
          <w:sz w:val="24"/>
          <w:szCs w:val="24"/>
        </w:rPr>
      </w:pPr>
    </w:p>
    <w:tbl>
      <w:tblPr>
        <w:tblW w:w="5495" w:type="pct"/>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5752"/>
        <w:gridCol w:w="5764"/>
      </w:tblGrid>
      <w:tr w:rsidR="00276C73" w:rsidRPr="00276C73" w:rsidTr="006C34B0">
        <w:trPr>
          <w:trHeight w:val="96"/>
        </w:trPr>
        <w:tc>
          <w:tcPr>
            <w:tcW w:w="9950" w:type="dxa"/>
            <w:gridSpan w:val="2"/>
            <w:shd w:val="clear" w:color="auto" w:fill="F2F2F2"/>
          </w:tcPr>
          <w:p w:rsidR="00276C73" w:rsidRPr="00276C73" w:rsidRDefault="00276C73" w:rsidP="00276C73">
            <w:pPr>
              <w:pStyle w:val="Header"/>
              <w:spacing w:line="360" w:lineRule="auto"/>
              <w:jc w:val="both"/>
              <w:rPr>
                <w:b/>
                <w:sz w:val="24"/>
                <w:szCs w:val="24"/>
                <w:lang w:val="en-AU"/>
              </w:rPr>
            </w:pPr>
            <w:r w:rsidRPr="00276C73">
              <w:rPr>
                <w:b/>
                <w:sz w:val="24"/>
                <w:szCs w:val="24"/>
                <w:lang w:val="en-AU"/>
              </w:rPr>
              <w:t>Document Revision Control</w:t>
            </w:r>
          </w:p>
        </w:tc>
      </w:tr>
      <w:tr w:rsidR="00276C73" w:rsidRPr="00276C73" w:rsidTr="006C34B0">
        <w:trPr>
          <w:trHeight w:val="408"/>
        </w:trPr>
        <w:tc>
          <w:tcPr>
            <w:tcW w:w="4970" w:type="dxa"/>
          </w:tcPr>
          <w:p w:rsidR="00276C73" w:rsidRPr="00276C73" w:rsidRDefault="00276C73" w:rsidP="00276C73">
            <w:pPr>
              <w:pStyle w:val="Header"/>
              <w:spacing w:line="360" w:lineRule="auto"/>
              <w:jc w:val="both"/>
              <w:rPr>
                <w:b/>
                <w:sz w:val="24"/>
                <w:szCs w:val="24"/>
                <w:lang w:val="en-AU"/>
              </w:rPr>
            </w:pPr>
            <w:r w:rsidRPr="00276C73">
              <w:rPr>
                <w:b/>
                <w:sz w:val="24"/>
                <w:szCs w:val="24"/>
                <w:lang w:val="en-AU"/>
              </w:rPr>
              <w:t>Change Effected</w:t>
            </w:r>
          </w:p>
        </w:tc>
        <w:tc>
          <w:tcPr>
            <w:tcW w:w="4980" w:type="dxa"/>
          </w:tcPr>
          <w:p w:rsidR="00276C73" w:rsidRPr="00276C73" w:rsidRDefault="00276C73" w:rsidP="00276C73">
            <w:pPr>
              <w:pStyle w:val="Header"/>
              <w:spacing w:line="360" w:lineRule="auto"/>
              <w:jc w:val="both"/>
              <w:rPr>
                <w:b/>
                <w:sz w:val="24"/>
                <w:szCs w:val="24"/>
                <w:lang w:val="en-AU"/>
              </w:rPr>
            </w:pPr>
            <w:r w:rsidRPr="00276C73">
              <w:rPr>
                <w:b/>
                <w:sz w:val="24"/>
                <w:szCs w:val="24"/>
                <w:lang w:val="en-AU"/>
              </w:rPr>
              <w:t>Date of Issue</w:t>
            </w:r>
          </w:p>
        </w:tc>
      </w:tr>
      <w:tr w:rsidR="00276C73" w:rsidRPr="00276C73" w:rsidTr="006C34B0">
        <w:trPr>
          <w:trHeight w:val="423"/>
        </w:trPr>
        <w:tc>
          <w:tcPr>
            <w:tcW w:w="4970" w:type="dxa"/>
          </w:tcPr>
          <w:p w:rsidR="00276C73" w:rsidRPr="00276C73" w:rsidRDefault="00276C73" w:rsidP="00276C73">
            <w:pPr>
              <w:pStyle w:val="Header"/>
              <w:spacing w:line="360" w:lineRule="auto"/>
              <w:jc w:val="both"/>
              <w:rPr>
                <w:sz w:val="24"/>
                <w:szCs w:val="24"/>
                <w:lang w:val="en-ZA"/>
              </w:rPr>
            </w:pPr>
            <w:r w:rsidRPr="00276C73">
              <w:rPr>
                <w:sz w:val="24"/>
                <w:szCs w:val="24"/>
                <w:lang w:val="en-ZA"/>
              </w:rPr>
              <w:t>New document</w:t>
            </w:r>
          </w:p>
        </w:tc>
        <w:tc>
          <w:tcPr>
            <w:tcW w:w="4980" w:type="dxa"/>
          </w:tcPr>
          <w:p w:rsidR="00276C73" w:rsidRPr="00276C73" w:rsidRDefault="001F00B5" w:rsidP="00276C73">
            <w:pPr>
              <w:pStyle w:val="Header"/>
              <w:spacing w:line="360" w:lineRule="auto"/>
              <w:jc w:val="both"/>
              <w:rPr>
                <w:sz w:val="24"/>
                <w:szCs w:val="24"/>
                <w:lang w:val="en-ZA"/>
              </w:rPr>
            </w:pPr>
            <w:r>
              <w:rPr>
                <w:sz w:val="24"/>
                <w:szCs w:val="24"/>
                <w:lang w:val="en-ZA"/>
              </w:rPr>
              <w:t>February</w:t>
            </w:r>
            <w:r w:rsidR="00276C73" w:rsidRPr="00276C73">
              <w:rPr>
                <w:sz w:val="24"/>
                <w:szCs w:val="24"/>
                <w:lang w:val="en-ZA"/>
              </w:rPr>
              <w:t xml:space="preserve"> 2018</w:t>
            </w:r>
          </w:p>
        </w:tc>
      </w:tr>
      <w:tr w:rsidR="00276C73" w:rsidRPr="00276C73" w:rsidTr="006C34B0">
        <w:trPr>
          <w:trHeight w:val="408"/>
        </w:trPr>
        <w:tc>
          <w:tcPr>
            <w:tcW w:w="4970" w:type="dxa"/>
          </w:tcPr>
          <w:p w:rsidR="00276C73" w:rsidRPr="00276C73" w:rsidRDefault="00276C73" w:rsidP="00276C73">
            <w:pPr>
              <w:pStyle w:val="Header"/>
              <w:spacing w:line="360" w:lineRule="auto"/>
              <w:jc w:val="both"/>
              <w:rPr>
                <w:sz w:val="24"/>
                <w:szCs w:val="24"/>
                <w:lang w:val="en-ZA"/>
              </w:rPr>
            </w:pPr>
          </w:p>
        </w:tc>
        <w:tc>
          <w:tcPr>
            <w:tcW w:w="4980" w:type="dxa"/>
          </w:tcPr>
          <w:p w:rsidR="00276C73" w:rsidRPr="00276C73" w:rsidRDefault="00276C73" w:rsidP="00276C73">
            <w:pPr>
              <w:pStyle w:val="Header"/>
              <w:spacing w:line="360" w:lineRule="auto"/>
              <w:jc w:val="both"/>
              <w:rPr>
                <w:sz w:val="24"/>
                <w:szCs w:val="24"/>
                <w:lang w:val="en-ZA"/>
              </w:rPr>
            </w:pPr>
          </w:p>
        </w:tc>
      </w:tr>
    </w:tbl>
    <w:p w:rsidR="00DB4907" w:rsidRDefault="00DB4907" w:rsidP="003344BA">
      <w:pPr>
        <w:pStyle w:val="Header"/>
        <w:spacing w:line="360" w:lineRule="auto"/>
        <w:jc w:val="both"/>
      </w:pPr>
    </w:p>
    <w:p w:rsidR="009B6957" w:rsidRPr="0089369B" w:rsidRDefault="00276C73" w:rsidP="003344BA">
      <w:pPr>
        <w:pStyle w:val="Header"/>
        <w:spacing w:line="360" w:lineRule="auto"/>
        <w:jc w:val="both"/>
        <w:rPr>
          <w:b/>
          <w:sz w:val="24"/>
          <w:szCs w:val="24"/>
        </w:rPr>
      </w:pPr>
      <w:r w:rsidRPr="0089369B">
        <w:rPr>
          <w:b/>
          <w:sz w:val="24"/>
          <w:szCs w:val="24"/>
        </w:rPr>
        <w:t>Appendix 2.0 References</w:t>
      </w:r>
    </w:p>
    <w:p w:rsidR="009B6957" w:rsidRPr="0089369B" w:rsidRDefault="009B6957" w:rsidP="006C34B0">
      <w:pPr>
        <w:pStyle w:val="ListParagraph"/>
        <w:numPr>
          <w:ilvl w:val="0"/>
          <w:numId w:val="7"/>
        </w:numPr>
        <w:autoSpaceDE w:val="0"/>
        <w:autoSpaceDN w:val="0"/>
        <w:adjustRightInd w:val="0"/>
        <w:spacing w:line="276" w:lineRule="auto"/>
        <w:jc w:val="both"/>
        <w:rPr>
          <w:rFonts w:cs="Arial"/>
          <w:color w:val="000000"/>
          <w:kern w:val="0"/>
          <w:sz w:val="22"/>
          <w:szCs w:val="22"/>
          <w:lang w:val="en-AU"/>
        </w:rPr>
      </w:pPr>
      <w:r w:rsidRPr="0089369B">
        <w:rPr>
          <w:rFonts w:cs="Arial"/>
          <w:color w:val="000000"/>
          <w:kern w:val="0"/>
          <w:sz w:val="22"/>
          <w:szCs w:val="22"/>
          <w:lang w:val="en-AU"/>
        </w:rPr>
        <w:t>Mine Health and Safety Act (Act 29 of 1996)</w:t>
      </w:r>
    </w:p>
    <w:p w:rsidR="009B6957" w:rsidRPr="0089369B" w:rsidRDefault="009B6957" w:rsidP="006C34B0">
      <w:pPr>
        <w:pStyle w:val="ListParagraph"/>
        <w:numPr>
          <w:ilvl w:val="0"/>
          <w:numId w:val="7"/>
        </w:numPr>
        <w:autoSpaceDE w:val="0"/>
        <w:autoSpaceDN w:val="0"/>
        <w:adjustRightInd w:val="0"/>
        <w:spacing w:line="276" w:lineRule="auto"/>
        <w:jc w:val="both"/>
        <w:rPr>
          <w:rFonts w:cs="Arial"/>
          <w:color w:val="000000"/>
          <w:kern w:val="0"/>
          <w:sz w:val="22"/>
          <w:szCs w:val="22"/>
          <w:lang w:val="en-AU"/>
        </w:rPr>
      </w:pPr>
      <w:r w:rsidRPr="0089369B">
        <w:rPr>
          <w:rFonts w:cs="Arial"/>
          <w:color w:val="000000"/>
          <w:kern w:val="0"/>
          <w:sz w:val="22"/>
          <w:szCs w:val="22"/>
          <w:lang w:val="en-AU"/>
        </w:rPr>
        <w:t>Minerals Act (Act 50 of 1991)</w:t>
      </w:r>
    </w:p>
    <w:p w:rsidR="00DB4907" w:rsidRDefault="00DB4907" w:rsidP="003344BA">
      <w:pPr>
        <w:pStyle w:val="Header"/>
        <w:spacing w:line="360" w:lineRule="auto"/>
        <w:jc w:val="both"/>
      </w:pPr>
    </w:p>
    <w:p w:rsidR="00DB4907" w:rsidRDefault="00DB4907" w:rsidP="003344BA">
      <w:pPr>
        <w:pStyle w:val="Header"/>
        <w:spacing w:line="360" w:lineRule="auto"/>
        <w:jc w:val="both"/>
      </w:pPr>
    </w:p>
    <w:p w:rsidR="00DB4907" w:rsidRPr="0089369B" w:rsidRDefault="009B6957" w:rsidP="003344BA">
      <w:pPr>
        <w:pStyle w:val="Header"/>
        <w:spacing w:line="360" w:lineRule="auto"/>
        <w:jc w:val="both"/>
        <w:rPr>
          <w:b/>
          <w:sz w:val="24"/>
          <w:szCs w:val="24"/>
        </w:rPr>
      </w:pPr>
      <w:r w:rsidRPr="0089369B">
        <w:rPr>
          <w:b/>
          <w:sz w:val="24"/>
          <w:szCs w:val="24"/>
        </w:rPr>
        <w:t>Appendix 3.0 Definitions and Abbreviation</w:t>
      </w:r>
    </w:p>
    <w:p w:rsidR="009B6957" w:rsidRPr="0089369B" w:rsidRDefault="009B6957" w:rsidP="003344BA">
      <w:pPr>
        <w:pStyle w:val="Header"/>
        <w:spacing w:line="360" w:lineRule="auto"/>
        <w:jc w:val="both"/>
        <w:rPr>
          <w:sz w:val="24"/>
          <w:szCs w:val="24"/>
        </w:rPr>
      </w:pPr>
    </w:p>
    <w:tbl>
      <w:tblPr>
        <w:tblStyle w:val="TableGrid"/>
        <w:tblW w:w="0" w:type="auto"/>
        <w:tblInd w:w="-289" w:type="dxa"/>
        <w:tblLook w:val="04A0" w:firstRow="1" w:lastRow="0" w:firstColumn="1" w:lastColumn="0" w:noHBand="0" w:noVBand="1"/>
      </w:tblPr>
      <w:tblGrid>
        <w:gridCol w:w="2694"/>
        <w:gridCol w:w="6655"/>
      </w:tblGrid>
      <w:tr w:rsidR="009B6957" w:rsidTr="001F00B5">
        <w:tc>
          <w:tcPr>
            <w:tcW w:w="2694" w:type="dxa"/>
          </w:tcPr>
          <w:p w:rsidR="009B6957" w:rsidRPr="0089369B" w:rsidRDefault="009B6957" w:rsidP="003344BA">
            <w:pPr>
              <w:pStyle w:val="Header"/>
              <w:spacing w:line="360" w:lineRule="auto"/>
              <w:jc w:val="both"/>
              <w:rPr>
                <w:sz w:val="24"/>
                <w:szCs w:val="24"/>
              </w:rPr>
            </w:pPr>
            <w:r w:rsidRPr="0089369B">
              <w:rPr>
                <w:sz w:val="24"/>
                <w:szCs w:val="24"/>
              </w:rPr>
              <w:t xml:space="preserve">Terms </w:t>
            </w:r>
          </w:p>
        </w:tc>
        <w:tc>
          <w:tcPr>
            <w:tcW w:w="6655" w:type="dxa"/>
          </w:tcPr>
          <w:p w:rsidR="009B6957" w:rsidRPr="0089369B" w:rsidRDefault="009B6957" w:rsidP="003344BA">
            <w:pPr>
              <w:pStyle w:val="Header"/>
              <w:spacing w:line="360" w:lineRule="auto"/>
              <w:jc w:val="both"/>
              <w:rPr>
                <w:sz w:val="24"/>
                <w:szCs w:val="24"/>
              </w:rPr>
            </w:pPr>
            <w:r w:rsidRPr="0089369B">
              <w:rPr>
                <w:sz w:val="24"/>
                <w:szCs w:val="24"/>
              </w:rPr>
              <w:t>Description</w:t>
            </w:r>
          </w:p>
        </w:tc>
      </w:tr>
      <w:tr w:rsidR="009B6957" w:rsidTr="001F00B5">
        <w:tc>
          <w:tcPr>
            <w:tcW w:w="2694" w:type="dxa"/>
          </w:tcPr>
          <w:p w:rsidR="009B6957" w:rsidRPr="0089369B" w:rsidRDefault="009B6957" w:rsidP="003344BA">
            <w:pPr>
              <w:pStyle w:val="Header"/>
              <w:spacing w:line="360" w:lineRule="auto"/>
              <w:jc w:val="both"/>
              <w:rPr>
                <w:sz w:val="24"/>
                <w:szCs w:val="24"/>
              </w:rPr>
            </w:pPr>
            <w:r w:rsidRPr="0089369B">
              <w:rPr>
                <w:sz w:val="24"/>
                <w:szCs w:val="24"/>
              </w:rPr>
              <w:t>Contrast</w:t>
            </w:r>
          </w:p>
        </w:tc>
        <w:tc>
          <w:tcPr>
            <w:tcW w:w="6655" w:type="dxa"/>
          </w:tcPr>
          <w:p w:rsidR="009B6957" w:rsidRPr="0089369B" w:rsidRDefault="009B6957" w:rsidP="009B6957">
            <w:pPr>
              <w:pStyle w:val="Header"/>
              <w:spacing w:line="360" w:lineRule="auto"/>
              <w:jc w:val="both"/>
              <w:rPr>
                <w:sz w:val="24"/>
                <w:szCs w:val="24"/>
              </w:rPr>
            </w:pPr>
            <w:r w:rsidRPr="0089369B">
              <w:rPr>
                <w:sz w:val="24"/>
                <w:szCs w:val="24"/>
              </w:rPr>
              <w:t>The relative difference in luminance betwee</w:t>
            </w:r>
            <w:r w:rsidR="0089369B">
              <w:rPr>
                <w:sz w:val="24"/>
                <w:szCs w:val="24"/>
              </w:rPr>
              <w:t xml:space="preserve">n two adjacent surfaces. </w:t>
            </w:r>
            <w:r w:rsidRPr="0089369B">
              <w:rPr>
                <w:sz w:val="24"/>
                <w:szCs w:val="24"/>
              </w:rPr>
              <w:t>In other words, how bright one surf</w:t>
            </w:r>
            <w:r w:rsidR="0089369B">
              <w:rPr>
                <w:sz w:val="24"/>
                <w:szCs w:val="24"/>
              </w:rPr>
              <w:t xml:space="preserve">ace looks compared to the other </w:t>
            </w:r>
            <w:r w:rsidRPr="0089369B">
              <w:rPr>
                <w:sz w:val="24"/>
                <w:szCs w:val="24"/>
              </w:rPr>
              <w:t>or to the background against which it is being viewed.</w:t>
            </w:r>
          </w:p>
        </w:tc>
      </w:tr>
      <w:tr w:rsidR="009B6957" w:rsidTr="001F00B5">
        <w:tc>
          <w:tcPr>
            <w:tcW w:w="2694" w:type="dxa"/>
          </w:tcPr>
          <w:p w:rsidR="009B6957" w:rsidRPr="0089369B" w:rsidRDefault="009B6957" w:rsidP="003344BA">
            <w:pPr>
              <w:pStyle w:val="Header"/>
              <w:spacing w:line="360" w:lineRule="auto"/>
              <w:jc w:val="both"/>
              <w:rPr>
                <w:sz w:val="24"/>
                <w:szCs w:val="24"/>
              </w:rPr>
            </w:pPr>
            <w:r w:rsidRPr="0089369B">
              <w:rPr>
                <w:sz w:val="24"/>
                <w:szCs w:val="24"/>
              </w:rPr>
              <w:t>Colour corrected</w:t>
            </w:r>
          </w:p>
        </w:tc>
        <w:tc>
          <w:tcPr>
            <w:tcW w:w="6655" w:type="dxa"/>
          </w:tcPr>
          <w:p w:rsidR="009B6957" w:rsidRPr="0089369B" w:rsidRDefault="009B6957" w:rsidP="009B6957">
            <w:pPr>
              <w:pStyle w:val="Header"/>
              <w:spacing w:line="360" w:lineRule="auto"/>
              <w:jc w:val="both"/>
              <w:rPr>
                <w:sz w:val="24"/>
                <w:szCs w:val="24"/>
              </w:rPr>
            </w:pPr>
            <w:r w:rsidRPr="0089369B">
              <w:rPr>
                <w:sz w:val="24"/>
                <w:szCs w:val="24"/>
              </w:rPr>
              <w:t>Means the reading is corrected for the sensitivity of the human eye.</w:t>
            </w:r>
          </w:p>
        </w:tc>
      </w:tr>
      <w:tr w:rsidR="009B6957" w:rsidTr="001F00B5">
        <w:tc>
          <w:tcPr>
            <w:tcW w:w="2694" w:type="dxa"/>
          </w:tcPr>
          <w:p w:rsidR="009B6957" w:rsidRPr="0089369B" w:rsidRDefault="009B6957" w:rsidP="003344BA">
            <w:pPr>
              <w:pStyle w:val="Header"/>
              <w:spacing w:line="360" w:lineRule="auto"/>
              <w:jc w:val="both"/>
              <w:rPr>
                <w:sz w:val="24"/>
                <w:szCs w:val="24"/>
              </w:rPr>
            </w:pPr>
            <w:r w:rsidRPr="0089369B">
              <w:rPr>
                <w:sz w:val="24"/>
                <w:szCs w:val="24"/>
              </w:rPr>
              <w:t>Cosine corrected</w:t>
            </w:r>
          </w:p>
        </w:tc>
        <w:tc>
          <w:tcPr>
            <w:tcW w:w="6655" w:type="dxa"/>
          </w:tcPr>
          <w:p w:rsidR="009B6957" w:rsidRPr="0089369B" w:rsidRDefault="009B6957" w:rsidP="009B6957">
            <w:pPr>
              <w:pStyle w:val="Header"/>
              <w:spacing w:line="360" w:lineRule="auto"/>
              <w:jc w:val="both"/>
              <w:rPr>
                <w:sz w:val="24"/>
                <w:szCs w:val="24"/>
              </w:rPr>
            </w:pPr>
            <w:r w:rsidRPr="0089369B">
              <w:rPr>
                <w:sz w:val="24"/>
                <w:szCs w:val="24"/>
              </w:rPr>
              <w:t>Means the reading will not be affecte</w:t>
            </w:r>
            <w:r w:rsidR="0089369B">
              <w:rPr>
                <w:sz w:val="24"/>
                <w:szCs w:val="24"/>
              </w:rPr>
              <w:t xml:space="preserve">d by holding the sensor area </w:t>
            </w:r>
            <w:proofErr w:type="spellStart"/>
            <w:r w:rsidR="0089369B">
              <w:rPr>
                <w:sz w:val="24"/>
                <w:szCs w:val="24"/>
              </w:rPr>
              <w:t>at</w:t>
            </w:r>
            <w:r w:rsidRPr="0089369B">
              <w:rPr>
                <w:sz w:val="24"/>
                <w:szCs w:val="24"/>
              </w:rPr>
              <w:t>an</w:t>
            </w:r>
            <w:proofErr w:type="spellEnd"/>
            <w:r w:rsidRPr="0089369B">
              <w:rPr>
                <w:sz w:val="24"/>
                <w:szCs w:val="24"/>
              </w:rPr>
              <w:t xml:space="preserve"> angle to the light flux i.e. light f</w:t>
            </w:r>
            <w:r w:rsidR="0089369B">
              <w:rPr>
                <w:sz w:val="24"/>
                <w:szCs w:val="24"/>
              </w:rPr>
              <w:t xml:space="preserve">alling on the sensor at oblique </w:t>
            </w:r>
            <w:r w:rsidRPr="0089369B">
              <w:rPr>
                <w:sz w:val="24"/>
                <w:szCs w:val="24"/>
              </w:rPr>
              <w:t>angles.</w:t>
            </w:r>
          </w:p>
        </w:tc>
      </w:tr>
      <w:tr w:rsidR="009B6957" w:rsidTr="001F00B5">
        <w:tc>
          <w:tcPr>
            <w:tcW w:w="2694" w:type="dxa"/>
          </w:tcPr>
          <w:p w:rsidR="009B6957" w:rsidRPr="0089369B" w:rsidRDefault="009B6957" w:rsidP="003344BA">
            <w:pPr>
              <w:pStyle w:val="Header"/>
              <w:spacing w:line="360" w:lineRule="auto"/>
              <w:jc w:val="both"/>
              <w:rPr>
                <w:sz w:val="24"/>
                <w:szCs w:val="24"/>
              </w:rPr>
            </w:pPr>
            <w:proofErr w:type="spellStart"/>
            <w:r w:rsidRPr="0089369B">
              <w:rPr>
                <w:sz w:val="24"/>
                <w:szCs w:val="24"/>
              </w:rPr>
              <w:t>Eav</w:t>
            </w:r>
            <w:proofErr w:type="spellEnd"/>
            <w:r w:rsidRPr="0089369B">
              <w:rPr>
                <w:sz w:val="24"/>
                <w:szCs w:val="24"/>
              </w:rPr>
              <w:t>(Average illuminance</w:t>
            </w:r>
          </w:p>
        </w:tc>
        <w:tc>
          <w:tcPr>
            <w:tcW w:w="6655" w:type="dxa"/>
          </w:tcPr>
          <w:p w:rsidR="009B6957" w:rsidRPr="0089369B" w:rsidRDefault="009B6957" w:rsidP="009B6957">
            <w:pPr>
              <w:pStyle w:val="Header"/>
              <w:spacing w:line="360" w:lineRule="auto"/>
              <w:jc w:val="both"/>
              <w:rPr>
                <w:sz w:val="24"/>
                <w:szCs w:val="24"/>
              </w:rPr>
            </w:pPr>
            <w:r w:rsidRPr="0089369B">
              <w:rPr>
                <w:sz w:val="24"/>
                <w:szCs w:val="24"/>
              </w:rPr>
              <w:t>Arithmetic average of a series of ill</w:t>
            </w:r>
            <w:r w:rsidR="0089369B">
              <w:rPr>
                <w:sz w:val="24"/>
                <w:szCs w:val="24"/>
              </w:rPr>
              <w:t xml:space="preserve">uminance measured at a specific </w:t>
            </w:r>
            <w:r w:rsidRPr="0089369B">
              <w:rPr>
                <w:sz w:val="24"/>
                <w:szCs w:val="24"/>
              </w:rPr>
              <w:t>number of points spread evenly over an illuminated area</w:t>
            </w:r>
          </w:p>
        </w:tc>
      </w:tr>
      <w:tr w:rsidR="009B6957" w:rsidTr="001F00B5">
        <w:tc>
          <w:tcPr>
            <w:tcW w:w="2694" w:type="dxa"/>
          </w:tcPr>
          <w:p w:rsidR="009B6957" w:rsidRPr="0089369B" w:rsidRDefault="009B6957" w:rsidP="003344BA">
            <w:pPr>
              <w:pStyle w:val="Header"/>
              <w:spacing w:line="360" w:lineRule="auto"/>
              <w:jc w:val="both"/>
              <w:rPr>
                <w:sz w:val="24"/>
                <w:szCs w:val="24"/>
              </w:rPr>
            </w:pPr>
            <w:r w:rsidRPr="0089369B">
              <w:rPr>
                <w:sz w:val="24"/>
                <w:szCs w:val="24"/>
              </w:rPr>
              <w:t>Eh(Horizontal illuminance</w:t>
            </w:r>
          </w:p>
        </w:tc>
        <w:tc>
          <w:tcPr>
            <w:tcW w:w="6655" w:type="dxa"/>
          </w:tcPr>
          <w:p w:rsidR="009B6957" w:rsidRPr="0089369B" w:rsidRDefault="009B6957" w:rsidP="009B6957">
            <w:pPr>
              <w:pStyle w:val="Header"/>
              <w:spacing w:line="360" w:lineRule="auto"/>
              <w:jc w:val="both"/>
              <w:rPr>
                <w:sz w:val="24"/>
                <w:szCs w:val="24"/>
              </w:rPr>
            </w:pPr>
            <w:r w:rsidRPr="0089369B">
              <w:rPr>
                <w:sz w:val="24"/>
                <w:szCs w:val="24"/>
              </w:rPr>
              <w:t xml:space="preserve">Illuminance value measured with a </w:t>
            </w:r>
            <w:r w:rsidR="0089369B">
              <w:rPr>
                <w:sz w:val="24"/>
                <w:szCs w:val="24"/>
              </w:rPr>
              <w:t xml:space="preserve">photo-cell held in a horizontal </w:t>
            </w:r>
            <w:r w:rsidRPr="0089369B">
              <w:rPr>
                <w:sz w:val="24"/>
                <w:szCs w:val="24"/>
              </w:rPr>
              <w:t>position on a given surface.</w:t>
            </w:r>
          </w:p>
        </w:tc>
      </w:tr>
      <w:tr w:rsidR="009B6957" w:rsidTr="001F00B5">
        <w:tc>
          <w:tcPr>
            <w:tcW w:w="2694" w:type="dxa"/>
          </w:tcPr>
          <w:p w:rsidR="009B6957" w:rsidRPr="0089369B" w:rsidRDefault="001F00B5" w:rsidP="001F00B5">
            <w:pPr>
              <w:pStyle w:val="Header"/>
              <w:spacing w:line="360" w:lineRule="auto"/>
              <w:jc w:val="both"/>
              <w:rPr>
                <w:sz w:val="24"/>
                <w:szCs w:val="24"/>
              </w:rPr>
            </w:pPr>
            <w:proofErr w:type="spellStart"/>
            <w:r>
              <w:rPr>
                <w:sz w:val="24"/>
                <w:szCs w:val="24"/>
              </w:rPr>
              <w:t>Ev</w:t>
            </w:r>
            <w:proofErr w:type="spellEnd"/>
            <w:r>
              <w:rPr>
                <w:sz w:val="24"/>
                <w:szCs w:val="24"/>
              </w:rPr>
              <w:t>(Vertical illu</w:t>
            </w:r>
            <w:r w:rsidR="009B6957" w:rsidRPr="0089369B">
              <w:rPr>
                <w:sz w:val="24"/>
                <w:szCs w:val="24"/>
              </w:rPr>
              <w:t>minance)</w:t>
            </w:r>
          </w:p>
        </w:tc>
        <w:tc>
          <w:tcPr>
            <w:tcW w:w="6655" w:type="dxa"/>
          </w:tcPr>
          <w:p w:rsidR="009B6957" w:rsidRPr="0089369B" w:rsidRDefault="009B6957" w:rsidP="009B6957">
            <w:pPr>
              <w:pStyle w:val="Header"/>
              <w:spacing w:line="360" w:lineRule="auto"/>
              <w:jc w:val="both"/>
              <w:rPr>
                <w:sz w:val="24"/>
                <w:szCs w:val="24"/>
              </w:rPr>
            </w:pPr>
            <w:r w:rsidRPr="0089369B">
              <w:rPr>
                <w:sz w:val="24"/>
                <w:szCs w:val="24"/>
              </w:rPr>
              <w:t xml:space="preserve">Illuminance value measured with </w:t>
            </w:r>
            <w:r w:rsidR="0089369B">
              <w:rPr>
                <w:sz w:val="24"/>
                <w:szCs w:val="24"/>
              </w:rPr>
              <w:t xml:space="preserve">a photo-cell held in a vertical </w:t>
            </w:r>
            <w:r w:rsidRPr="0089369B">
              <w:rPr>
                <w:sz w:val="24"/>
                <w:szCs w:val="24"/>
              </w:rPr>
              <w:t>Position on a given surface.</w:t>
            </w:r>
          </w:p>
        </w:tc>
      </w:tr>
      <w:tr w:rsidR="009B6957" w:rsidTr="001F00B5">
        <w:tc>
          <w:tcPr>
            <w:tcW w:w="2694" w:type="dxa"/>
          </w:tcPr>
          <w:p w:rsidR="009B6957" w:rsidRPr="0089369B" w:rsidRDefault="009B6957" w:rsidP="003344BA">
            <w:pPr>
              <w:pStyle w:val="Header"/>
              <w:spacing w:line="360" w:lineRule="auto"/>
              <w:jc w:val="both"/>
              <w:rPr>
                <w:sz w:val="24"/>
                <w:szCs w:val="24"/>
              </w:rPr>
            </w:pPr>
            <w:r w:rsidRPr="0089369B">
              <w:rPr>
                <w:sz w:val="24"/>
                <w:szCs w:val="24"/>
              </w:rPr>
              <w:t>Illuminance</w:t>
            </w:r>
          </w:p>
        </w:tc>
        <w:tc>
          <w:tcPr>
            <w:tcW w:w="6655" w:type="dxa"/>
          </w:tcPr>
          <w:p w:rsidR="009B6957" w:rsidRPr="0089369B" w:rsidRDefault="009B6957" w:rsidP="009B6957">
            <w:pPr>
              <w:pStyle w:val="Header"/>
              <w:spacing w:line="360" w:lineRule="auto"/>
              <w:jc w:val="both"/>
              <w:rPr>
                <w:sz w:val="24"/>
                <w:szCs w:val="24"/>
              </w:rPr>
            </w:pPr>
            <w:r w:rsidRPr="0089369B">
              <w:rPr>
                <w:sz w:val="24"/>
                <w:szCs w:val="24"/>
              </w:rPr>
              <w:t>It indicates how much light (in Lumens) would strike a surface area of one square meter (incident light), hence, Lumens/m2, and it is measured in Lux (SI unit).</w:t>
            </w:r>
          </w:p>
        </w:tc>
      </w:tr>
      <w:tr w:rsidR="009B6957" w:rsidTr="001F00B5">
        <w:tc>
          <w:tcPr>
            <w:tcW w:w="2694" w:type="dxa"/>
          </w:tcPr>
          <w:p w:rsidR="009B6957" w:rsidRPr="0089369B" w:rsidRDefault="009B6957" w:rsidP="003344BA">
            <w:pPr>
              <w:pStyle w:val="Header"/>
              <w:spacing w:line="360" w:lineRule="auto"/>
              <w:jc w:val="both"/>
              <w:rPr>
                <w:sz w:val="24"/>
                <w:szCs w:val="24"/>
              </w:rPr>
            </w:pPr>
            <w:r w:rsidRPr="0089369B">
              <w:rPr>
                <w:sz w:val="24"/>
                <w:szCs w:val="24"/>
              </w:rPr>
              <w:t>Luminance</w:t>
            </w:r>
          </w:p>
        </w:tc>
        <w:tc>
          <w:tcPr>
            <w:tcW w:w="6655" w:type="dxa"/>
          </w:tcPr>
          <w:p w:rsidR="009B6957" w:rsidRPr="0089369B" w:rsidRDefault="00E6559B" w:rsidP="009B6957">
            <w:pPr>
              <w:pStyle w:val="Header"/>
              <w:spacing w:line="360" w:lineRule="auto"/>
              <w:jc w:val="both"/>
              <w:rPr>
                <w:sz w:val="24"/>
                <w:szCs w:val="24"/>
              </w:rPr>
            </w:pPr>
            <w:r w:rsidRPr="0089369B">
              <w:rPr>
                <w:sz w:val="24"/>
                <w:szCs w:val="24"/>
              </w:rPr>
              <w:t>The amount of light reflected from a surface. The unit of measurement is candela per square meter (cd/m2).</w:t>
            </w:r>
          </w:p>
        </w:tc>
      </w:tr>
      <w:tr w:rsidR="00E6559B" w:rsidTr="001F00B5">
        <w:tc>
          <w:tcPr>
            <w:tcW w:w="2694" w:type="dxa"/>
          </w:tcPr>
          <w:p w:rsidR="00E6559B" w:rsidRPr="0089369B" w:rsidRDefault="00E6559B" w:rsidP="003344BA">
            <w:pPr>
              <w:pStyle w:val="Header"/>
              <w:spacing w:line="360" w:lineRule="auto"/>
              <w:jc w:val="both"/>
              <w:rPr>
                <w:sz w:val="24"/>
                <w:szCs w:val="24"/>
              </w:rPr>
            </w:pPr>
            <w:r w:rsidRPr="0089369B">
              <w:rPr>
                <w:sz w:val="24"/>
                <w:szCs w:val="24"/>
              </w:rPr>
              <w:t>Luminaire</w:t>
            </w:r>
          </w:p>
        </w:tc>
        <w:tc>
          <w:tcPr>
            <w:tcW w:w="6655" w:type="dxa"/>
          </w:tcPr>
          <w:p w:rsidR="00E6559B" w:rsidRPr="0089369B" w:rsidRDefault="00E6559B" w:rsidP="009B6957">
            <w:pPr>
              <w:pStyle w:val="Header"/>
              <w:spacing w:line="360" w:lineRule="auto"/>
              <w:jc w:val="both"/>
              <w:rPr>
                <w:sz w:val="24"/>
                <w:szCs w:val="24"/>
              </w:rPr>
            </w:pPr>
            <w:r w:rsidRPr="0089369B">
              <w:rPr>
                <w:sz w:val="24"/>
                <w:szCs w:val="24"/>
              </w:rPr>
              <w:t>A light fitting which supports a lamp and provides it with electrical connections.</w:t>
            </w:r>
          </w:p>
        </w:tc>
      </w:tr>
      <w:tr w:rsidR="00E6559B" w:rsidTr="001F00B5">
        <w:tc>
          <w:tcPr>
            <w:tcW w:w="2694" w:type="dxa"/>
          </w:tcPr>
          <w:p w:rsidR="00E6559B" w:rsidRPr="0089369B" w:rsidRDefault="00E6559B" w:rsidP="003344BA">
            <w:pPr>
              <w:pStyle w:val="Header"/>
              <w:spacing w:line="360" w:lineRule="auto"/>
              <w:jc w:val="both"/>
              <w:rPr>
                <w:sz w:val="24"/>
                <w:szCs w:val="24"/>
              </w:rPr>
            </w:pPr>
            <w:r w:rsidRPr="0089369B">
              <w:rPr>
                <w:sz w:val="24"/>
                <w:szCs w:val="24"/>
              </w:rPr>
              <w:t>Lux</w:t>
            </w:r>
          </w:p>
        </w:tc>
        <w:tc>
          <w:tcPr>
            <w:tcW w:w="6655" w:type="dxa"/>
          </w:tcPr>
          <w:p w:rsidR="00E6559B" w:rsidRPr="0089369B" w:rsidRDefault="00E6559B" w:rsidP="009B6957">
            <w:pPr>
              <w:pStyle w:val="Header"/>
              <w:spacing w:line="360" w:lineRule="auto"/>
              <w:jc w:val="both"/>
              <w:rPr>
                <w:sz w:val="24"/>
                <w:szCs w:val="24"/>
              </w:rPr>
            </w:pPr>
            <w:r w:rsidRPr="0089369B">
              <w:rPr>
                <w:sz w:val="24"/>
                <w:szCs w:val="24"/>
              </w:rPr>
              <w:t>The SI Unit for measuring illuminance</w:t>
            </w:r>
          </w:p>
        </w:tc>
      </w:tr>
      <w:tr w:rsidR="00E6559B" w:rsidTr="001F00B5">
        <w:tc>
          <w:tcPr>
            <w:tcW w:w="2694" w:type="dxa"/>
          </w:tcPr>
          <w:p w:rsidR="00E6559B" w:rsidRPr="0089369B" w:rsidRDefault="00E6559B" w:rsidP="003344BA">
            <w:pPr>
              <w:pStyle w:val="Header"/>
              <w:spacing w:line="360" w:lineRule="auto"/>
              <w:jc w:val="both"/>
              <w:rPr>
                <w:sz w:val="24"/>
                <w:szCs w:val="24"/>
              </w:rPr>
            </w:pPr>
            <w:r w:rsidRPr="0089369B">
              <w:rPr>
                <w:sz w:val="24"/>
                <w:szCs w:val="24"/>
              </w:rPr>
              <w:t>Visual environment</w:t>
            </w:r>
          </w:p>
        </w:tc>
        <w:tc>
          <w:tcPr>
            <w:tcW w:w="6655" w:type="dxa"/>
          </w:tcPr>
          <w:p w:rsidR="00E6559B" w:rsidRPr="0089369B" w:rsidRDefault="00E6559B" w:rsidP="009B6957">
            <w:pPr>
              <w:pStyle w:val="Header"/>
              <w:spacing w:line="360" w:lineRule="auto"/>
              <w:jc w:val="both"/>
              <w:rPr>
                <w:sz w:val="24"/>
                <w:szCs w:val="24"/>
              </w:rPr>
            </w:pPr>
            <w:r w:rsidRPr="0089369B">
              <w:rPr>
                <w:sz w:val="24"/>
                <w:szCs w:val="24"/>
              </w:rPr>
              <w:t>All portions of the visual field, including the visual task</w:t>
            </w:r>
          </w:p>
        </w:tc>
      </w:tr>
      <w:tr w:rsidR="00E6559B" w:rsidTr="001F00B5">
        <w:tc>
          <w:tcPr>
            <w:tcW w:w="2694" w:type="dxa"/>
          </w:tcPr>
          <w:p w:rsidR="00E6559B" w:rsidRPr="0089369B" w:rsidRDefault="00E6559B" w:rsidP="003344BA">
            <w:pPr>
              <w:pStyle w:val="Header"/>
              <w:spacing w:line="360" w:lineRule="auto"/>
              <w:jc w:val="both"/>
              <w:rPr>
                <w:sz w:val="24"/>
                <w:szCs w:val="24"/>
              </w:rPr>
            </w:pPr>
            <w:r w:rsidRPr="0089369B">
              <w:rPr>
                <w:sz w:val="24"/>
                <w:szCs w:val="24"/>
              </w:rPr>
              <w:t>Visual task</w:t>
            </w:r>
          </w:p>
        </w:tc>
        <w:tc>
          <w:tcPr>
            <w:tcW w:w="6655" w:type="dxa"/>
          </w:tcPr>
          <w:p w:rsidR="00E6559B" w:rsidRPr="0089369B" w:rsidRDefault="00E6559B" w:rsidP="009B6957">
            <w:pPr>
              <w:pStyle w:val="Header"/>
              <w:spacing w:line="360" w:lineRule="auto"/>
              <w:jc w:val="both"/>
              <w:rPr>
                <w:sz w:val="24"/>
                <w:szCs w:val="24"/>
              </w:rPr>
            </w:pPr>
            <w:r w:rsidRPr="0089369B">
              <w:rPr>
                <w:sz w:val="24"/>
                <w:szCs w:val="24"/>
              </w:rPr>
              <w:t>Those details, objects and their immediate background that have to be visible for the performance of a given task.</w:t>
            </w:r>
          </w:p>
        </w:tc>
      </w:tr>
      <w:tr w:rsidR="00E6559B" w:rsidTr="001F00B5">
        <w:tc>
          <w:tcPr>
            <w:tcW w:w="2694" w:type="dxa"/>
          </w:tcPr>
          <w:p w:rsidR="00E6559B" w:rsidRPr="0089369B" w:rsidRDefault="00E6559B" w:rsidP="003344BA">
            <w:pPr>
              <w:pStyle w:val="Header"/>
              <w:spacing w:line="360" w:lineRule="auto"/>
              <w:jc w:val="both"/>
              <w:rPr>
                <w:sz w:val="24"/>
                <w:szCs w:val="24"/>
              </w:rPr>
            </w:pPr>
            <w:r w:rsidRPr="0089369B">
              <w:rPr>
                <w:sz w:val="24"/>
                <w:szCs w:val="24"/>
              </w:rPr>
              <w:t>DMR</w:t>
            </w:r>
          </w:p>
        </w:tc>
        <w:tc>
          <w:tcPr>
            <w:tcW w:w="6655" w:type="dxa"/>
          </w:tcPr>
          <w:p w:rsidR="00E6559B" w:rsidRPr="0089369B" w:rsidRDefault="00E6559B" w:rsidP="009B6957">
            <w:pPr>
              <w:pStyle w:val="Header"/>
              <w:spacing w:line="360" w:lineRule="auto"/>
              <w:jc w:val="both"/>
              <w:rPr>
                <w:sz w:val="24"/>
                <w:szCs w:val="24"/>
              </w:rPr>
            </w:pPr>
            <w:r w:rsidRPr="0089369B">
              <w:rPr>
                <w:sz w:val="24"/>
                <w:szCs w:val="24"/>
              </w:rPr>
              <w:t>Department of Mineral Resources</w:t>
            </w:r>
          </w:p>
        </w:tc>
      </w:tr>
    </w:tbl>
    <w:p w:rsidR="009B6957" w:rsidRDefault="009B6957" w:rsidP="003344BA">
      <w:pPr>
        <w:pStyle w:val="Header"/>
        <w:spacing w:line="360" w:lineRule="auto"/>
        <w:jc w:val="both"/>
      </w:pPr>
    </w:p>
    <w:p w:rsidR="00DB4907" w:rsidRDefault="00DB4907" w:rsidP="003344BA">
      <w:pPr>
        <w:pStyle w:val="Header"/>
        <w:spacing w:line="360" w:lineRule="auto"/>
        <w:jc w:val="both"/>
      </w:pPr>
    </w:p>
    <w:p w:rsidR="00DB4907" w:rsidRDefault="00DB4907" w:rsidP="003344BA">
      <w:pPr>
        <w:pStyle w:val="Header"/>
        <w:spacing w:line="360" w:lineRule="auto"/>
        <w:jc w:val="both"/>
      </w:pPr>
    </w:p>
    <w:p w:rsidR="00DB4907" w:rsidRDefault="00DB4907" w:rsidP="003344BA">
      <w:pPr>
        <w:pStyle w:val="Header"/>
        <w:spacing w:line="360" w:lineRule="auto"/>
        <w:jc w:val="both"/>
      </w:pPr>
    </w:p>
    <w:tbl>
      <w:tblPr>
        <w:tblStyle w:val="TableGrid"/>
        <w:tblW w:w="9351" w:type="dxa"/>
        <w:tblLook w:val="04A0" w:firstRow="1" w:lastRow="0" w:firstColumn="1" w:lastColumn="0" w:noHBand="0" w:noVBand="1"/>
      </w:tblPr>
      <w:tblGrid>
        <w:gridCol w:w="3681"/>
        <w:gridCol w:w="5670"/>
      </w:tblGrid>
      <w:tr w:rsidR="00E6559B" w:rsidRPr="0089369B" w:rsidTr="0089369B">
        <w:tc>
          <w:tcPr>
            <w:tcW w:w="3681" w:type="dxa"/>
          </w:tcPr>
          <w:p w:rsidR="00E6559B" w:rsidRPr="0089369B" w:rsidRDefault="00E6559B" w:rsidP="003344BA">
            <w:pPr>
              <w:pStyle w:val="Header"/>
              <w:spacing w:line="360" w:lineRule="auto"/>
              <w:jc w:val="both"/>
              <w:rPr>
                <w:sz w:val="24"/>
                <w:szCs w:val="24"/>
              </w:rPr>
            </w:pPr>
            <w:r w:rsidRPr="0089369B">
              <w:rPr>
                <w:sz w:val="24"/>
                <w:szCs w:val="24"/>
              </w:rPr>
              <w:t>Term</w:t>
            </w:r>
          </w:p>
        </w:tc>
        <w:tc>
          <w:tcPr>
            <w:tcW w:w="5670" w:type="dxa"/>
          </w:tcPr>
          <w:p w:rsidR="00E6559B" w:rsidRPr="0089369B" w:rsidRDefault="00E6559B" w:rsidP="003344BA">
            <w:pPr>
              <w:pStyle w:val="Header"/>
              <w:spacing w:line="360" w:lineRule="auto"/>
              <w:jc w:val="both"/>
              <w:rPr>
                <w:sz w:val="24"/>
                <w:szCs w:val="24"/>
              </w:rPr>
            </w:pPr>
            <w:r w:rsidRPr="0089369B">
              <w:rPr>
                <w:sz w:val="24"/>
                <w:szCs w:val="24"/>
              </w:rPr>
              <w:t>Description</w:t>
            </w:r>
          </w:p>
        </w:tc>
      </w:tr>
      <w:tr w:rsidR="00E6559B" w:rsidRPr="0089369B" w:rsidTr="0089369B">
        <w:tc>
          <w:tcPr>
            <w:tcW w:w="3681" w:type="dxa"/>
          </w:tcPr>
          <w:p w:rsidR="00E6559B" w:rsidRPr="0089369B" w:rsidRDefault="00E6559B" w:rsidP="003344BA">
            <w:pPr>
              <w:pStyle w:val="Header"/>
              <w:spacing w:line="360" w:lineRule="auto"/>
              <w:jc w:val="both"/>
              <w:rPr>
                <w:sz w:val="24"/>
                <w:szCs w:val="24"/>
              </w:rPr>
            </w:pPr>
            <w:proofErr w:type="spellStart"/>
            <w:r w:rsidRPr="0089369B">
              <w:rPr>
                <w:sz w:val="24"/>
                <w:szCs w:val="24"/>
              </w:rPr>
              <w:t>Eav</w:t>
            </w:r>
            <w:proofErr w:type="spellEnd"/>
          </w:p>
        </w:tc>
        <w:tc>
          <w:tcPr>
            <w:tcW w:w="5670" w:type="dxa"/>
          </w:tcPr>
          <w:p w:rsidR="00E6559B" w:rsidRPr="0089369B" w:rsidRDefault="00E6559B" w:rsidP="003344BA">
            <w:pPr>
              <w:pStyle w:val="Header"/>
              <w:spacing w:line="360" w:lineRule="auto"/>
              <w:jc w:val="both"/>
              <w:rPr>
                <w:sz w:val="24"/>
                <w:szCs w:val="24"/>
              </w:rPr>
            </w:pPr>
            <w:r w:rsidRPr="0089369B">
              <w:rPr>
                <w:sz w:val="24"/>
                <w:szCs w:val="24"/>
              </w:rPr>
              <w:t>Average illuminance</w:t>
            </w:r>
          </w:p>
        </w:tc>
      </w:tr>
      <w:tr w:rsidR="00E6559B" w:rsidRPr="0089369B" w:rsidTr="0089369B">
        <w:tc>
          <w:tcPr>
            <w:tcW w:w="3681" w:type="dxa"/>
          </w:tcPr>
          <w:p w:rsidR="00E6559B" w:rsidRPr="0089369B" w:rsidRDefault="00E6559B" w:rsidP="003344BA">
            <w:pPr>
              <w:pStyle w:val="Header"/>
              <w:spacing w:line="360" w:lineRule="auto"/>
              <w:jc w:val="both"/>
              <w:rPr>
                <w:sz w:val="24"/>
                <w:szCs w:val="24"/>
              </w:rPr>
            </w:pPr>
            <w:r w:rsidRPr="0089369B">
              <w:rPr>
                <w:sz w:val="24"/>
                <w:szCs w:val="24"/>
              </w:rPr>
              <w:t>Eh</w:t>
            </w:r>
          </w:p>
        </w:tc>
        <w:tc>
          <w:tcPr>
            <w:tcW w:w="5670" w:type="dxa"/>
          </w:tcPr>
          <w:p w:rsidR="00E6559B" w:rsidRPr="0089369B" w:rsidRDefault="00E6559B" w:rsidP="003344BA">
            <w:pPr>
              <w:pStyle w:val="Header"/>
              <w:spacing w:line="360" w:lineRule="auto"/>
              <w:jc w:val="both"/>
              <w:rPr>
                <w:sz w:val="24"/>
                <w:szCs w:val="24"/>
              </w:rPr>
            </w:pPr>
            <w:r w:rsidRPr="0089369B">
              <w:rPr>
                <w:sz w:val="24"/>
                <w:szCs w:val="24"/>
              </w:rPr>
              <w:t>Horizontal illuminance</w:t>
            </w:r>
          </w:p>
        </w:tc>
      </w:tr>
      <w:tr w:rsidR="00E6559B" w:rsidRPr="0089369B" w:rsidTr="0089369B">
        <w:tc>
          <w:tcPr>
            <w:tcW w:w="3681" w:type="dxa"/>
          </w:tcPr>
          <w:p w:rsidR="00E6559B" w:rsidRPr="0089369B" w:rsidRDefault="00E6559B" w:rsidP="003344BA">
            <w:pPr>
              <w:pStyle w:val="Header"/>
              <w:spacing w:line="360" w:lineRule="auto"/>
              <w:jc w:val="both"/>
              <w:rPr>
                <w:sz w:val="24"/>
                <w:szCs w:val="24"/>
              </w:rPr>
            </w:pPr>
            <w:proofErr w:type="spellStart"/>
            <w:r w:rsidRPr="0089369B">
              <w:rPr>
                <w:sz w:val="24"/>
                <w:szCs w:val="24"/>
              </w:rPr>
              <w:t>Ev</w:t>
            </w:r>
            <w:proofErr w:type="spellEnd"/>
          </w:p>
        </w:tc>
        <w:tc>
          <w:tcPr>
            <w:tcW w:w="5670" w:type="dxa"/>
          </w:tcPr>
          <w:p w:rsidR="00E6559B" w:rsidRPr="0089369B" w:rsidRDefault="00E6559B" w:rsidP="003344BA">
            <w:pPr>
              <w:pStyle w:val="Header"/>
              <w:spacing w:line="360" w:lineRule="auto"/>
              <w:jc w:val="both"/>
              <w:rPr>
                <w:sz w:val="24"/>
                <w:szCs w:val="24"/>
              </w:rPr>
            </w:pPr>
            <w:r w:rsidRPr="0089369B">
              <w:rPr>
                <w:sz w:val="24"/>
                <w:szCs w:val="24"/>
              </w:rPr>
              <w:t xml:space="preserve">Vertical </w:t>
            </w:r>
            <w:r w:rsidR="0089369B" w:rsidRPr="0089369B">
              <w:rPr>
                <w:sz w:val="24"/>
                <w:szCs w:val="24"/>
              </w:rPr>
              <w:t>illuminance</w:t>
            </w:r>
          </w:p>
        </w:tc>
      </w:tr>
      <w:tr w:rsidR="00E6559B" w:rsidRPr="0089369B" w:rsidTr="0089369B">
        <w:tc>
          <w:tcPr>
            <w:tcW w:w="3681" w:type="dxa"/>
          </w:tcPr>
          <w:p w:rsidR="00E6559B" w:rsidRPr="0089369B" w:rsidRDefault="00E6559B" w:rsidP="003344BA">
            <w:pPr>
              <w:pStyle w:val="Header"/>
              <w:spacing w:line="360" w:lineRule="auto"/>
              <w:jc w:val="both"/>
              <w:rPr>
                <w:sz w:val="24"/>
                <w:szCs w:val="24"/>
              </w:rPr>
            </w:pPr>
            <w:r w:rsidRPr="0089369B">
              <w:rPr>
                <w:sz w:val="24"/>
                <w:szCs w:val="24"/>
              </w:rPr>
              <w:t>GLD</w:t>
            </w:r>
          </w:p>
        </w:tc>
        <w:tc>
          <w:tcPr>
            <w:tcW w:w="5670" w:type="dxa"/>
          </w:tcPr>
          <w:p w:rsidR="00E6559B" w:rsidRPr="0089369B" w:rsidRDefault="00E6559B" w:rsidP="003344BA">
            <w:pPr>
              <w:pStyle w:val="Header"/>
              <w:spacing w:line="360" w:lineRule="auto"/>
              <w:jc w:val="both"/>
              <w:rPr>
                <w:sz w:val="24"/>
                <w:szCs w:val="24"/>
              </w:rPr>
            </w:pPr>
            <w:r w:rsidRPr="0089369B">
              <w:rPr>
                <w:sz w:val="24"/>
                <w:szCs w:val="24"/>
              </w:rPr>
              <w:t>Group Level Document</w:t>
            </w:r>
          </w:p>
        </w:tc>
      </w:tr>
      <w:tr w:rsidR="00E6559B" w:rsidRPr="0089369B" w:rsidTr="0089369B">
        <w:tc>
          <w:tcPr>
            <w:tcW w:w="3681" w:type="dxa"/>
          </w:tcPr>
          <w:p w:rsidR="00E6559B" w:rsidRPr="0089369B" w:rsidRDefault="00E6559B" w:rsidP="003344BA">
            <w:pPr>
              <w:pStyle w:val="Header"/>
              <w:spacing w:line="360" w:lineRule="auto"/>
              <w:jc w:val="both"/>
              <w:rPr>
                <w:sz w:val="24"/>
                <w:szCs w:val="24"/>
              </w:rPr>
            </w:pPr>
            <w:r w:rsidRPr="0089369B">
              <w:rPr>
                <w:sz w:val="24"/>
                <w:szCs w:val="24"/>
              </w:rPr>
              <w:t>HSEC</w:t>
            </w:r>
          </w:p>
        </w:tc>
        <w:tc>
          <w:tcPr>
            <w:tcW w:w="5670" w:type="dxa"/>
          </w:tcPr>
          <w:p w:rsidR="00E6559B" w:rsidRPr="0089369B" w:rsidRDefault="00E6559B" w:rsidP="003344BA">
            <w:pPr>
              <w:pStyle w:val="Header"/>
              <w:spacing w:line="360" w:lineRule="auto"/>
              <w:jc w:val="both"/>
              <w:rPr>
                <w:sz w:val="24"/>
                <w:szCs w:val="24"/>
              </w:rPr>
            </w:pPr>
            <w:r w:rsidRPr="0089369B">
              <w:rPr>
                <w:sz w:val="24"/>
                <w:szCs w:val="24"/>
              </w:rPr>
              <w:t>Health, Safety, Environment and Community</w:t>
            </w:r>
          </w:p>
        </w:tc>
      </w:tr>
      <w:tr w:rsidR="00E6559B" w:rsidRPr="0089369B" w:rsidTr="0089369B">
        <w:tc>
          <w:tcPr>
            <w:tcW w:w="3681" w:type="dxa"/>
          </w:tcPr>
          <w:p w:rsidR="00E6559B" w:rsidRPr="0089369B" w:rsidRDefault="00E6559B" w:rsidP="00E6559B">
            <w:pPr>
              <w:pStyle w:val="Header"/>
              <w:spacing w:line="360" w:lineRule="auto"/>
              <w:jc w:val="both"/>
              <w:rPr>
                <w:sz w:val="24"/>
                <w:szCs w:val="24"/>
              </w:rPr>
            </w:pPr>
            <w:r w:rsidRPr="0089369B">
              <w:rPr>
                <w:sz w:val="24"/>
                <w:szCs w:val="24"/>
              </w:rPr>
              <w:t>MHS Act</w:t>
            </w:r>
          </w:p>
        </w:tc>
        <w:tc>
          <w:tcPr>
            <w:tcW w:w="5670" w:type="dxa"/>
          </w:tcPr>
          <w:p w:rsidR="00E6559B" w:rsidRPr="0089369B" w:rsidRDefault="0089369B" w:rsidP="003344BA">
            <w:pPr>
              <w:pStyle w:val="Header"/>
              <w:spacing w:line="360" w:lineRule="auto"/>
              <w:jc w:val="both"/>
              <w:rPr>
                <w:sz w:val="24"/>
                <w:szCs w:val="24"/>
              </w:rPr>
            </w:pPr>
            <w:r w:rsidRPr="0089369B">
              <w:rPr>
                <w:sz w:val="24"/>
                <w:szCs w:val="24"/>
              </w:rPr>
              <w:t>Mine Health and Safety Act (Act 29 of 1996</w:t>
            </w:r>
          </w:p>
        </w:tc>
      </w:tr>
      <w:tr w:rsidR="00E6559B" w:rsidRPr="0089369B" w:rsidTr="0089369B">
        <w:tc>
          <w:tcPr>
            <w:tcW w:w="3681" w:type="dxa"/>
          </w:tcPr>
          <w:p w:rsidR="00E6559B" w:rsidRPr="0089369B" w:rsidRDefault="00E6559B" w:rsidP="003344BA">
            <w:pPr>
              <w:pStyle w:val="Header"/>
              <w:spacing w:line="360" w:lineRule="auto"/>
              <w:jc w:val="both"/>
              <w:rPr>
                <w:sz w:val="24"/>
                <w:szCs w:val="24"/>
              </w:rPr>
            </w:pPr>
            <w:r w:rsidRPr="0089369B">
              <w:rPr>
                <w:sz w:val="24"/>
                <w:szCs w:val="24"/>
              </w:rPr>
              <w:t>OEL</w:t>
            </w:r>
          </w:p>
        </w:tc>
        <w:tc>
          <w:tcPr>
            <w:tcW w:w="5670" w:type="dxa"/>
          </w:tcPr>
          <w:p w:rsidR="00E6559B" w:rsidRPr="0089369B" w:rsidRDefault="0089369B" w:rsidP="003344BA">
            <w:pPr>
              <w:pStyle w:val="Header"/>
              <w:spacing w:line="360" w:lineRule="auto"/>
              <w:jc w:val="both"/>
              <w:rPr>
                <w:sz w:val="24"/>
                <w:szCs w:val="24"/>
              </w:rPr>
            </w:pPr>
            <w:r w:rsidRPr="0089369B">
              <w:rPr>
                <w:sz w:val="24"/>
                <w:szCs w:val="24"/>
              </w:rPr>
              <w:t>Occupational Exposure Limit</w:t>
            </w:r>
          </w:p>
        </w:tc>
      </w:tr>
      <w:tr w:rsidR="00E6559B" w:rsidRPr="0089369B" w:rsidTr="0089369B">
        <w:tc>
          <w:tcPr>
            <w:tcW w:w="3681" w:type="dxa"/>
          </w:tcPr>
          <w:p w:rsidR="00E6559B" w:rsidRPr="0089369B" w:rsidRDefault="00E6559B" w:rsidP="003344BA">
            <w:pPr>
              <w:pStyle w:val="Header"/>
              <w:spacing w:line="360" w:lineRule="auto"/>
              <w:jc w:val="both"/>
              <w:rPr>
                <w:sz w:val="24"/>
                <w:szCs w:val="24"/>
              </w:rPr>
            </w:pPr>
            <w:r w:rsidRPr="0089369B">
              <w:rPr>
                <w:sz w:val="24"/>
                <w:szCs w:val="24"/>
              </w:rPr>
              <w:t>OHH</w:t>
            </w:r>
          </w:p>
        </w:tc>
        <w:tc>
          <w:tcPr>
            <w:tcW w:w="5670" w:type="dxa"/>
          </w:tcPr>
          <w:p w:rsidR="00E6559B" w:rsidRPr="0089369B" w:rsidRDefault="0089369B" w:rsidP="003344BA">
            <w:pPr>
              <w:pStyle w:val="Header"/>
              <w:spacing w:line="360" w:lineRule="auto"/>
              <w:jc w:val="both"/>
              <w:rPr>
                <w:sz w:val="24"/>
                <w:szCs w:val="24"/>
              </w:rPr>
            </w:pPr>
            <w:r w:rsidRPr="0089369B">
              <w:rPr>
                <w:sz w:val="24"/>
                <w:szCs w:val="24"/>
              </w:rPr>
              <w:t>Occupational Health and Hygiene</w:t>
            </w:r>
          </w:p>
        </w:tc>
      </w:tr>
      <w:tr w:rsidR="00E6559B" w:rsidRPr="0089369B" w:rsidTr="0089369B">
        <w:tc>
          <w:tcPr>
            <w:tcW w:w="3681" w:type="dxa"/>
          </w:tcPr>
          <w:p w:rsidR="00E6559B" w:rsidRPr="0089369B" w:rsidRDefault="00E6559B" w:rsidP="003344BA">
            <w:pPr>
              <w:pStyle w:val="Header"/>
              <w:spacing w:line="360" w:lineRule="auto"/>
              <w:jc w:val="both"/>
              <w:rPr>
                <w:sz w:val="24"/>
                <w:szCs w:val="24"/>
              </w:rPr>
            </w:pPr>
            <w:r w:rsidRPr="0089369B">
              <w:rPr>
                <w:sz w:val="24"/>
                <w:szCs w:val="24"/>
              </w:rPr>
              <w:t>OLD</w:t>
            </w:r>
          </w:p>
        </w:tc>
        <w:tc>
          <w:tcPr>
            <w:tcW w:w="5670" w:type="dxa"/>
          </w:tcPr>
          <w:p w:rsidR="00E6559B" w:rsidRPr="0089369B" w:rsidRDefault="0089369B" w:rsidP="003344BA">
            <w:pPr>
              <w:pStyle w:val="Header"/>
              <w:spacing w:line="360" w:lineRule="auto"/>
              <w:jc w:val="both"/>
              <w:rPr>
                <w:sz w:val="24"/>
                <w:szCs w:val="24"/>
              </w:rPr>
            </w:pPr>
            <w:r w:rsidRPr="0089369B">
              <w:rPr>
                <w:sz w:val="24"/>
                <w:szCs w:val="24"/>
              </w:rPr>
              <w:t>Operation Level Document</w:t>
            </w:r>
          </w:p>
        </w:tc>
      </w:tr>
      <w:tr w:rsidR="00E6559B" w:rsidRPr="0089369B" w:rsidTr="0089369B">
        <w:tc>
          <w:tcPr>
            <w:tcW w:w="3681" w:type="dxa"/>
          </w:tcPr>
          <w:p w:rsidR="00E6559B" w:rsidRPr="0089369B" w:rsidRDefault="00E6559B" w:rsidP="003344BA">
            <w:pPr>
              <w:pStyle w:val="Header"/>
              <w:spacing w:line="360" w:lineRule="auto"/>
              <w:jc w:val="both"/>
              <w:rPr>
                <w:sz w:val="24"/>
                <w:szCs w:val="24"/>
              </w:rPr>
            </w:pPr>
            <w:r w:rsidRPr="0089369B">
              <w:rPr>
                <w:sz w:val="24"/>
                <w:szCs w:val="24"/>
              </w:rPr>
              <w:t>SOP</w:t>
            </w:r>
          </w:p>
        </w:tc>
        <w:tc>
          <w:tcPr>
            <w:tcW w:w="5670" w:type="dxa"/>
          </w:tcPr>
          <w:p w:rsidR="00E6559B" w:rsidRPr="0089369B" w:rsidRDefault="0089369B" w:rsidP="003344BA">
            <w:pPr>
              <w:pStyle w:val="Header"/>
              <w:spacing w:line="360" w:lineRule="auto"/>
              <w:jc w:val="both"/>
              <w:rPr>
                <w:sz w:val="24"/>
                <w:szCs w:val="24"/>
              </w:rPr>
            </w:pPr>
            <w:r w:rsidRPr="0089369B">
              <w:rPr>
                <w:sz w:val="24"/>
                <w:szCs w:val="24"/>
              </w:rPr>
              <w:t>Standard Operating Procedure</w:t>
            </w:r>
          </w:p>
        </w:tc>
      </w:tr>
      <w:tr w:rsidR="00E6559B" w:rsidRPr="0089369B" w:rsidTr="0089369B">
        <w:tc>
          <w:tcPr>
            <w:tcW w:w="3681" w:type="dxa"/>
          </w:tcPr>
          <w:p w:rsidR="00E6559B" w:rsidRPr="0089369B" w:rsidRDefault="00E6559B" w:rsidP="003344BA">
            <w:pPr>
              <w:pStyle w:val="Header"/>
              <w:spacing w:line="360" w:lineRule="auto"/>
              <w:jc w:val="both"/>
              <w:rPr>
                <w:sz w:val="24"/>
                <w:szCs w:val="24"/>
              </w:rPr>
            </w:pPr>
            <w:r w:rsidRPr="0089369B">
              <w:rPr>
                <w:sz w:val="24"/>
                <w:szCs w:val="24"/>
              </w:rPr>
              <w:t>TMM</w:t>
            </w:r>
          </w:p>
        </w:tc>
        <w:tc>
          <w:tcPr>
            <w:tcW w:w="5670" w:type="dxa"/>
          </w:tcPr>
          <w:p w:rsidR="00E6559B" w:rsidRPr="0089369B" w:rsidRDefault="0089369B" w:rsidP="003344BA">
            <w:pPr>
              <w:pStyle w:val="Header"/>
              <w:spacing w:line="360" w:lineRule="auto"/>
              <w:jc w:val="both"/>
              <w:rPr>
                <w:sz w:val="24"/>
                <w:szCs w:val="24"/>
              </w:rPr>
            </w:pPr>
            <w:r w:rsidRPr="0089369B">
              <w:rPr>
                <w:sz w:val="24"/>
                <w:szCs w:val="24"/>
              </w:rPr>
              <w:t>Trackless Mobile Machinery</w:t>
            </w:r>
          </w:p>
        </w:tc>
      </w:tr>
    </w:tbl>
    <w:p w:rsidR="00E6559B" w:rsidRPr="0089369B" w:rsidRDefault="00E6559B" w:rsidP="003344BA">
      <w:pPr>
        <w:pStyle w:val="Header"/>
        <w:spacing w:line="360" w:lineRule="auto"/>
        <w:jc w:val="both"/>
        <w:rPr>
          <w:sz w:val="24"/>
          <w:szCs w:val="24"/>
        </w:rPr>
      </w:pPr>
    </w:p>
    <w:p w:rsidR="00DB4907" w:rsidRDefault="00DB4907" w:rsidP="003344BA">
      <w:pPr>
        <w:pStyle w:val="Header"/>
        <w:spacing w:line="360" w:lineRule="auto"/>
        <w:jc w:val="both"/>
      </w:pPr>
    </w:p>
    <w:p w:rsidR="00DB4907" w:rsidRDefault="00DB4907" w:rsidP="003344BA">
      <w:pPr>
        <w:pStyle w:val="Header"/>
        <w:spacing w:line="360" w:lineRule="auto"/>
        <w:jc w:val="both"/>
      </w:pPr>
    </w:p>
    <w:p w:rsidR="00ED3A72" w:rsidRPr="00061FEA" w:rsidRDefault="00ED3A72" w:rsidP="0089369B">
      <w:pPr>
        <w:pStyle w:val="Style10"/>
        <w:ind w:left="0" w:firstLine="0"/>
        <w:jc w:val="left"/>
        <w:rPr>
          <w:i/>
          <w:szCs w:val="22"/>
          <w:u w:val="single"/>
        </w:rPr>
      </w:pPr>
    </w:p>
    <w:sectPr w:rsidR="00ED3A72" w:rsidRPr="00061FEA" w:rsidSect="006551A4">
      <w:headerReference w:type="default" r:id="rId14"/>
      <w:pgSz w:w="11906" w:h="16838"/>
      <w:pgMar w:top="1440" w:right="566" w:bottom="709" w:left="851" w:header="144"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903" w:rsidRDefault="00E47903" w:rsidP="00407AC8">
      <w:r>
        <w:separator/>
      </w:r>
    </w:p>
  </w:endnote>
  <w:endnote w:type="continuationSeparator" w:id="0">
    <w:p w:rsidR="00E47903" w:rsidRDefault="00E47903" w:rsidP="00407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903" w:rsidRDefault="00E47903" w:rsidP="00407AC8">
      <w:r>
        <w:separator/>
      </w:r>
    </w:p>
  </w:footnote>
  <w:footnote w:type="continuationSeparator" w:id="0">
    <w:p w:rsidR="00E47903" w:rsidRDefault="00E47903" w:rsidP="00407A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30B" w:rsidRDefault="0077030B" w:rsidP="0077030B">
    <w:pPr>
      <w:spacing w:before="40"/>
      <w:jc w:val="center"/>
      <w:rPr>
        <w:rFonts w:cs="Arial"/>
        <w:b/>
        <w:sz w:val="28"/>
      </w:rPr>
    </w:pPr>
  </w:p>
  <w:p w:rsidR="0077030B" w:rsidRDefault="0077030B" w:rsidP="0077030B">
    <w:pPr>
      <w:spacing w:before="40"/>
      <w:jc w:val="center"/>
      <w:rPr>
        <w:rFonts w:cs="Arial"/>
        <w:b/>
        <w:sz w:val="28"/>
      </w:rPr>
    </w:pPr>
  </w:p>
  <w:p w:rsidR="0077030B" w:rsidRDefault="0077030B" w:rsidP="0077030B">
    <w:pPr>
      <w:spacing w:before="40"/>
      <w:jc w:val="center"/>
      <w:rPr>
        <w:rFonts w:cs="Arial"/>
        <w:b/>
        <w:sz w:val="22"/>
      </w:rPr>
    </w:pPr>
    <w:r>
      <w:rPr>
        <w:noProof/>
        <w:lang w:val="en-ZA" w:eastAsia="en-ZA"/>
      </w:rPr>
      <w:drawing>
        <wp:anchor distT="0" distB="0" distL="114300" distR="114300" simplePos="0" relativeHeight="251660288" behindDoc="0" locked="0" layoutInCell="1" allowOverlap="1">
          <wp:simplePos x="0" y="0"/>
          <wp:positionH relativeFrom="column">
            <wp:posOffset>4852670</wp:posOffset>
          </wp:positionH>
          <wp:positionV relativeFrom="paragraph">
            <wp:posOffset>-378460</wp:posOffset>
          </wp:positionV>
          <wp:extent cx="1209675" cy="628650"/>
          <wp:effectExtent l="0" t="0" r="9525" b="0"/>
          <wp:wrapThrough wrapText="bothSides">
            <wp:wrapPolygon edited="0">
              <wp:start x="0" y="0"/>
              <wp:lineTo x="0" y="20945"/>
              <wp:lineTo x="21430" y="20945"/>
              <wp:lineTo x="2143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628650"/>
                  </a:xfrm>
                  <a:prstGeom prst="rect">
                    <a:avLst/>
                  </a:prstGeom>
                  <a:noFill/>
                </pic:spPr>
              </pic:pic>
            </a:graphicData>
          </a:graphic>
          <wp14:sizeRelH relativeFrom="page">
            <wp14:pctWidth>0</wp14:pctWidth>
          </wp14:sizeRelH>
          <wp14:sizeRelV relativeFrom="page">
            <wp14:pctHeight>0</wp14:pctHeight>
          </wp14:sizeRelV>
        </wp:anchor>
      </w:drawing>
    </w:r>
    <w:r>
      <w:rPr>
        <w:noProof/>
        <w:lang w:val="en-ZA" w:eastAsia="en-ZA"/>
      </w:rPr>
      <w:drawing>
        <wp:anchor distT="0" distB="0" distL="114300" distR="114300" simplePos="0" relativeHeight="251659264" behindDoc="0" locked="0" layoutInCell="1" allowOverlap="1">
          <wp:simplePos x="0" y="0"/>
          <wp:positionH relativeFrom="column">
            <wp:posOffset>7276465</wp:posOffset>
          </wp:positionH>
          <wp:positionV relativeFrom="paragraph">
            <wp:posOffset>-117475</wp:posOffset>
          </wp:positionV>
          <wp:extent cx="1209675" cy="561975"/>
          <wp:effectExtent l="0" t="0" r="9525" b="9525"/>
          <wp:wrapThrough wrapText="bothSides">
            <wp:wrapPolygon edited="0">
              <wp:start x="0" y="0"/>
              <wp:lineTo x="0" y="21234"/>
              <wp:lineTo x="21430" y="21234"/>
              <wp:lineTo x="2143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561975"/>
                  </a:xfrm>
                  <a:prstGeom prst="rect">
                    <a:avLst/>
                  </a:prstGeom>
                  <a:noFill/>
                </pic:spPr>
              </pic:pic>
            </a:graphicData>
          </a:graphic>
          <wp14:sizeRelH relativeFrom="page">
            <wp14:pctWidth>0</wp14:pctWidth>
          </wp14:sizeRelH>
          <wp14:sizeRelV relativeFrom="margin">
            <wp14:pctHeight>0</wp14:pctHeight>
          </wp14:sizeRelV>
        </wp:anchor>
      </w:drawing>
    </w:r>
    <w:r>
      <w:rPr>
        <w:rFonts w:cs="Arial"/>
        <w:b/>
        <w:sz w:val="28"/>
      </w:rPr>
      <w:t>KALAGADI MANGANESE (PTY) LTD</w:t>
    </w:r>
  </w:p>
  <w:p w:rsidR="0077030B" w:rsidRDefault="0077030B" w:rsidP="0077030B">
    <w:pPr>
      <w:pStyle w:val="Header"/>
      <w:jc w:val="center"/>
      <w:rPr>
        <w:rFonts w:cs="Arial"/>
        <w:b/>
        <w:sz w:val="22"/>
      </w:rPr>
    </w:pPr>
    <w:r>
      <w:rPr>
        <w:rFonts w:cs="Arial"/>
        <w:b/>
        <w:sz w:val="22"/>
      </w:rPr>
      <w:t>STANDARD OPERATING PROCEDURE</w:t>
    </w:r>
  </w:p>
  <w:tbl>
    <w:tblPr>
      <w:tblStyle w:val="TableGrid"/>
      <w:tblW w:w="10418" w:type="dxa"/>
      <w:tblInd w:w="-590"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4A0" w:firstRow="1" w:lastRow="0" w:firstColumn="1" w:lastColumn="0" w:noHBand="0" w:noVBand="1"/>
    </w:tblPr>
    <w:tblGrid>
      <w:gridCol w:w="1958"/>
      <w:gridCol w:w="5040"/>
      <w:gridCol w:w="1800"/>
      <w:gridCol w:w="1620"/>
    </w:tblGrid>
    <w:tr w:rsidR="0077030B" w:rsidTr="00A276F5">
      <w:trPr>
        <w:trHeight w:val="551"/>
      </w:trPr>
      <w:tc>
        <w:tcPr>
          <w:tcW w:w="1958" w:type="dxa"/>
          <w:vMerge w:val="restart"/>
          <w:tcBorders>
            <w:top w:val="single" w:sz="18" w:space="0" w:color="000000"/>
            <w:left w:val="single" w:sz="18" w:space="0" w:color="000000"/>
            <w:bottom w:val="single" w:sz="18" w:space="0" w:color="000000"/>
            <w:right w:val="single" w:sz="6" w:space="0" w:color="000000"/>
          </w:tcBorders>
          <w:hideMark/>
        </w:tcPr>
        <w:p w:rsidR="00A276F5" w:rsidRDefault="00A276F5" w:rsidP="0077030B">
          <w:pPr>
            <w:rPr>
              <w:rFonts w:cs="Arial"/>
              <w:b/>
              <w:sz w:val="22"/>
            </w:rPr>
          </w:pPr>
        </w:p>
        <w:p w:rsidR="0077030B" w:rsidRDefault="00A276F5" w:rsidP="0077030B">
          <w:pPr>
            <w:rPr>
              <w:rFonts w:cs="Arial"/>
              <w:b/>
            </w:rPr>
          </w:pPr>
          <w:r>
            <w:rPr>
              <w:rFonts w:cs="Arial"/>
              <w:b/>
              <w:sz w:val="22"/>
            </w:rPr>
            <w:t xml:space="preserve">     </w:t>
          </w:r>
          <w:r w:rsidR="0077030B">
            <w:rPr>
              <w:rFonts w:cs="Arial"/>
              <w:b/>
              <w:sz w:val="22"/>
            </w:rPr>
            <w:t>TITLE</w:t>
          </w:r>
        </w:p>
      </w:tc>
      <w:tc>
        <w:tcPr>
          <w:tcW w:w="5040" w:type="dxa"/>
          <w:vMerge w:val="restart"/>
          <w:tcBorders>
            <w:top w:val="single" w:sz="18" w:space="0" w:color="000000"/>
            <w:left w:val="single" w:sz="6" w:space="0" w:color="000000"/>
            <w:bottom w:val="single" w:sz="18" w:space="0" w:color="000000"/>
            <w:right w:val="single" w:sz="6" w:space="0" w:color="000000"/>
          </w:tcBorders>
        </w:tcPr>
        <w:p w:rsidR="0077030B" w:rsidRDefault="0077030B" w:rsidP="0077030B">
          <w:pPr>
            <w:jc w:val="center"/>
            <w:rPr>
              <w:rFonts w:cs="Arial"/>
            </w:rPr>
          </w:pPr>
        </w:p>
        <w:p w:rsidR="0077030B" w:rsidRDefault="0077030B" w:rsidP="0077030B">
          <w:pPr>
            <w:jc w:val="center"/>
            <w:rPr>
              <w:rFonts w:cs="Arial"/>
            </w:rPr>
          </w:pPr>
          <w:r>
            <w:rPr>
              <w:rFonts w:cs="Arial"/>
            </w:rPr>
            <w:t>PROCEDURE FOR LIFTING OPERATIONS</w:t>
          </w:r>
        </w:p>
      </w:tc>
      <w:tc>
        <w:tcPr>
          <w:tcW w:w="1800" w:type="dxa"/>
          <w:tcBorders>
            <w:top w:val="single" w:sz="18" w:space="0" w:color="000000"/>
            <w:left w:val="single" w:sz="6" w:space="0" w:color="000000"/>
            <w:bottom w:val="single" w:sz="6" w:space="0" w:color="000000"/>
            <w:right w:val="single" w:sz="6" w:space="0" w:color="000000"/>
          </w:tcBorders>
          <w:hideMark/>
        </w:tcPr>
        <w:p w:rsidR="0077030B" w:rsidRDefault="0077030B" w:rsidP="0077030B">
          <w:pPr>
            <w:rPr>
              <w:rFonts w:cs="Arial"/>
              <w:b/>
            </w:rPr>
          </w:pPr>
          <w:r>
            <w:rPr>
              <w:rFonts w:cs="Arial"/>
              <w:b/>
              <w:sz w:val="22"/>
            </w:rPr>
            <w:t>PAGE NO.</w:t>
          </w:r>
        </w:p>
      </w:tc>
      <w:tc>
        <w:tcPr>
          <w:tcW w:w="1620" w:type="dxa"/>
          <w:tcBorders>
            <w:top w:val="single" w:sz="18" w:space="0" w:color="000000"/>
            <w:left w:val="single" w:sz="6" w:space="0" w:color="000000"/>
            <w:bottom w:val="single" w:sz="6" w:space="0" w:color="000000"/>
            <w:right w:val="single" w:sz="18" w:space="0" w:color="000000"/>
          </w:tcBorders>
          <w:hideMark/>
        </w:tcPr>
        <w:sdt>
          <w:sdtPr>
            <w:rPr>
              <w:rFonts w:cs="Arial"/>
            </w:rPr>
            <w:id w:val="876587570"/>
            <w:docPartObj>
              <w:docPartGallery w:val="Page Numbers (Top of Page)"/>
              <w:docPartUnique/>
            </w:docPartObj>
          </w:sdtPr>
          <w:sdtEndPr/>
          <w:sdtContent>
            <w:p w:rsidR="0077030B" w:rsidRDefault="0077030B" w:rsidP="0077030B">
              <w:pPr>
                <w:rPr>
                  <w:rFonts w:cs="Arial"/>
                </w:rPr>
              </w:pPr>
              <w:r>
                <w:rPr>
                  <w:rFonts w:cs="Arial"/>
                </w:rPr>
                <w:fldChar w:fldCharType="begin"/>
              </w:r>
              <w:r>
                <w:rPr>
                  <w:rFonts w:cs="Arial"/>
                </w:rPr>
                <w:instrText xml:space="preserve"> PAGE </w:instrText>
              </w:r>
              <w:r>
                <w:rPr>
                  <w:rFonts w:cs="Arial"/>
                </w:rPr>
                <w:fldChar w:fldCharType="separate"/>
              </w:r>
              <w:r w:rsidR="00A276F5">
                <w:rPr>
                  <w:rFonts w:cs="Arial"/>
                  <w:noProof/>
                </w:rPr>
                <w:t>19</w:t>
              </w:r>
              <w:r>
                <w:rPr>
                  <w:rFonts w:cs="Arial"/>
                </w:rPr>
                <w:fldChar w:fldCharType="end"/>
              </w:r>
              <w:r>
                <w:rPr>
                  <w:rFonts w:cs="Arial"/>
                </w:rPr>
                <w:t xml:space="preserve"> of </w:t>
              </w:r>
              <w:r>
                <w:rPr>
                  <w:rFonts w:cs="Arial"/>
                </w:rPr>
                <w:fldChar w:fldCharType="begin"/>
              </w:r>
              <w:r>
                <w:rPr>
                  <w:rFonts w:cs="Arial"/>
                </w:rPr>
                <w:instrText xml:space="preserve"> NUMPAGES  </w:instrText>
              </w:r>
              <w:r>
                <w:rPr>
                  <w:rFonts w:cs="Arial"/>
                </w:rPr>
                <w:fldChar w:fldCharType="separate"/>
              </w:r>
              <w:r w:rsidR="00A276F5">
                <w:rPr>
                  <w:rFonts w:cs="Arial"/>
                  <w:noProof/>
                </w:rPr>
                <w:t>19</w:t>
              </w:r>
              <w:r>
                <w:rPr>
                  <w:rFonts w:cs="Arial"/>
                </w:rPr>
                <w:fldChar w:fldCharType="end"/>
              </w:r>
            </w:p>
          </w:sdtContent>
        </w:sdt>
      </w:tc>
    </w:tr>
    <w:tr w:rsidR="0077030B" w:rsidTr="00A276F5">
      <w:trPr>
        <w:trHeight w:val="240"/>
      </w:trPr>
      <w:tc>
        <w:tcPr>
          <w:tcW w:w="1958" w:type="dxa"/>
          <w:vMerge/>
          <w:tcBorders>
            <w:top w:val="single" w:sz="18" w:space="0" w:color="000000"/>
            <w:left w:val="single" w:sz="18" w:space="0" w:color="000000"/>
            <w:bottom w:val="single" w:sz="18" w:space="0" w:color="000000"/>
            <w:right w:val="single" w:sz="6" w:space="0" w:color="000000"/>
          </w:tcBorders>
          <w:vAlign w:val="center"/>
          <w:hideMark/>
        </w:tcPr>
        <w:p w:rsidR="0077030B" w:rsidRDefault="0077030B" w:rsidP="0077030B">
          <w:pPr>
            <w:rPr>
              <w:rFonts w:cs="Arial"/>
              <w:b/>
            </w:rPr>
          </w:pPr>
        </w:p>
      </w:tc>
      <w:tc>
        <w:tcPr>
          <w:tcW w:w="5040" w:type="dxa"/>
          <w:vMerge/>
          <w:tcBorders>
            <w:top w:val="single" w:sz="18" w:space="0" w:color="000000"/>
            <w:left w:val="single" w:sz="6" w:space="0" w:color="000000"/>
            <w:bottom w:val="single" w:sz="18" w:space="0" w:color="000000"/>
            <w:right w:val="single" w:sz="6" w:space="0" w:color="000000"/>
          </w:tcBorders>
          <w:vAlign w:val="center"/>
          <w:hideMark/>
        </w:tcPr>
        <w:p w:rsidR="0077030B" w:rsidRDefault="0077030B" w:rsidP="0077030B">
          <w:pPr>
            <w:rPr>
              <w:rFonts w:cs="Arial"/>
            </w:rPr>
          </w:pPr>
        </w:p>
      </w:tc>
      <w:tc>
        <w:tcPr>
          <w:tcW w:w="1800" w:type="dxa"/>
          <w:tcBorders>
            <w:top w:val="single" w:sz="6" w:space="0" w:color="000000"/>
            <w:left w:val="single" w:sz="6" w:space="0" w:color="000000"/>
            <w:bottom w:val="single" w:sz="18" w:space="0" w:color="000000"/>
            <w:right w:val="single" w:sz="6" w:space="0" w:color="000000"/>
          </w:tcBorders>
          <w:hideMark/>
        </w:tcPr>
        <w:p w:rsidR="0077030B" w:rsidRDefault="0077030B" w:rsidP="0077030B">
          <w:pPr>
            <w:rPr>
              <w:rFonts w:cs="Arial"/>
              <w:b/>
              <w:sz w:val="22"/>
            </w:rPr>
          </w:pPr>
          <w:r>
            <w:rPr>
              <w:rFonts w:cs="Arial"/>
              <w:b/>
              <w:sz w:val="22"/>
            </w:rPr>
            <w:t>REVISION NO.</w:t>
          </w:r>
        </w:p>
      </w:tc>
      <w:tc>
        <w:tcPr>
          <w:tcW w:w="1620" w:type="dxa"/>
          <w:tcBorders>
            <w:top w:val="single" w:sz="6" w:space="0" w:color="000000"/>
            <w:left w:val="single" w:sz="6" w:space="0" w:color="000000"/>
            <w:bottom w:val="single" w:sz="18" w:space="0" w:color="000000"/>
            <w:right w:val="single" w:sz="18" w:space="0" w:color="000000"/>
          </w:tcBorders>
          <w:hideMark/>
        </w:tcPr>
        <w:p w:rsidR="0077030B" w:rsidRDefault="0077030B" w:rsidP="0077030B">
          <w:pPr>
            <w:rPr>
              <w:rFonts w:cs="Arial"/>
            </w:rPr>
          </w:pPr>
          <w:r>
            <w:rPr>
              <w:rFonts w:cs="Arial"/>
            </w:rPr>
            <w:t>00</w:t>
          </w:r>
        </w:p>
      </w:tc>
    </w:tr>
  </w:tbl>
  <w:p w:rsidR="0077030B" w:rsidRPr="00407AC8" w:rsidRDefault="0077030B" w:rsidP="00251025">
    <w:pPr>
      <w:pStyle w:val="Header"/>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B64AC8B6"/>
    <w:lvl w:ilvl="0">
      <w:numFmt w:val="decimal"/>
      <w:pStyle w:val="BodyTextBullet"/>
      <w:lvlText w:val="*"/>
      <w:lvlJc w:val="left"/>
    </w:lvl>
  </w:abstractNum>
  <w:abstractNum w:abstractNumId="1" w15:restartNumberingAfterBreak="0">
    <w:nsid w:val="1BDB699F"/>
    <w:multiLevelType w:val="multilevel"/>
    <w:tmpl w:val="B1CC758A"/>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 w15:restartNumberingAfterBreak="0">
    <w:nsid w:val="1E427805"/>
    <w:multiLevelType w:val="hybridMultilevel"/>
    <w:tmpl w:val="3C12EE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82C3DDE"/>
    <w:multiLevelType w:val="hybridMultilevel"/>
    <w:tmpl w:val="57164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0D417C5"/>
    <w:multiLevelType w:val="multilevel"/>
    <w:tmpl w:val="0AA6EB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7C9148E"/>
    <w:multiLevelType w:val="hybridMultilevel"/>
    <w:tmpl w:val="68A894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75434BC"/>
    <w:multiLevelType w:val="hybridMultilevel"/>
    <w:tmpl w:val="079EA614"/>
    <w:lvl w:ilvl="0" w:tplc="1C090001">
      <w:start w:val="1"/>
      <w:numFmt w:val="bullet"/>
      <w:lvlText w:val=""/>
      <w:lvlJc w:val="left"/>
      <w:pPr>
        <w:ind w:left="780" w:hanging="360"/>
      </w:pPr>
      <w:rPr>
        <w:rFonts w:ascii="Symbol" w:hAnsi="Symbol" w:hint="default"/>
      </w:rPr>
    </w:lvl>
    <w:lvl w:ilvl="1" w:tplc="155859B2">
      <w:numFmt w:val="bullet"/>
      <w:lvlText w:val="•"/>
      <w:lvlJc w:val="left"/>
      <w:pPr>
        <w:ind w:left="1500" w:hanging="360"/>
      </w:pPr>
      <w:rPr>
        <w:rFonts w:ascii="Arial" w:eastAsia="Times New Roman" w:hAnsi="Arial" w:cs="Arial"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num w:numId="1">
    <w:abstractNumId w:val="0"/>
    <w:lvlOverride w:ilvl="0">
      <w:lvl w:ilvl="0">
        <w:start w:val="1"/>
        <w:numFmt w:val="bullet"/>
        <w:pStyle w:val="BodyTextBullet"/>
        <w:lvlText w:val=""/>
        <w:legacy w:legacy="1" w:legacySpace="0" w:legacyIndent="283"/>
        <w:lvlJc w:val="left"/>
        <w:pPr>
          <w:ind w:left="1417" w:hanging="283"/>
        </w:pPr>
        <w:rPr>
          <w:rFonts w:ascii="Symbol" w:hAnsi="Symbol" w:hint="default"/>
        </w:rPr>
      </w:lvl>
    </w:lvlOverride>
  </w:num>
  <w:num w:numId="2">
    <w:abstractNumId w:val="4"/>
  </w:num>
  <w:num w:numId="3">
    <w:abstractNumId w:val="1"/>
  </w:num>
  <w:num w:numId="4">
    <w:abstractNumId w:val="6"/>
  </w:num>
  <w:num w:numId="5">
    <w:abstractNumId w:val="3"/>
  </w:num>
  <w:num w:numId="6">
    <w:abstractNumId w:val="5"/>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AC8"/>
    <w:rsid w:val="00020817"/>
    <w:rsid w:val="00022E00"/>
    <w:rsid w:val="000237D3"/>
    <w:rsid w:val="000241A5"/>
    <w:rsid w:val="00034B28"/>
    <w:rsid w:val="00043931"/>
    <w:rsid w:val="00061FEA"/>
    <w:rsid w:val="0006273E"/>
    <w:rsid w:val="00073D0B"/>
    <w:rsid w:val="00087F00"/>
    <w:rsid w:val="00097231"/>
    <w:rsid w:val="000A7E8C"/>
    <w:rsid w:val="000C3347"/>
    <w:rsid w:val="000C44EF"/>
    <w:rsid w:val="000D3097"/>
    <w:rsid w:val="001314F0"/>
    <w:rsid w:val="00132C22"/>
    <w:rsid w:val="00134D45"/>
    <w:rsid w:val="001459DE"/>
    <w:rsid w:val="00170308"/>
    <w:rsid w:val="00173C80"/>
    <w:rsid w:val="0017771C"/>
    <w:rsid w:val="00190159"/>
    <w:rsid w:val="001B0863"/>
    <w:rsid w:val="001B1459"/>
    <w:rsid w:val="001C10F9"/>
    <w:rsid w:val="001F00B5"/>
    <w:rsid w:val="001F3077"/>
    <w:rsid w:val="00247343"/>
    <w:rsid w:val="00251025"/>
    <w:rsid w:val="00260BEC"/>
    <w:rsid w:val="00272F53"/>
    <w:rsid w:val="00276C73"/>
    <w:rsid w:val="00280610"/>
    <w:rsid w:val="002962CD"/>
    <w:rsid w:val="002A52B1"/>
    <w:rsid w:val="002A6F2E"/>
    <w:rsid w:val="002B765F"/>
    <w:rsid w:val="002C0063"/>
    <w:rsid w:val="002C7FD8"/>
    <w:rsid w:val="002D4100"/>
    <w:rsid w:val="002E6272"/>
    <w:rsid w:val="002F743F"/>
    <w:rsid w:val="00333C79"/>
    <w:rsid w:val="003344BA"/>
    <w:rsid w:val="00344A5F"/>
    <w:rsid w:val="003523BF"/>
    <w:rsid w:val="0035687F"/>
    <w:rsid w:val="00360770"/>
    <w:rsid w:val="00373EC0"/>
    <w:rsid w:val="0038408B"/>
    <w:rsid w:val="0038494E"/>
    <w:rsid w:val="003945E8"/>
    <w:rsid w:val="003C0DA4"/>
    <w:rsid w:val="003C46A5"/>
    <w:rsid w:val="003E159B"/>
    <w:rsid w:val="00407AC8"/>
    <w:rsid w:val="00410D31"/>
    <w:rsid w:val="00434430"/>
    <w:rsid w:val="004468F0"/>
    <w:rsid w:val="00450E9A"/>
    <w:rsid w:val="00453DEC"/>
    <w:rsid w:val="004630AC"/>
    <w:rsid w:val="0046459C"/>
    <w:rsid w:val="00475D35"/>
    <w:rsid w:val="004910C6"/>
    <w:rsid w:val="004E3A65"/>
    <w:rsid w:val="004F0940"/>
    <w:rsid w:val="00502383"/>
    <w:rsid w:val="00511ECF"/>
    <w:rsid w:val="0052346E"/>
    <w:rsid w:val="00525C95"/>
    <w:rsid w:val="00544EB1"/>
    <w:rsid w:val="005467B7"/>
    <w:rsid w:val="00574153"/>
    <w:rsid w:val="0057641C"/>
    <w:rsid w:val="005778A6"/>
    <w:rsid w:val="005B21E3"/>
    <w:rsid w:val="005C5B4E"/>
    <w:rsid w:val="005D7670"/>
    <w:rsid w:val="005E1421"/>
    <w:rsid w:val="005E21AB"/>
    <w:rsid w:val="00602CBA"/>
    <w:rsid w:val="006142ED"/>
    <w:rsid w:val="00615DED"/>
    <w:rsid w:val="00650C48"/>
    <w:rsid w:val="006551A4"/>
    <w:rsid w:val="0067180C"/>
    <w:rsid w:val="006737AF"/>
    <w:rsid w:val="00685A97"/>
    <w:rsid w:val="006935E8"/>
    <w:rsid w:val="00693BEF"/>
    <w:rsid w:val="006A19E4"/>
    <w:rsid w:val="006C310C"/>
    <w:rsid w:val="006C34B0"/>
    <w:rsid w:val="006D3132"/>
    <w:rsid w:val="006F4ED5"/>
    <w:rsid w:val="00702635"/>
    <w:rsid w:val="007057F2"/>
    <w:rsid w:val="00726E4B"/>
    <w:rsid w:val="0073430A"/>
    <w:rsid w:val="00760F02"/>
    <w:rsid w:val="0077030B"/>
    <w:rsid w:val="00781AFC"/>
    <w:rsid w:val="007F4A36"/>
    <w:rsid w:val="00811028"/>
    <w:rsid w:val="008113CC"/>
    <w:rsid w:val="00820C81"/>
    <w:rsid w:val="00863882"/>
    <w:rsid w:val="0088250D"/>
    <w:rsid w:val="0089299E"/>
    <w:rsid w:val="0089369B"/>
    <w:rsid w:val="008F6C0F"/>
    <w:rsid w:val="008F7D91"/>
    <w:rsid w:val="00910D1B"/>
    <w:rsid w:val="00954541"/>
    <w:rsid w:val="00967DB5"/>
    <w:rsid w:val="00971623"/>
    <w:rsid w:val="009803BC"/>
    <w:rsid w:val="00983C86"/>
    <w:rsid w:val="009A5E49"/>
    <w:rsid w:val="009B6957"/>
    <w:rsid w:val="009C555A"/>
    <w:rsid w:val="009D3A27"/>
    <w:rsid w:val="009D565E"/>
    <w:rsid w:val="009E6EAB"/>
    <w:rsid w:val="009F1FC8"/>
    <w:rsid w:val="009F535A"/>
    <w:rsid w:val="00A058C8"/>
    <w:rsid w:val="00A254D1"/>
    <w:rsid w:val="00A276F5"/>
    <w:rsid w:val="00A64B3F"/>
    <w:rsid w:val="00A73C1B"/>
    <w:rsid w:val="00A82612"/>
    <w:rsid w:val="00AC6D6F"/>
    <w:rsid w:val="00AD446A"/>
    <w:rsid w:val="00AD5163"/>
    <w:rsid w:val="00B0684D"/>
    <w:rsid w:val="00B10EE3"/>
    <w:rsid w:val="00B3055C"/>
    <w:rsid w:val="00B44BFA"/>
    <w:rsid w:val="00B50E59"/>
    <w:rsid w:val="00B57160"/>
    <w:rsid w:val="00B60D37"/>
    <w:rsid w:val="00B769CE"/>
    <w:rsid w:val="00BA5752"/>
    <w:rsid w:val="00BB3E48"/>
    <w:rsid w:val="00BC5C18"/>
    <w:rsid w:val="00BD42EE"/>
    <w:rsid w:val="00BE0864"/>
    <w:rsid w:val="00BF0AAB"/>
    <w:rsid w:val="00C255C9"/>
    <w:rsid w:val="00C519B9"/>
    <w:rsid w:val="00C75668"/>
    <w:rsid w:val="00C831EC"/>
    <w:rsid w:val="00CA47A9"/>
    <w:rsid w:val="00CC69C4"/>
    <w:rsid w:val="00CC6C94"/>
    <w:rsid w:val="00CD05A1"/>
    <w:rsid w:val="00D001D8"/>
    <w:rsid w:val="00D10A89"/>
    <w:rsid w:val="00D25545"/>
    <w:rsid w:val="00D27C40"/>
    <w:rsid w:val="00D41EF3"/>
    <w:rsid w:val="00D55CD5"/>
    <w:rsid w:val="00D701B4"/>
    <w:rsid w:val="00D820C5"/>
    <w:rsid w:val="00DA0E0F"/>
    <w:rsid w:val="00DA2D46"/>
    <w:rsid w:val="00DA7D2A"/>
    <w:rsid w:val="00DB4907"/>
    <w:rsid w:val="00DC2B2E"/>
    <w:rsid w:val="00DC7B29"/>
    <w:rsid w:val="00DE527C"/>
    <w:rsid w:val="00DF2D59"/>
    <w:rsid w:val="00DF45AA"/>
    <w:rsid w:val="00E01FFC"/>
    <w:rsid w:val="00E045E1"/>
    <w:rsid w:val="00E34AA0"/>
    <w:rsid w:val="00E47200"/>
    <w:rsid w:val="00E47903"/>
    <w:rsid w:val="00E63979"/>
    <w:rsid w:val="00E6559B"/>
    <w:rsid w:val="00E7302B"/>
    <w:rsid w:val="00E849F8"/>
    <w:rsid w:val="00EB321A"/>
    <w:rsid w:val="00EB6903"/>
    <w:rsid w:val="00EB7978"/>
    <w:rsid w:val="00EC2307"/>
    <w:rsid w:val="00ED3A72"/>
    <w:rsid w:val="00ED46DB"/>
    <w:rsid w:val="00EE353C"/>
    <w:rsid w:val="00EE3BCF"/>
    <w:rsid w:val="00F01A9B"/>
    <w:rsid w:val="00F17008"/>
    <w:rsid w:val="00F35C56"/>
    <w:rsid w:val="00F83C60"/>
    <w:rsid w:val="00F90CD4"/>
    <w:rsid w:val="00F92201"/>
    <w:rsid w:val="00FB0805"/>
    <w:rsid w:val="00FB533D"/>
    <w:rsid w:val="00FB63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E7099F0-3358-4917-A6DC-791909BA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50D"/>
    <w:pPr>
      <w:spacing w:after="0" w:line="240" w:lineRule="auto"/>
    </w:pPr>
    <w:rPr>
      <w:rFonts w:eastAsia="Times New Roman" w:cs="Times New Roman"/>
      <w:kern w:val="20"/>
      <w:szCs w:val="20"/>
      <w:lang w:val="en-GB"/>
    </w:rPr>
  </w:style>
  <w:style w:type="paragraph" w:styleId="Heading1">
    <w:name w:val="heading 1"/>
    <w:basedOn w:val="Normal"/>
    <w:next w:val="Normal"/>
    <w:link w:val="Heading1Char"/>
    <w:uiPriority w:val="9"/>
    <w:qFormat/>
    <w:rsid w:val="00407A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4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6737AF"/>
    <w:pPr>
      <w:keepNext/>
      <w:spacing w:before="240" w:after="60"/>
      <w:outlineLvl w:val="2"/>
    </w:pPr>
    <w:rPr>
      <w:rFonts w:cs="Arial"/>
      <w:b/>
      <w:bCs/>
      <w:sz w:val="26"/>
      <w:szCs w:val="26"/>
    </w:rPr>
  </w:style>
  <w:style w:type="paragraph" w:styleId="Heading9">
    <w:name w:val="heading 9"/>
    <w:basedOn w:val="Normal"/>
    <w:next w:val="Normal"/>
    <w:link w:val="Heading9Char"/>
    <w:uiPriority w:val="9"/>
    <w:semiHidden/>
    <w:unhideWhenUsed/>
    <w:qFormat/>
    <w:rsid w:val="006C310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AC8"/>
    <w:pPr>
      <w:tabs>
        <w:tab w:val="center" w:pos="4680"/>
        <w:tab w:val="right" w:pos="9360"/>
      </w:tabs>
    </w:pPr>
  </w:style>
  <w:style w:type="character" w:customStyle="1" w:styleId="HeaderChar">
    <w:name w:val="Header Char"/>
    <w:basedOn w:val="DefaultParagraphFont"/>
    <w:link w:val="Header"/>
    <w:uiPriority w:val="99"/>
    <w:rsid w:val="00407AC8"/>
    <w:rPr>
      <w:rFonts w:ascii="Times New Roman" w:eastAsia="Times New Roman" w:hAnsi="Times New Roman" w:cs="Times New Roman"/>
      <w:kern w:val="20"/>
      <w:szCs w:val="20"/>
      <w:lang w:val="en-GB"/>
    </w:rPr>
  </w:style>
  <w:style w:type="table" w:styleId="TableGrid">
    <w:name w:val="Table Grid"/>
    <w:basedOn w:val="TableNormal"/>
    <w:uiPriority w:val="59"/>
    <w:rsid w:val="00407AC8"/>
    <w:pPr>
      <w:spacing w:after="0" w:line="240" w:lineRule="auto"/>
    </w:pPr>
    <w:rPr>
      <w:rFonts w:cs="Arial"/>
      <w:kern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407AC8"/>
    <w:pPr>
      <w:tabs>
        <w:tab w:val="center" w:pos="4513"/>
        <w:tab w:val="right" w:pos="9026"/>
      </w:tabs>
    </w:pPr>
  </w:style>
  <w:style w:type="character" w:customStyle="1" w:styleId="FooterChar">
    <w:name w:val="Footer Char"/>
    <w:basedOn w:val="DefaultParagraphFont"/>
    <w:link w:val="Footer"/>
    <w:uiPriority w:val="99"/>
    <w:rsid w:val="00407AC8"/>
    <w:rPr>
      <w:rFonts w:ascii="Times New Roman" w:eastAsia="Times New Roman" w:hAnsi="Times New Roman" w:cs="Times New Roman"/>
      <w:kern w:val="20"/>
      <w:szCs w:val="20"/>
      <w:lang w:val="en-GB"/>
    </w:rPr>
  </w:style>
  <w:style w:type="paragraph" w:styleId="BalloonText">
    <w:name w:val="Balloon Text"/>
    <w:basedOn w:val="Normal"/>
    <w:link w:val="BalloonTextChar"/>
    <w:uiPriority w:val="99"/>
    <w:semiHidden/>
    <w:unhideWhenUsed/>
    <w:rsid w:val="00407AC8"/>
    <w:rPr>
      <w:rFonts w:ascii="Tahoma" w:hAnsi="Tahoma" w:cs="Tahoma"/>
      <w:sz w:val="16"/>
      <w:szCs w:val="16"/>
    </w:rPr>
  </w:style>
  <w:style w:type="character" w:customStyle="1" w:styleId="BalloonTextChar">
    <w:name w:val="Balloon Text Char"/>
    <w:basedOn w:val="DefaultParagraphFont"/>
    <w:link w:val="BalloonText"/>
    <w:uiPriority w:val="99"/>
    <w:semiHidden/>
    <w:rsid w:val="00407AC8"/>
    <w:rPr>
      <w:rFonts w:ascii="Tahoma" w:eastAsia="Times New Roman" w:hAnsi="Tahoma" w:cs="Tahoma"/>
      <w:kern w:val="20"/>
      <w:sz w:val="16"/>
      <w:szCs w:val="16"/>
      <w:lang w:val="en-GB"/>
    </w:rPr>
  </w:style>
  <w:style w:type="character" w:customStyle="1" w:styleId="Heading1Char">
    <w:name w:val="Heading 1 Char"/>
    <w:basedOn w:val="DefaultParagraphFont"/>
    <w:link w:val="Heading1"/>
    <w:uiPriority w:val="9"/>
    <w:rsid w:val="00407AC8"/>
    <w:rPr>
      <w:rFonts w:asciiTheme="majorHAnsi" w:eastAsiaTheme="majorEastAsia" w:hAnsiTheme="majorHAnsi" w:cstheme="majorBidi"/>
      <w:b/>
      <w:bCs/>
      <w:color w:val="365F91" w:themeColor="accent1" w:themeShade="BF"/>
      <w:kern w:val="20"/>
      <w:sz w:val="28"/>
      <w:szCs w:val="28"/>
      <w:lang w:val="en-GB"/>
    </w:rPr>
  </w:style>
  <w:style w:type="paragraph" w:styleId="TOCHeading">
    <w:name w:val="TOC Heading"/>
    <w:basedOn w:val="Heading1"/>
    <w:next w:val="Normal"/>
    <w:uiPriority w:val="39"/>
    <w:unhideWhenUsed/>
    <w:qFormat/>
    <w:rsid w:val="00407AC8"/>
    <w:pPr>
      <w:spacing w:line="276" w:lineRule="auto"/>
      <w:outlineLvl w:val="9"/>
    </w:pPr>
    <w:rPr>
      <w:lang w:val="en-US"/>
    </w:rPr>
  </w:style>
  <w:style w:type="paragraph" w:styleId="TOC1">
    <w:name w:val="toc 1"/>
    <w:basedOn w:val="Normal"/>
    <w:next w:val="Normal"/>
    <w:autoRedefine/>
    <w:uiPriority w:val="39"/>
    <w:unhideWhenUsed/>
    <w:rsid w:val="00E7302B"/>
    <w:pPr>
      <w:tabs>
        <w:tab w:val="left" w:pos="440"/>
        <w:tab w:val="right" w:leader="dot" w:pos="9016"/>
      </w:tabs>
      <w:spacing w:after="100"/>
    </w:pPr>
  </w:style>
  <w:style w:type="character" w:styleId="Hyperlink">
    <w:name w:val="Hyperlink"/>
    <w:basedOn w:val="DefaultParagraphFont"/>
    <w:uiPriority w:val="99"/>
    <w:unhideWhenUsed/>
    <w:rsid w:val="00E7302B"/>
    <w:rPr>
      <w:color w:val="0000FF" w:themeColor="hyperlink"/>
      <w:u w:val="single"/>
    </w:rPr>
  </w:style>
  <w:style w:type="paragraph" w:customStyle="1" w:styleId="TxBr2p3">
    <w:name w:val="TxBr_2p3"/>
    <w:basedOn w:val="Normal"/>
    <w:rsid w:val="00A64B3F"/>
    <w:pPr>
      <w:tabs>
        <w:tab w:val="left" w:pos="674"/>
      </w:tabs>
      <w:spacing w:line="294" w:lineRule="atLeast"/>
      <w:ind w:left="1133"/>
      <w:jc w:val="both"/>
    </w:pPr>
    <w:rPr>
      <w:snapToGrid w:val="0"/>
      <w:kern w:val="0"/>
      <w:sz w:val="24"/>
    </w:rPr>
  </w:style>
  <w:style w:type="paragraph" w:customStyle="1" w:styleId="TxBr7p2">
    <w:name w:val="TxBr_7p2"/>
    <w:basedOn w:val="Normal"/>
    <w:rsid w:val="00A64B3F"/>
    <w:pPr>
      <w:tabs>
        <w:tab w:val="left" w:pos="204"/>
      </w:tabs>
      <w:spacing w:line="240" w:lineRule="atLeast"/>
    </w:pPr>
    <w:rPr>
      <w:snapToGrid w:val="0"/>
      <w:kern w:val="0"/>
      <w:sz w:val="24"/>
    </w:rPr>
  </w:style>
  <w:style w:type="paragraph" w:styleId="ListParagraph">
    <w:name w:val="List Paragraph"/>
    <w:basedOn w:val="Normal"/>
    <w:uiPriority w:val="34"/>
    <w:qFormat/>
    <w:rsid w:val="00DA0E0F"/>
    <w:pPr>
      <w:ind w:left="720"/>
      <w:contextualSpacing/>
    </w:pPr>
  </w:style>
  <w:style w:type="character" w:customStyle="1" w:styleId="Heading3Char">
    <w:name w:val="Heading 3 Char"/>
    <w:basedOn w:val="DefaultParagraphFont"/>
    <w:link w:val="Heading3"/>
    <w:rsid w:val="006737AF"/>
    <w:rPr>
      <w:rFonts w:eastAsia="Times New Roman" w:cs="Arial"/>
      <w:b/>
      <w:bCs/>
      <w:kern w:val="20"/>
      <w:sz w:val="26"/>
      <w:szCs w:val="26"/>
      <w:lang w:val="en-GB"/>
    </w:rPr>
  </w:style>
  <w:style w:type="paragraph" w:customStyle="1" w:styleId="Style1">
    <w:name w:val="Style1"/>
    <w:basedOn w:val="Heading1"/>
    <w:qFormat/>
    <w:rsid w:val="003344BA"/>
    <w:rPr>
      <w:rFonts w:ascii="Arial" w:hAnsi="Arial"/>
      <w:color w:val="000000" w:themeColor="text1"/>
      <w:sz w:val="22"/>
    </w:rPr>
  </w:style>
  <w:style w:type="character" w:customStyle="1" w:styleId="Heading2Char">
    <w:name w:val="Heading 2 Char"/>
    <w:basedOn w:val="DefaultParagraphFont"/>
    <w:link w:val="Heading2"/>
    <w:uiPriority w:val="9"/>
    <w:rsid w:val="003344BA"/>
    <w:rPr>
      <w:rFonts w:asciiTheme="majorHAnsi" w:eastAsiaTheme="majorEastAsia" w:hAnsiTheme="majorHAnsi" w:cstheme="majorBidi"/>
      <w:b/>
      <w:bCs/>
      <w:color w:val="4F81BD" w:themeColor="accent1"/>
      <w:kern w:val="20"/>
      <w:sz w:val="26"/>
      <w:szCs w:val="26"/>
      <w:lang w:val="en-GB"/>
    </w:rPr>
  </w:style>
  <w:style w:type="paragraph" w:customStyle="1" w:styleId="Style2">
    <w:name w:val="Style2"/>
    <w:basedOn w:val="Heading2"/>
    <w:qFormat/>
    <w:rsid w:val="003344BA"/>
    <w:rPr>
      <w:rFonts w:ascii="Arial" w:hAnsi="Arial"/>
      <w:color w:val="000000" w:themeColor="text1"/>
      <w:sz w:val="20"/>
    </w:rPr>
  </w:style>
  <w:style w:type="paragraph" w:customStyle="1" w:styleId="Style3">
    <w:name w:val="Style3"/>
    <w:basedOn w:val="Footer"/>
    <w:qFormat/>
    <w:rsid w:val="003344BA"/>
    <w:pPr>
      <w:jc w:val="center"/>
    </w:pPr>
    <w:rPr>
      <w:b/>
      <w:color w:val="000000" w:themeColor="text1"/>
    </w:rPr>
  </w:style>
  <w:style w:type="paragraph" w:styleId="BodyTextIndent">
    <w:name w:val="Body Text Indent"/>
    <w:basedOn w:val="Normal"/>
    <w:link w:val="BodyTextIndentChar"/>
    <w:rsid w:val="00F83C60"/>
    <w:pPr>
      <w:tabs>
        <w:tab w:val="left" w:pos="1080"/>
      </w:tabs>
      <w:ind w:left="1080" w:hanging="1080"/>
    </w:pPr>
    <w:rPr>
      <w:kern w:val="0"/>
      <w:sz w:val="22"/>
    </w:rPr>
  </w:style>
  <w:style w:type="character" w:customStyle="1" w:styleId="BodyTextIndentChar">
    <w:name w:val="Body Text Indent Char"/>
    <w:basedOn w:val="DefaultParagraphFont"/>
    <w:link w:val="BodyTextIndent"/>
    <w:rsid w:val="00F83C60"/>
    <w:rPr>
      <w:rFonts w:eastAsia="Times New Roman" w:cs="Times New Roman"/>
      <w:sz w:val="22"/>
      <w:szCs w:val="20"/>
      <w:lang w:val="en-GB"/>
    </w:rPr>
  </w:style>
  <w:style w:type="paragraph" w:customStyle="1" w:styleId="Style4">
    <w:name w:val="Style4"/>
    <w:basedOn w:val="Normal"/>
    <w:qFormat/>
    <w:rsid w:val="00DF2D59"/>
    <w:rPr>
      <w:lang w:val="en-US"/>
    </w:rPr>
  </w:style>
  <w:style w:type="paragraph" w:customStyle="1" w:styleId="Style5">
    <w:name w:val="Style5"/>
    <w:basedOn w:val="Normal"/>
    <w:qFormat/>
    <w:rsid w:val="00DF2D59"/>
  </w:style>
  <w:style w:type="paragraph" w:customStyle="1" w:styleId="Style6">
    <w:name w:val="Style6"/>
    <w:basedOn w:val="Style2"/>
    <w:qFormat/>
    <w:rsid w:val="00DF2D59"/>
    <w:rPr>
      <w:rFonts w:cs="Arial"/>
      <w:b w:val="0"/>
      <w:color w:val="auto"/>
    </w:rPr>
  </w:style>
  <w:style w:type="paragraph" w:styleId="TOC2">
    <w:name w:val="toc 2"/>
    <w:basedOn w:val="Normal"/>
    <w:next w:val="Normal"/>
    <w:autoRedefine/>
    <w:uiPriority w:val="39"/>
    <w:unhideWhenUsed/>
    <w:rsid w:val="00BD42EE"/>
    <w:pPr>
      <w:spacing w:after="100"/>
      <w:ind w:left="200"/>
    </w:pPr>
  </w:style>
  <w:style w:type="paragraph" w:customStyle="1" w:styleId="Style7">
    <w:name w:val="Style7"/>
    <w:basedOn w:val="Normal"/>
    <w:qFormat/>
    <w:rsid w:val="00BD42EE"/>
  </w:style>
  <w:style w:type="paragraph" w:customStyle="1" w:styleId="Style8">
    <w:name w:val="Style8"/>
    <w:basedOn w:val="Normal"/>
    <w:qFormat/>
    <w:rsid w:val="00BD42EE"/>
  </w:style>
  <w:style w:type="paragraph" w:customStyle="1" w:styleId="Style9">
    <w:name w:val="Style9"/>
    <w:basedOn w:val="Normal"/>
    <w:qFormat/>
    <w:rsid w:val="00602CBA"/>
  </w:style>
  <w:style w:type="paragraph" w:customStyle="1" w:styleId="Style10">
    <w:name w:val="Style10"/>
    <w:basedOn w:val="Heading1"/>
    <w:qFormat/>
    <w:rsid w:val="002D4100"/>
    <w:pPr>
      <w:spacing w:before="0" w:line="360" w:lineRule="auto"/>
      <w:ind w:left="567" w:hanging="567"/>
      <w:jc w:val="both"/>
    </w:pPr>
    <w:rPr>
      <w:rFonts w:ascii="Arial" w:hAnsi="Arial" w:cs="Arial"/>
      <w:color w:val="auto"/>
      <w:sz w:val="22"/>
      <w:lang w:val="en-US"/>
    </w:rPr>
  </w:style>
  <w:style w:type="paragraph" w:customStyle="1" w:styleId="Style11">
    <w:name w:val="Style11"/>
    <w:basedOn w:val="Normal"/>
    <w:qFormat/>
    <w:rsid w:val="00FB533D"/>
  </w:style>
  <w:style w:type="paragraph" w:styleId="BodyText">
    <w:name w:val="Body Text"/>
    <w:basedOn w:val="Normal"/>
    <w:link w:val="BodyTextChar"/>
    <w:uiPriority w:val="99"/>
    <w:unhideWhenUsed/>
    <w:rsid w:val="00134D45"/>
    <w:pPr>
      <w:spacing w:after="120"/>
    </w:pPr>
  </w:style>
  <w:style w:type="character" w:customStyle="1" w:styleId="BodyTextChar">
    <w:name w:val="Body Text Char"/>
    <w:basedOn w:val="DefaultParagraphFont"/>
    <w:link w:val="BodyText"/>
    <w:uiPriority w:val="99"/>
    <w:rsid w:val="00134D45"/>
    <w:rPr>
      <w:rFonts w:eastAsia="Times New Roman" w:cs="Times New Roman"/>
      <w:kern w:val="20"/>
      <w:szCs w:val="20"/>
      <w:lang w:val="en-GB"/>
    </w:rPr>
  </w:style>
  <w:style w:type="paragraph" w:styleId="ListBullet">
    <w:name w:val="List Bullet"/>
    <w:basedOn w:val="BodyText"/>
    <w:rsid w:val="00134D45"/>
    <w:pPr>
      <w:spacing w:before="160" w:after="160"/>
    </w:pPr>
    <w:rPr>
      <w:color w:val="FF6600"/>
      <w:kern w:val="0"/>
      <w:sz w:val="22"/>
      <w:szCs w:val="22"/>
      <w:lang w:val="en-AU" w:eastAsia="en-AU"/>
    </w:rPr>
  </w:style>
  <w:style w:type="paragraph" w:customStyle="1" w:styleId="TableText">
    <w:name w:val="Table Text"/>
    <w:basedOn w:val="Normal"/>
    <w:link w:val="TableTextChar"/>
    <w:qFormat/>
    <w:rsid w:val="00820C81"/>
    <w:pPr>
      <w:spacing w:before="120" w:after="120"/>
    </w:pPr>
    <w:rPr>
      <w:noProof/>
      <w:color w:val="FF6600"/>
      <w:kern w:val="0"/>
      <w:sz w:val="22"/>
      <w:szCs w:val="22"/>
      <w:lang w:val="en-ZA" w:eastAsia="en-ZA"/>
    </w:rPr>
  </w:style>
  <w:style w:type="paragraph" w:customStyle="1" w:styleId="TableHeading">
    <w:name w:val="Table Heading"/>
    <w:basedOn w:val="Normal"/>
    <w:rsid w:val="00820C81"/>
    <w:pPr>
      <w:spacing w:before="120" w:after="120"/>
    </w:pPr>
    <w:rPr>
      <w:rFonts w:ascii="Arial Bold" w:hAnsi="Arial Bold"/>
      <w:b/>
      <w:color w:val="FF6600"/>
      <w:kern w:val="0"/>
      <w:sz w:val="22"/>
      <w:szCs w:val="22"/>
      <w:lang w:val="en-AU" w:eastAsia="en-AU"/>
    </w:rPr>
  </w:style>
  <w:style w:type="paragraph" w:customStyle="1" w:styleId="BodyTextBullet">
    <w:name w:val="Body Text Bullet"/>
    <w:basedOn w:val="BodyText"/>
    <w:rsid w:val="00B769CE"/>
    <w:pPr>
      <w:numPr>
        <w:numId w:val="1"/>
      </w:numPr>
      <w:tabs>
        <w:tab w:val="num" w:pos="360"/>
      </w:tabs>
      <w:spacing w:after="0"/>
      <w:ind w:left="1531" w:hanging="397"/>
      <w:jc w:val="both"/>
    </w:pPr>
    <w:rPr>
      <w:kern w:val="0"/>
      <w:sz w:val="24"/>
    </w:rPr>
  </w:style>
  <w:style w:type="paragraph" w:customStyle="1" w:styleId="SOPBody9">
    <w:name w:val="SOP Body 9"/>
    <w:basedOn w:val="Normal"/>
    <w:rsid w:val="004910C6"/>
    <w:pPr>
      <w:overflowPunct w:val="0"/>
      <w:autoSpaceDE w:val="0"/>
      <w:autoSpaceDN w:val="0"/>
      <w:adjustRightInd w:val="0"/>
      <w:spacing w:before="60"/>
      <w:ind w:left="2155"/>
      <w:textAlignment w:val="baseline"/>
    </w:pPr>
    <w:rPr>
      <w:rFonts w:ascii="Times New Roman" w:hAnsi="Times New Roman"/>
      <w:kern w:val="0"/>
      <w:sz w:val="24"/>
      <w:lang w:val="en-AU"/>
    </w:rPr>
  </w:style>
  <w:style w:type="character" w:customStyle="1" w:styleId="TableTextChar">
    <w:name w:val="Table Text Char"/>
    <w:basedOn w:val="DefaultParagraphFont"/>
    <w:link w:val="TableText"/>
    <w:rsid w:val="0089299E"/>
    <w:rPr>
      <w:rFonts w:eastAsia="Times New Roman" w:cs="Times New Roman"/>
      <w:noProof/>
      <w:color w:val="FF6600"/>
      <w:sz w:val="22"/>
      <w:lang w:eastAsia="en-ZA"/>
    </w:rPr>
  </w:style>
  <w:style w:type="character" w:customStyle="1" w:styleId="Heading9Char">
    <w:name w:val="Heading 9 Char"/>
    <w:basedOn w:val="DefaultParagraphFont"/>
    <w:link w:val="Heading9"/>
    <w:uiPriority w:val="9"/>
    <w:semiHidden/>
    <w:rsid w:val="006C310C"/>
    <w:rPr>
      <w:rFonts w:asciiTheme="majorHAnsi" w:eastAsiaTheme="majorEastAsia" w:hAnsiTheme="majorHAnsi" w:cstheme="majorBidi"/>
      <w:i/>
      <w:iCs/>
      <w:color w:val="272727" w:themeColor="text1" w:themeTint="D8"/>
      <w:kern w:val="20"/>
      <w:sz w:val="21"/>
      <w:szCs w:val="21"/>
      <w:lang w:val="en-GB"/>
    </w:rPr>
  </w:style>
  <w:style w:type="paragraph" w:customStyle="1" w:styleId="SOPBody3">
    <w:name w:val="SOP Body 3"/>
    <w:basedOn w:val="Normal"/>
    <w:rsid w:val="006C310C"/>
    <w:pPr>
      <w:overflowPunct w:val="0"/>
      <w:autoSpaceDE w:val="0"/>
      <w:autoSpaceDN w:val="0"/>
      <w:adjustRightInd w:val="0"/>
      <w:spacing w:before="120"/>
      <w:ind w:left="1814"/>
      <w:textAlignment w:val="baseline"/>
    </w:pPr>
    <w:rPr>
      <w:rFonts w:ascii="Times New Roman" w:hAnsi="Times New Roman"/>
      <w:kern w:val="0"/>
      <w:sz w:val="24"/>
      <w:lang w:val="en-AU"/>
    </w:rPr>
  </w:style>
  <w:style w:type="paragraph" w:styleId="TOC3">
    <w:name w:val="toc 3"/>
    <w:basedOn w:val="Normal"/>
    <w:next w:val="Normal"/>
    <w:autoRedefine/>
    <w:uiPriority w:val="39"/>
    <w:semiHidden/>
    <w:unhideWhenUsed/>
    <w:rsid w:val="00247343"/>
    <w:pPr>
      <w:spacing w:after="100"/>
      <w:ind w:left="400"/>
    </w:pPr>
  </w:style>
  <w:style w:type="character" w:styleId="CommentReference">
    <w:name w:val="annotation reference"/>
    <w:basedOn w:val="DefaultParagraphFont"/>
    <w:uiPriority w:val="99"/>
    <w:semiHidden/>
    <w:unhideWhenUsed/>
    <w:rsid w:val="00760F02"/>
    <w:rPr>
      <w:sz w:val="16"/>
      <w:szCs w:val="16"/>
    </w:rPr>
  </w:style>
  <w:style w:type="paragraph" w:styleId="CommentText">
    <w:name w:val="annotation text"/>
    <w:basedOn w:val="Normal"/>
    <w:link w:val="CommentTextChar"/>
    <w:uiPriority w:val="99"/>
    <w:semiHidden/>
    <w:unhideWhenUsed/>
    <w:rsid w:val="00760F02"/>
  </w:style>
  <w:style w:type="character" w:customStyle="1" w:styleId="CommentTextChar">
    <w:name w:val="Comment Text Char"/>
    <w:basedOn w:val="DefaultParagraphFont"/>
    <w:link w:val="CommentText"/>
    <w:uiPriority w:val="99"/>
    <w:semiHidden/>
    <w:rsid w:val="00760F02"/>
    <w:rPr>
      <w:rFonts w:eastAsia="Times New Roman" w:cs="Times New Roman"/>
      <w:kern w:val="20"/>
      <w:szCs w:val="20"/>
      <w:lang w:val="en-GB"/>
    </w:rPr>
  </w:style>
  <w:style w:type="paragraph" w:styleId="CommentSubject">
    <w:name w:val="annotation subject"/>
    <w:basedOn w:val="CommentText"/>
    <w:next w:val="CommentText"/>
    <w:link w:val="CommentSubjectChar"/>
    <w:uiPriority w:val="99"/>
    <w:semiHidden/>
    <w:unhideWhenUsed/>
    <w:rsid w:val="00760F02"/>
    <w:rPr>
      <w:b/>
      <w:bCs/>
    </w:rPr>
  </w:style>
  <w:style w:type="character" w:customStyle="1" w:styleId="CommentSubjectChar">
    <w:name w:val="Comment Subject Char"/>
    <w:basedOn w:val="CommentTextChar"/>
    <w:link w:val="CommentSubject"/>
    <w:uiPriority w:val="99"/>
    <w:semiHidden/>
    <w:rsid w:val="00760F02"/>
    <w:rPr>
      <w:rFonts w:eastAsia="Times New Roman" w:cs="Times New Roman"/>
      <w:b/>
      <w:bCs/>
      <w:kern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46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4A11C-747B-4B87-9477-1A933E390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3470</Words>
  <Characters>19784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Bulelwa Ketye</dc:creator>
  <cp:lastModifiedBy>Mandla Dlamini</cp:lastModifiedBy>
  <cp:revision>6</cp:revision>
  <cp:lastPrinted>2017-06-20T14:22:00Z</cp:lastPrinted>
  <dcterms:created xsi:type="dcterms:W3CDTF">2018-02-05T07:39:00Z</dcterms:created>
  <dcterms:modified xsi:type="dcterms:W3CDTF">2018-03-08T06:28:00Z</dcterms:modified>
</cp:coreProperties>
</file>