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00C" w:rsidRDefault="00A0600C"/>
    <w:sdt>
      <w:sdtPr>
        <w:id w:val="-1346249456"/>
        <w:docPartObj>
          <w:docPartGallery w:val="Cover Pages"/>
          <w:docPartUnique/>
        </w:docPartObj>
      </w:sdtPr>
      <w:sdtEndPr>
        <w:rPr>
          <w:b/>
          <w:sz w:val="24"/>
        </w:rPr>
      </w:sdtEndPr>
      <w:sdtContent>
        <w:p w:rsidR="00A0600C" w:rsidRDefault="003F4814">
          <w:r>
            <w:rPr>
              <w:noProof/>
            </w:rPr>
            <w:pict>
              <v:group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4" o:spid="_x0000_s1030" type="#_x0000_t202" style="position:absolute;margin-left:0;margin-top:0;width:8in;height:286.5pt;z-index:25165414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A0600C" w:rsidRDefault="003F481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00C">
                            <w:rPr>
                              <w:caps/>
                              <w:color w:val="4472C4" w:themeColor="accent1"/>
                              <w:sz w:val="64"/>
                              <w:szCs w:val="64"/>
                            </w:rPr>
                            <w:t>Lending loan club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0600C" w:rsidRDefault="00A0600C">
                          <w:pPr>
                            <w:jc w:val="right"/>
                            <w:rPr>
                              <w:smallCaps/>
                              <w:color w:val="404040" w:themeColor="text1" w:themeTint="BF"/>
                              <w:sz w:val="36"/>
                              <w:szCs w:val="36"/>
                            </w:rPr>
                          </w:pPr>
                          <w:r>
                            <w:rPr>
                              <w:color w:val="404040" w:themeColor="text1" w:themeTint="BF"/>
                              <w:sz w:val="36"/>
                              <w:szCs w:val="36"/>
                            </w:rPr>
                            <w:t>Group -16</w:t>
                          </w:r>
                        </w:p>
                      </w:sdtContent>
                    </w:sdt>
                  </w:txbxContent>
                </v:textbox>
                <w10:wrap type="square" anchorx="page" anchory="page"/>
              </v:shape>
            </w:pict>
          </w:r>
        </w:p>
        <w:p w:rsidR="00A0600C" w:rsidRDefault="003F4814">
          <w:pPr>
            <w:rPr>
              <w:b/>
              <w:sz w:val="24"/>
            </w:rPr>
          </w:pPr>
          <w:bookmarkStart w:id="0" w:name="_Hlk482114190"/>
          <w:bookmarkEnd w:id="0"/>
          <w:r w:rsidRPr="003F4814">
            <w:rPr>
              <w:noProof/>
            </w:rPr>
            <w:pict>
              <v:shape id="Text Box 2" o:spid="_x0000_s1029" type="#_x0000_t202" style="position:absolute;margin-left:174pt;margin-top:463.5pt;width:303pt;height:110.6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" strokecolor="white [3212]">
                <v:textbox style="mso-fit-shape-to-text:t">
                  <w:txbxContent>
                    <w:p w:rsidR="00A0600C" w:rsidRPr="00C225A8" w:rsidRDefault="00A0600C">
                      <w:pPr>
                        <w:rPr>
                          <w:b/>
                          <w:sz w:val="28"/>
                          <w:szCs w:val="28"/>
                        </w:rPr>
                      </w:pPr>
                      <w:r w:rsidRPr="00C225A8">
                        <w:rPr>
                          <w:b/>
                          <w:sz w:val="28"/>
                          <w:szCs w:val="28"/>
                        </w:rPr>
                        <w:t>Group Members:</w:t>
                      </w:r>
                    </w:p>
                    <w:p w:rsidR="00A0600C" w:rsidRPr="00C225A8" w:rsidRDefault="00A0600C">
                      <w:pPr>
                        <w:rPr>
                          <w:b/>
                          <w:sz w:val="28"/>
                          <w:szCs w:val="28"/>
                        </w:rPr>
                      </w:pPr>
                      <w:r w:rsidRPr="00C225A8">
                        <w:rPr>
                          <w:b/>
                          <w:sz w:val="28"/>
                          <w:szCs w:val="28"/>
                        </w:rPr>
                        <w:t>Kartik Chavan</w:t>
                      </w:r>
                    </w:p>
                    <w:p w:rsidR="00A0600C" w:rsidRPr="00C225A8" w:rsidRDefault="00A0600C">
                      <w:pPr>
                        <w:rPr>
                          <w:b/>
                          <w:sz w:val="28"/>
                          <w:szCs w:val="28"/>
                        </w:rPr>
                      </w:pPr>
                      <w:r w:rsidRPr="00C225A8">
                        <w:rPr>
                          <w:b/>
                          <w:sz w:val="28"/>
                          <w:szCs w:val="28"/>
                        </w:rPr>
                        <w:t>Roma Patil</w:t>
                      </w:r>
                    </w:p>
                    <w:p w:rsidR="00A0600C" w:rsidRPr="00C225A8" w:rsidRDefault="00A0600C">
                      <w:pPr>
                        <w:rPr>
                          <w:b/>
                          <w:sz w:val="28"/>
                          <w:szCs w:val="28"/>
                        </w:rPr>
                      </w:pPr>
                      <w:r w:rsidRPr="00C225A8">
                        <w:rPr>
                          <w:b/>
                          <w:sz w:val="28"/>
                          <w:szCs w:val="28"/>
                        </w:rPr>
                        <w:t>VidyalakshmiKrishnakumar</w:t>
                      </w:r>
                    </w:p>
                  </w:txbxContent>
                </v:textbox>
                <w10:wrap type="square"/>
              </v:shape>
            </w:pict>
          </w:r>
          <w:r w:rsidR="00A0600C">
            <w:rPr>
              <w:b/>
              <w:sz w:val="24"/>
            </w:rPr>
            <w:br w:type="page"/>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388"/>
        <w:gridCol w:w="1188"/>
      </w:tblGrid>
      <w:tr w:rsidR="00A0600C" w:rsidTr="004C546F">
        <w:trPr>
          <w:trHeight w:val="980"/>
        </w:trPr>
        <w:tc>
          <w:tcPr>
            <w:tcW w:w="8388" w:type="dxa"/>
          </w:tcPr>
          <w:p w:rsidR="00A0600C" w:rsidRPr="004C546F" w:rsidRDefault="00FF2277" w:rsidP="0081745B">
            <w:pPr>
              <w:pStyle w:val="NoSpacing"/>
              <w:rPr>
                <w:b/>
                <w:sz w:val="44"/>
                <w:szCs w:val="44"/>
              </w:rPr>
            </w:pPr>
            <w:r w:rsidRPr="004C546F">
              <w:rPr>
                <w:b/>
                <w:sz w:val="44"/>
                <w:szCs w:val="44"/>
              </w:rPr>
              <w:lastRenderedPageBreak/>
              <w:t>Table Of Contents</w:t>
            </w:r>
          </w:p>
        </w:tc>
        <w:tc>
          <w:tcPr>
            <w:tcW w:w="1188" w:type="dxa"/>
          </w:tcPr>
          <w:p w:rsidR="00A0600C" w:rsidRDefault="00A0600C" w:rsidP="0081745B">
            <w:pPr>
              <w:pStyle w:val="NoSpacing"/>
              <w:rPr>
                <w:b/>
                <w:sz w:val="24"/>
              </w:rPr>
            </w:pP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1.0 Problem Statement</w:t>
            </w:r>
          </w:p>
        </w:tc>
        <w:tc>
          <w:tcPr>
            <w:tcW w:w="1188" w:type="dxa"/>
          </w:tcPr>
          <w:p w:rsidR="00A0600C" w:rsidRDefault="00FF2277" w:rsidP="00FF2277">
            <w:pPr>
              <w:pStyle w:val="NoSpacing"/>
              <w:jc w:val="center"/>
              <w:rPr>
                <w:b/>
                <w:sz w:val="24"/>
              </w:rPr>
            </w:pPr>
            <w:r>
              <w:rPr>
                <w:b/>
                <w:sz w:val="24"/>
              </w:rPr>
              <w:t>2</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2.0 Introduction</w:t>
            </w:r>
          </w:p>
        </w:tc>
        <w:tc>
          <w:tcPr>
            <w:tcW w:w="1188" w:type="dxa"/>
          </w:tcPr>
          <w:p w:rsidR="00A0600C" w:rsidRDefault="00FF2277" w:rsidP="00FF2277">
            <w:pPr>
              <w:pStyle w:val="NoSpacing"/>
              <w:jc w:val="center"/>
              <w:rPr>
                <w:b/>
                <w:sz w:val="24"/>
              </w:rPr>
            </w:pPr>
            <w:r>
              <w:rPr>
                <w:b/>
                <w:sz w:val="24"/>
              </w:rPr>
              <w:t>2</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3.0 Dataset</w:t>
            </w:r>
          </w:p>
        </w:tc>
        <w:tc>
          <w:tcPr>
            <w:tcW w:w="1188" w:type="dxa"/>
          </w:tcPr>
          <w:p w:rsidR="00A0600C" w:rsidRDefault="00FF2277" w:rsidP="00FF2277">
            <w:pPr>
              <w:pStyle w:val="NoSpacing"/>
              <w:jc w:val="center"/>
              <w:rPr>
                <w:b/>
                <w:sz w:val="24"/>
              </w:rPr>
            </w:pPr>
            <w:r>
              <w:rPr>
                <w:b/>
                <w:sz w:val="24"/>
              </w:rPr>
              <w:t>2</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 xml:space="preserve">       3.1 Attributes in Dataset</w:t>
            </w:r>
          </w:p>
        </w:tc>
        <w:tc>
          <w:tcPr>
            <w:tcW w:w="1188" w:type="dxa"/>
          </w:tcPr>
          <w:p w:rsidR="00A0600C" w:rsidRDefault="00FF2277" w:rsidP="00FF2277">
            <w:pPr>
              <w:pStyle w:val="NoSpacing"/>
              <w:jc w:val="center"/>
              <w:rPr>
                <w:b/>
                <w:sz w:val="24"/>
              </w:rPr>
            </w:pPr>
            <w:r>
              <w:rPr>
                <w:b/>
                <w:sz w:val="24"/>
              </w:rPr>
              <w:t>2</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 xml:space="preserve">       3.2 Grades and Interest Rates</w:t>
            </w:r>
          </w:p>
        </w:tc>
        <w:tc>
          <w:tcPr>
            <w:tcW w:w="1188" w:type="dxa"/>
          </w:tcPr>
          <w:p w:rsidR="00A0600C" w:rsidRDefault="004C546F" w:rsidP="004C546F">
            <w:pPr>
              <w:pStyle w:val="NoSpacing"/>
              <w:jc w:val="center"/>
              <w:rPr>
                <w:b/>
                <w:sz w:val="24"/>
              </w:rPr>
            </w:pPr>
            <w:r>
              <w:rPr>
                <w:b/>
                <w:sz w:val="24"/>
              </w:rPr>
              <w:t>3</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4.0 Work-Flow of the Project</w:t>
            </w:r>
          </w:p>
        </w:tc>
        <w:tc>
          <w:tcPr>
            <w:tcW w:w="1188" w:type="dxa"/>
          </w:tcPr>
          <w:p w:rsidR="00A0600C" w:rsidRDefault="004C546F" w:rsidP="004C546F">
            <w:pPr>
              <w:pStyle w:val="NoSpacing"/>
              <w:jc w:val="center"/>
              <w:rPr>
                <w:b/>
                <w:sz w:val="24"/>
              </w:rPr>
            </w:pPr>
            <w:r>
              <w:rPr>
                <w:b/>
                <w:sz w:val="24"/>
              </w:rPr>
              <w:t>4</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 xml:space="preserve">       4.1 Data Cleaning</w:t>
            </w:r>
          </w:p>
        </w:tc>
        <w:tc>
          <w:tcPr>
            <w:tcW w:w="1188" w:type="dxa"/>
          </w:tcPr>
          <w:p w:rsidR="00A0600C" w:rsidRDefault="004C546F" w:rsidP="004C546F">
            <w:pPr>
              <w:pStyle w:val="NoSpacing"/>
              <w:jc w:val="center"/>
              <w:rPr>
                <w:b/>
                <w:sz w:val="24"/>
              </w:rPr>
            </w:pPr>
            <w:r>
              <w:rPr>
                <w:b/>
                <w:sz w:val="24"/>
              </w:rPr>
              <w:t>4</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 xml:space="preserve">       4.2 Classification </w:t>
            </w:r>
          </w:p>
        </w:tc>
        <w:tc>
          <w:tcPr>
            <w:tcW w:w="1188" w:type="dxa"/>
          </w:tcPr>
          <w:p w:rsidR="00A0600C" w:rsidRDefault="00102276" w:rsidP="004C546F">
            <w:pPr>
              <w:pStyle w:val="NoSpacing"/>
              <w:jc w:val="center"/>
              <w:rPr>
                <w:b/>
                <w:sz w:val="24"/>
              </w:rPr>
            </w:pPr>
            <w:r>
              <w:rPr>
                <w:b/>
                <w:sz w:val="24"/>
              </w:rPr>
              <w:t>5</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 xml:space="preserve">       4.3 Validation</w:t>
            </w:r>
          </w:p>
        </w:tc>
        <w:tc>
          <w:tcPr>
            <w:tcW w:w="1188" w:type="dxa"/>
          </w:tcPr>
          <w:p w:rsidR="00A0600C" w:rsidRDefault="00102276" w:rsidP="004C546F">
            <w:pPr>
              <w:pStyle w:val="NoSpacing"/>
              <w:jc w:val="center"/>
              <w:rPr>
                <w:b/>
                <w:sz w:val="24"/>
              </w:rPr>
            </w:pPr>
            <w:r>
              <w:rPr>
                <w:b/>
                <w:sz w:val="24"/>
              </w:rPr>
              <w:t>5</w:t>
            </w:r>
          </w:p>
        </w:tc>
      </w:tr>
      <w:tr w:rsidR="00A0600C" w:rsidTr="004C546F">
        <w:tc>
          <w:tcPr>
            <w:tcW w:w="8388" w:type="dxa"/>
          </w:tcPr>
          <w:p w:rsidR="00A0600C" w:rsidRPr="004C546F" w:rsidRDefault="00102276" w:rsidP="00102276">
            <w:pPr>
              <w:pStyle w:val="NoSpacing"/>
              <w:rPr>
                <w:b/>
                <w:sz w:val="32"/>
                <w:szCs w:val="32"/>
              </w:rPr>
            </w:pPr>
            <w:r>
              <w:rPr>
                <w:b/>
                <w:sz w:val="32"/>
                <w:szCs w:val="32"/>
              </w:rPr>
              <w:t xml:space="preserve">         4.3.1</w:t>
            </w:r>
            <w:r w:rsidR="00FF2277" w:rsidRPr="004C546F">
              <w:rPr>
                <w:b/>
                <w:sz w:val="32"/>
                <w:szCs w:val="32"/>
              </w:rPr>
              <w:t xml:space="preserve"> Confusion Matrix &amp; Heat Map</w:t>
            </w:r>
          </w:p>
        </w:tc>
        <w:tc>
          <w:tcPr>
            <w:tcW w:w="1188" w:type="dxa"/>
          </w:tcPr>
          <w:p w:rsidR="00A0600C" w:rsidRDefault="00102276" w:rsidP="004C546F">
            <w:pPr>
              <w:pStyle w:val="NoSpacing"/>
              <w:jc w:val="center"/>
              <w:rPr>
                <w:b/>
                <w:sz w:val="24"/>
              </w:rPr>
            </w:pPr>
            <w:r>
              <w:rPr>
                <w:b/>
                <w:sz w:val="24"/>
              </w:rPr>
              <w:t>6</w:t>
            </w:r>
          </w:p>
        </w:tc>
      </w:tr>
      <w:tr w:rsidR="00A0600C" w:rsidTr="004C546F">
        <w:tc>
          <w:tcPr>
            <w:tcW w:w="8388" w:type="dxa"/>
          </w:tcPr>
          <w:p w:rsidR="00A0600C" w:rsidRPr="004C546F" w:rsidRDefault="009E3BB4" w:rsidP="00102276">
            <w:pPr>
              <w:pStyle w:val="NoSpacing"/>
              <w:jc w:val="center"/>
              <w:rPr>
                <w:b/>
                <w:sz w:val="32"/>
                <w:szCs w:val="32"/>
              </w:rPr>
            </w:pPr>
            <w:r>
              <w:rPr>
                <w:b/>
                <w:sz w:val="32"/>
                <w:szCs w:val="32"/>
              </w:rPr>
              <w:t xml:space="preserve">    4.4</w:t>
            </w:r>
            <w:r w:rsidR="00FF2277" w:rsidRPr="004C546F">
              <w:rPr>
                <w:b/>
                <w:color w:val="auto"/>
                <w:sz w:val="32"/>
                <w:szCs w:val="32"/>
              </w:rPr>
              <w:t>Inter</w:t>
            </w:r>
            <w:r>
              <w:rPr>
                <w:b/>
                <w:color w:val="auto"/>
                <w:sz w:val="32"/>
                <w:szCs w:val="32"/>
              </w:rPr>
              <w:t xml:space="preserve">est Rate v/s Number of Approved </w:t>
            </w:r>
            <w:r w:rsidR="00FF2277" w:rsidRPr="004C546F">
              <w:rPr>
                <w:b/>
                <w:color w:val="auto"/>
                <w:sz w:val="32"/>
                <w:szCs w:val="32"/>
              </w:rPr>
              <w:t>Cases</w:t>
            </w:r>
          </w:p>
        </w:tc>
        <w:tc>
          <w:tcPr>
            <w:tcW w:w="1188" w:type="dxa"/>
          </w:tcPr>
          <w:p w:rsidR="00A0600C" w:rsidRDefault="009E3BB4" w:rsidP="004C546F">
            <w:pPr>
              <w:pStyle w:val="NoSpacing"/>
              <w:jc w:val="center"/>
              <w:rPr>
                <w:b/>
                <w:sz w:val="24"/>
              </w:rPr>
            </w:pPr>
            <w:r>
              <w:rPr>
                <w:b/>
                <w:sz w:val="24"/>
              </w:rPr>
              <w:t>9</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5.0 Business Implications</w:t>
            </w:r>
          </w:p>
        </w:tc>
        <w:tc>
          <w:tcPr>
            <w:tcW w:w="1188" w:type="dxa"/>
          </w:tcPr>
          <w:p w:rsidR="00A0600C" w:rsidRDefault="009E3BB4" w:rsidP="004C546F">
            <w:pPr>
              <w:pStyle w:val="NoSpacing"/>
              <w:jc w:val="center"/>
              <w:rPr>
                <w:b/>
                <w:sz w:val="24"/>
              </w:rPr>
            </w:pPr>
            <w:r>
              <w:rPr>
                <w:b/>
                <w:sz w:val="24"/>
              </w:rPr>
              <w:t>10</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6.0 Lessons Learned</w:t>
            </w:r>
          </w:p>
        </w:tc>
        <w:tc>
          <w:tcPr>
            <w:tcW w:w="1188" w:type="dxa"/>
          </w:tcPr>
          <w:p w:rsidR="00A0600C" w:rsidRDefault="009E3BB4" w:rsidP="004C546F">
            <w:pPr>
              <w:pStyle w:val="NoSpacing"/>
              <w:jc w:val="center"/>
              <w:rPr>
                <w:b/>
                <w:sz w:val="24"/>
              </w:rPr>
            </w:pPr>
            <w:r>
              <w:rPr>
                <w:b/>
                <w:sz w:val="24"/>
              </w:rPr>
              <w:t>10</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 xml:space="preserve">7.0 </w:t>
            </w:r>
            <w:r w:rsidR="00DF418F" w:rsidRPr="004C546F">
              <w:rPr>
                <w:b/>
                <w:sz w:val="32"/>
                <w:szCs w:val="32"/>
              </w:rPr>
              <w:t>Future</w:t>
            </w:r>
            <w:r w:rsidR="00DF418F">
              <w:rPr>
                <w:b/>
                <w:sz w:val="32"/>
                <w:szCs w:val="32"/>
              </w:rPr>
              <w:t xml:space="preserve"> Scope</w:t>
            </w:r>
          </w:p>
        </w:tc>
        <w:tc>
          <w:tcPr>
            <w:tcW w:w="1188" w:type="dxa"/>
          </w:tcPr>
          <w:p w:rsidR="00A0600C" w:rsidRDefault="009E3BB4" w:rsidP="004C546F">
            <w:pPr>
              <w:pStyle w:val="NoSpacing"/>
              <w:jc w:val="center"/>
              <w:rPr>
                <w:b/>
                <w:sz w:val="24"/>
              </w:rPr>
            </w:pPr>
            <w:r>
              <w:rPr>
                <w:b/>
                <w:sz w:val="24"/>
              </w:rPr>
              <w:t>10</w:t>
            </w:r>
          </w:p>
        </w:tc>
      </w:tr>
      <w:tr w:rsidR="00A0600C" w:rsidTr="004C546F">
        <w:tc>
          <w:tcPr>
            <w:tcW w:w="8388" w:type="dxa"/>
          </w:tcPr>
          <w:p w:rsidR="00A0600C" w:rsidRPr="004C546F" w:rsidRDefault="00FF2277" w:rsidP="0081745B">
            <w:pPr>
              <w:pStyle w:val="NoSpacing"/>
              <w:rPr>
                <w:b/>
                <w:sz w:val="32"/>
                <w:szCs w:val="32"/>
              </w:rPr>
            </w:pPr>
            <w:r w:rsidRPr="004C546F">
              <w:rPr>
                <w:b/>
                <w:sz w:val="32"/>
                <w:szCs w:val="32"/>
              </w:rPr>
              <w:t>8.0 References</w:t>
            </w:r>
          </w:p>
        </w:tc>
        <w:tc>
          <w:tcPr>
            <w:tcW w:w="1188" w:type="dxa"/>
          </w:tcPr>
          <w:p w:rsidR="00A0600C" w:rsidRDefault="009E3BB4" w:rsidP="004C546F">
            <w:pPr>
              <w:pStyle w:val="NoSpacing"/>
              <w:jc w:val="center"/>
              <w:rPr>
                <w:b/>
                <w:sz w:val="24"/>
              </w:rPr>
            </w:pPr>
            <w:r>
              <w:rPr>
                <w:b/>
                <w:sz w:val="24"/>
              </w:rPr>
              <w:t>11</w:t>
            </w:r>
          </w:p>
        </w:tc>
      </w:tr>
    </w:tbl>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C84581" w:rsidRDefault="00C84581" w:rsidP="0081745B">
      <w:pPr>
        <w:pStyle w:val="NoSpacing"/>
        <w:rPr>
          <w:b/>
          <w:sz w:val="24"/>
        </w:rPr>
      </w:pPr>
    </w:p>
    <w:p w:rsidR="00C84581" w:rsidRDefault="00C84581" w:rsidP="0081745B">
      <w:pPr>
        <w:pStyle w:val="NoSpacing"/>
        <w:rPr>
          <w:b/>
          <w:sz w:val="24"/>
        </w:rPr>
      </w:pPr>
    </w:p>
    <w:p w:rsidR="00C84581" w:rsidRDefault="00C84581"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A0600C" w:rsidRDefault="00A0600C" w:rsidP="0081745B">
      <w:pPr>
        <w:pStyle w:val="NoSpacing"/>
        <w:rPr>
          <w:b/>
          <w:sz w:val="24"/>
        </w:rPr>
      </w:pPr>
    </w:p>
    <w:p w:rsidR="00325BA3" w:rsidRPr="0081745B" w:rsidRDefault="00E72FC5" w:rsidP="00A0600C">
      <w:pPr>
        <w:pStyle w:val="TOCHeading"/>
      </w:pPr>
      <w:r>
        <w:rPr>
          <w:rFonts w:ascii="Arial" w:eastAsia="Arial" w:hAnsi="Arial" w:cs="Arial"/>
          <w:b/>
          <w:color w:val="000000"/>
          <w:sz w:val="24"/>
          <w:szCs w:val="22"/>
        </w:rPr>
        <w:t>1.0 Problem Sta</w:t>
      </w:r>
      <w:r w:rsidR="00A0600C">
        <w:rPr>
          <w:rFonts w:ascii="Arial" w:eastAsia="Arial" w:hAnsi="Arial" w:cs="Arial"/>
          <w:b/>
          <w:color w:val="000000"/>
          <w:sz w:val="24"/>
          <w:szCs w:val="22"/>
        </w:rPr>
        <w:t>tement</w:t>
      </w:r>
      <w:r>
        <w:rPr>
          <w:rFonts w:ascii="Arial" w:eastAsia="Arial" w:hAnsi="Arial" w:cs="Arial"/>
          <w:b/>
          <w:color w:val="000000"/>
          <w:sz w:val="24"/>
          <w:szCs w:val="22"/>
        </w:rPr>
        <w:t>:</w:t>
      </w:r>
    </w:p>
    <w:p w:rsidR="0081745B" w:rsidRPr="0081745B" w:rsidRDefault="0081745B" w:rsidP="0081745B">
      <w:pPr>
        <w:pStyle w:val="NoSpacing"/>
      </w:pPr>
    </w:p>
    <w:p w:rsidR="00325BA3" w:rsidRDefault="00147B6A">
      <w:r>
        <w:t xml:space="preserve">All the banks attach a grade to a loan. There </w:t>
      </w:r>
      <w:r w:rsidR="0081745B">
        <w:t>arise</w:t>
      </w:r>
      <w:r>
        <w:t xml:space="preserve"> problems in the deciding the category of rate of interest when separated for different grades while lending loans. Even after the approval of the </w:t>
      </w:r>
      <w:r w:rsidR="0081745B">
        <w:t>loan,</w:t>
      </w:r>
      <w:r>
        <w:t xml:space="preserve"> not all of the approved loans are fully </w:t>
      </w:r>
      <w:r w:rsidR="0081745B">
        <w:t>paid. Some</w:t>
      </w:r>
      <w:r>
        <w:t xml:space="preserve"> tends to be </w:t>
      </w:r>
      <w:r w:rsidR="0081745B">
        <w:t>default,</w:t>
      </w:r>
      <w:r w:rsidR="00A0600C">
        <w:t xml:space="preserve"> late charges</w:t>
      </w:r>
      <w:r>
        <w:t xml:space="preserve">,etc. It becomes difficult to analyze whether the borrower is creditworthy or not. This project is a way to help the loan lenders to predict the value of the interest rate and the details </w:t>
      </w:r>
      <w:r w:rsidR="0081745B">
        <w:t>about the</w:t>
      </w:r>
      <w:r>
        <w:t xml:space="preserve"> borrower for the bank to not face any loss in the future.</w:t>
      </w:r>
    </w:p>
    <w:p w:rsidR="00325BA3" w:rsidRDefault="00325BA3"/>
    <w:p w:rsidR="00325BA3" w:rsidRPr="0081745B" w:rsidRDefault="00FF2277">
      <w:pPr>
        <w:rPr>
          <w:b/>
          <w:sz w:val="24"/>
        </w:rPr>
      </w:pPr>
      <w:r>
        <w:rPr>
          <w:b/>
          <w:sz w:val="24"/>
        </w:rPr>
        <w:t xml:space="preserve">2.0 </w:t>
      </w:r>
      <w:r w:rsidR="00147B6A" w:rsidRPr="0081745B">
        <w:rPr>
          <w:b/>
          <w:sz w:val="24"/>
        </w:rPr>
        <w:t>Introduction</w:t>
      </w:r>
    </w:p>
    <w:p w:rsidR="00325BA3" w:rsidRDefault="00325BA3"/>
    <w:p w:rsidR="00325BA3" w:rsidRDefault="00147B6A">
      <w:r>
        <w:t xml:space="preserve">Lending Club is the world’s largest online credit marketplace, facilitating </w:t>
      </w:r>
      <w:hyperlink r:id="rId9">
        <w:r>
          <w:t>personal loans</w:t>
        </w:r>
      </w:hyperlink>
      <w:r>
        <w:t xml:space="preserve">, </w:t>
      </w:r>
      <w:hyperlink r:id="rId10">
        <w:r>
          <w:t>business loans</w:t>
        </w:r>
      </w:hyperlink>
      <w:r>
        <w:t xml:space="preserve">, and financing for </w:t>
      </w:r>
      <w:hyperlink r:id="rId11">
        <w:r>
          <w:t>elective medical procedures</w:t>
        </w:r>
      </w:hyperlink>
      <w:r>
        <w:t>. Borrowers access lower interest rate loans through a fast and easy online or mobile interface. Investors provide the capital to enable many of the loans in exchange for earning interest. They operate fully online with no branch infrastructure, and use technology to lower cost and deliver an amazing experience. They pass the cost savings to borrowers in the form of lower rates and investors in the form of attractive returns. They’re transforming the banking system into a frictionless, transparent and highly efficient online marketplace, helping people achieve their financial goals everyday.</w:t>
      </w:r>
    </w:p>
    <w:p w:rsidR="00325BA3" w:rsidRDefault="00325BA3"/>
    <w:p w:rsidR="00325BA3" w:rsidRDefault="00325BA3"/>
    <w:p w:rsidR="00325BA3" w:rsidRPr="0081745B" w:rsidRDefault="00FF2277">
      <w:pPr>
        <w:rPr>
          <w:b/>
          <w:sz w:val="24"/>
        </w:rPr>
      </w:pPr>
      <w:r>
        <w:rPr>
          <w:b/>
          <w:sz w:val="24"/>
        </w:rPr>
        <w:t xml:space="preserve">3.0 </w:t>
      </w:r>
      <w:r w:rsidR="00147B6A" w:rsidRPr="0081745B">
        <w:rPr>
          <w:b/>
          <w:sz w:val="24"/>
        </w:rPr>
        <w:t>Dataset</w:t>
      </w:r>
    </w:p>
    <w:p w:rsidR="00325BA3" w:rsidRDefault="00325BA3"/>
    <w:p w:rsidR="00325BA3" w:rsidRDefault="00147B6A">
      <w:r>
        <w:t xml:space="preserve">Our dataset has been obtained from </w:t>
      </w:r>
      <w:hyperlink r:id="rId12">
        <w:r>
          <w:rPr>
            <w:color w:val="1155CC"/>
            <w:u w:val="single"/>
          </w:rPr>
          <w:t>https://www.kaggle.com/</w:t>
        </w:r>
      </w:hyperlink>
    </w:p>
    <w:p w:rsidR="00325BA3" w:rsidRDefault="00147B6A">
      <w:pPr>
        <w:rPr>
          <w:sz w:val="21"/>
          <w:szCs w:val="21"/>
          <w:highlight w:val="white"/>
        </w:rPr>
      </w:pPr>
      <w:r>
        <w:rPr>
          <w:sz w:val="21"/>
          <w:szCs w:val="21"/>
          <w:highlight w:val="white"/>
        </w:rPr>
        <w:t>This dataset contains complete loan data for all loans issued through the 2007-2015, including the current loan status (Current, Late, Fully Paid, etc.) and latest payment information Additional features include credit scores, number of finance inquiries, address including zip codes, and state, and collections among others. The file is a matrix of about 890 thousand observations and 75 variables. A data dictionary is provided in a separate file.</w:t>
      </w:r>
    </w:p>
    <w:p w:rsidR="00325BA3" w:rsidRDefault="00325BA3">
      <w:pPr>
        <w:rPr>
          <w:sz w:val="21"/>
          <w:szCs w:val="21"/>
          <w:highlight w:val="white"/>
        </w:rPr>
      </w:pPr>
    </w:p>
    <w:p w:rsidR="00325BA3" w:rsidRDefault="00325BA3">
      <w:pPr>
        <w:rPr>
          <w:sz w:val="21"/>
          <w:szCs w:val="21"/>
          <w:highlight w:val="white"/>
        </w:rPr>
      </w:pPr>
    </w:p>
    <w:p w:rsidR="00325BA3" w:rsidRPr="00BF0DCB" w:rsidRDefault="00FF2277">
      <w:pPr>
        <w:rPr>
          <w:b/>
          <w:sz w:val="24"/>
          <w:szCs w:val="21"/>
          <w:highlight w:val="white"/>
        </w:rPr>
      </w:pPr>
      <w:r>
        <w:rPr>
          <w:b/>
          <w:sz w:val="24"/>
          <w:szCs w:val="21"/>
          <w:highlight w:val="white"/>
        </w:rPr>
        <w:t xml:space="preserve">3.1 </w:t>
      </w:r>
      <w:r w:rsidR="00147B6A" w:rsidRPr="00BF0DCB">
        <w:rPr>
          <w:b/>
          <w:sz w:val="24"/>
          <w:szCs w:val="21"/>
          <w:highlight w:val="white"/>
        </w:rPr>
        <w:t>Attributes in Dataset:</w:t>
      </w:r>
    </w:p>
    <w:p w:rsidR="00325BA3" w:rsidRDefault="00325BA3">
      <w:pPr>
        <w:rPr>
          <w:sz w:val="21"/>
          <w:szCs w:val="21"/>
          <w:highlight w:val="white"/>
        </w:rPr>
      </w:pPr>
    </w:p>
    <w:p w:rsidR="00325BA3" w:rsidRDefault="00147B6A">
      <w:pPr>
        <w:rPr>
          <w:sz w:val="21"/>
          <w:szCs w:val="21"/>
          <w:highlight w:val="white"/>
        </w:rPr>
      </w:pPr>
      <w:r>
        <w:rPr>
          <w:sz w:val="21"/>
          <w:szCs w:val="21"/>
          <w:highlight w:val="white"/>
        </w:rPr>
        <w:t>We have the following attributes in dataset:</w:t>
      </w:r>
    </w:p>
    <w:p w:rsidR="00325BA3" w:rsidRDefault="00325BA3">
      <w:pPr>
        <w:rPr>
          <w:sz w:val="21"/>
          <w:szCs w:val="21"/>
          <w:highlight w:val="white"/>
        </w:rPr>
      </w:pPr>
    </w:p>
    <w:p w:rsidR="00325BA3" w:rsidRDefault="00147B6A">
      <w:pPr>
        <w:rPr>
          <w:sz w:val="21"/>
          <w:szCs w:val="21"/>
          <w:highlight w:val="white"/>
        </w:rPr>
      </w:pPr>
      <w:r>
        <w:rPr>
          <w:noProof/>
        </w:rPr>
        <w:drawing>
          <wp:inline distT="114300" distB="114300" distL="114300" distR="114300">
            <wp:extent cx="5943600" cy="1647825"/>
            <wp:effectExtent l="0" t="0" r="0" b="9525"/>
            <wp:docPr id="2" name="image4.png" descr="Capture.PNG"/>
            <wp:cNvGraphicFramePr/>
            <a:graphic xmlns:a="http://schemas.openxmlformats.org/drawingml/2006/main">
              <a:graphicData uri="http://schemas.openxmlformats.org/drawingml/2006/picture">
                <pic:pic xmlns:pic="http://schemas.openxmlformats.org/drawingml/2006/picture">
                  <pic:nvPicPr>
                    <pic:cNvPr id="0" name="image4.png" descr="Capture.PNG"/>
                    <pic:cNvPicPr preferRelativeResize="0"/>
                  </pic:nvPicPr>
                  <pic:blipFill rotWithShape="1">
                    <a:blip r:embed="rId13"/>
                    <a:srcRect b="57598"/>
                    <a:stretch/>
                  </pic:blipFill>
                  <pic:spPr bwMode="auto">
                    <a:xfrm>
                      <a:off x="0" y="0"/>
                      <a:ext cx="5943600" cy="16478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81745B" w:rsidRDefault="0081745B">
      <w:pPr>
        <w:rPr>
          <w:sz w:val="21"/>
          <w:szCs w:val="21"/>
          <w:highlight w:val="white"/>
        </w:rPr>
      </w:pPr>
      <w:r>
        <w:rPr>
          <w:noProof/>
        </w:rPr>
        <w:drawing>
          <wp:inline distT="114300" distB="114300" distL="114300" distR="114300">
            <wp:extent cx="5895975" cy="2209800"/>
            <wp:effectExtent l="0" t="0" r="9525" b="0"/>
            <wp:docPr id="8" name="image4.png" descr="Capture.PNG"/>
            <wp:cNvGraphicFramePr/>
            <a:graphic xmlns:a="http://schemas.openxmlformats.org/drawingml/2006/main">
              <a:graphicData uri="http://schemas.openxmlformats.org/drawingml/2006/picture">
                <pic:pic xmlns:pic="http://schemas.openxmlformats.org/drawingml/2006/picture">
                  <pic:nvPicPr>
                    <pic:cNvPr id="0" name="image4.png" descr="Capture.PNG"/>
                    <pic:cNvPicPr preferRelativeResize="0"/>
                  </pic:nvPicPr>
                  <pic:blipFill rotWithShape="1">
                    <a:blip r:embed="rId13"/>
                    <a:srcRect l="802" t="43137"/>
                    <a:stretch/>
                  </pic:blipFill>
                  <pic:spPr bwMode="auto">
                    <a:xfrm>
                      <a:off x="0" y="0"/>
                      <a:ext cx="5895975" cy="22098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325BA3" w:rsidRDefault="00325BA3">
      <w:pPr>
        <w:rPr>
          <w:sz w:val="21"/>
          <w:szCs w:val="21"/>
          <w:highlight w:val="white"/>
        </w:rPr>
      </w:pPr>
    </w:p>
    <w:p w:rsidR="00325BA3" w:rsidRDefault="00325BA3">
      <w:pPr>
        <w:rPr>
          <w:sz w:val="21"/>
          <w:szCs w:val="21"/>
          <w:highlight w:val="white"/>
        </w:rPr>
      </w:pPr>
    </w:p>
    <w:p w:rsidR="00325BA3" w:rsidRDefault="00147B6A">
      <w:pPr>
        <w:rPr>
          <w:sz w:val="21"/>
          <w:szCs w:val="21"/>
          <w:highlight w:val="white"/>
        </w:rPr>
      </w:pPr>
      <w:r>
        <w:rPr>
          <w:sz w:val="21"/>
          <w:szCs w:val="21"/>
          <w:highlight w:val="white"/>
        </w:rPr>
        <w:t xml:space="preserve">All the attributes have been explained in the </w:t>
      </w:r>
      <w:r w:rsidR="00E47213">
        <w:rPr>
          <w:sz w:val="21"/>
          <w:szCs w:val="21"/>
          <w:highlight w:val="white"/>
        </w:rPr>
        <w:t xml:space="preserve">LCDataDictionary file submitted in Blackboard. </w:t>
      </w:r>
    </w:p>
    <w:p w:rsidR="00325BA3" w:rsidRDefault="00325BA3">
      <w:pPr>
        <w:rPr>
          <w:sz w:val="21"/>
          <w:szCs w:val="21"/>
          <w:highlight w:val="white"/>
        </w:rPr>
      </w:pPr>
    </w:p>
    <w:p w:rsidR="00325BA3" w:rsidRDefault="00325BA3">
      <w:pPr>
        <w:rPr>
          <w:sz w:val="21"/>
          <w:szCs w:val="21"/>
          <w:highlight w:val="white"/>
        </w:rPr>
      </w:pPr>
    </w:p>
    <w:p w:rsidR="00325BA3" w:rsidRPr="00BF0DCB" w:rsidRDefault="00FF2277">
      <w:pPr>
        <w:rPr>
          <w:b/>
          <w:sz w:val="24"/>
          <w:szCs w:val="21"/>
          <w:highlight w:val="white"/>
        </w:rPr>
      </w:pPr>
      <w:r>
        <w:rPr>
          <w:b/>
          <w:sz w:val="24"/>
          <w:szCs w:val="21"/>
          <w:highlight w:val="white"/>
        </w:rPr>
        <w:t xml:space="preserve">3.2 </w:t>
      </w:r>
      <w:r w:rsidR="00147B6A" w:rsidRPr="00BF0DCB">
        <w:rPr>
          <w:b/>
          <w:sz w:val="24"/>
          <w:szCs w:val="21"/>
          <w:highlight w:val="white"/>
        </w:rPr>
        <w:t>Grades and Interest Rates:</w:t>
      </w:r>
    </w:p>
    <w:p w:rsidR="00325BA3" w:rsidRDefault="00325BA3">
      <w:pPr>
        <w:rPr>
          <w:sz w:val="21"/>
          <w:szCs w:val="21"/>
          <w:highlight w:val="white"/>
        </w:rPr>
      </w:pPr>
    </w:p>
    <w:p w:rsidR="00325BA3" w:rsidRDefault="00147B6A">
      <w:pPr>
        <w:rPr>
          <w:sz w:val="21"/>
          <w:szCs w:val="21"/>
          <w:highlight w:val="white"/>
        </w:rPr>
      </w:pPr>
      <w:r>
        <w:rPr>
          <w:sz w:val="21"/>
          <w:szCs w:val="21"/>
          <w:highlight w:val="white"/>
        </w:rPr>
        <w:t>Based on each loan application and credit report, every loan is assigned a grade ranging from A1 to G5 with a corresponding interest rate. Each loan grade and its corresponding interest rate is displayed below.</w:t>
      </w:r>
    </w:p>
    <w:p w:rsidR="00325BA3" w:rsidRDefault="00325BA3">
      <w:pPr>
        <w:rPr>
          <w:sz w:val="21"/>
          <w:szCs w:val="21"/>
          <w:highlight w:val="white"/>
        </w:rPr>
      </w:pPr>
    </w:p>
    <w:p w:rsidR="00325BA3" w:rsidRDefault="00147B6A">
      <w:pPr>
        <w:rPr>
          <w:sz w:val="21"/>
          <w:szCs w:val="21"/>
          <w:highlight w:val="white"/>
        </w:rPr>
      </w:pPr>
      <w:r>
        <w:rPr>
          <w:noProof/>
        </w:rPr>
        <w:drawing>
          <wp:inline distT="114300" distB="114300" distL="114300" distR="114300">
            <wp:extent cx="6319838" cy="3446344"/>
            <wp:effectExtent l="0" t="0" r="0" b="0"/>
            <wp:docPr id="3" name="image8.png" descr="Capture1.PNG"/>
            <wp:cNvGraphicFramePr/>
            <a:graphic xmlns:a="http://schemas.openxmlformats.org/drawingml/2006/main">
              <a:graphicData uri="http://schemas.openxmlformats.org/drawingml/2006/picture">
                <pic:pic xmlns:pic="http://schemas.openxmlformats.org/drawingml/2006/picture">
                  <pic:nvPicPr>
                    <pic:cNvPr id="0" name="image8.png" descr="Capture1.PNG"/>
                    <pic:cNvPicPr preferRelativeResize="0"/>
                  </pic:nvPicPr>
                  <pic:blipFill>
                    <a:blip r:embed="rId14"/>
                    <a:srcRect/>
                    <a:stretch>
                      <a:fillRect/>
                    </a:stretch>
                  </pic:blipFill>
                  <pic:spPr>
                    <a:xfrm>
                      <a:off x="0" y="0"/>
                      <a:ext cx="6319838" cy="3446344"/>
                    </a:xfrm>
                    <a:prstGeom prst="rect">
                      <a:avLst/>
                    </a:prstGeom>
                    <a:ln/>
                  </pic:spPr>
                </pic:pic>
              </a:graphicData>
            </a:graphic>
          </wp:inline>
        </w:drawing>
      </w:r>
    </w:p>
    <w:p w:rsidR="00325BA3" w:rsidRDefault="00325BA3"/>
    <w:p w:rsidR="00325BA3" w:rsidRDefault="00325BA3"/>
    <w:p w:rsidR="00325BA3" w:rsidRDefault="00325BA3"/>
    <w:p w:rsidR="00325BA3" w:rsidRPr="0081745B" w:rsidRDefault="00FF2277">
      <w:pPr>
        <w:rPr>
          <w:b/>
          <w:sz w:val="28"/>
        </w:rPr>
      </w:pPr>
      <w:r>
        <w:rPr>
          <w:b/>
          <w:sz w:val="28"/>
        </w:rPr>
        <w:t xml:space="preserve">4.0 </w:t>
      </w:r>
      <w:r w:rsidR="00147B6A" w:rsidRPr="0081745B">
        <w:rPr>
          <w:b/>
          <w:sz w:val="28"/>
        </w:rPr>
        <w:t>Work-Flow of the Project:</w:t>
      </w:r>
    </w:p>
    <w:p w:rsidR="00325BA3" w:rsidRDefault="00325BA3"/>
    <w:p w:rsidR="0081745B" w:rsidRDefault="0081745B">
      <w:pPr>
        <w:rPr>
          <w:b/>
          <w:sz w:val="24"/>
        </w:rPr>
      </w:pPr>
    </w:p>
    <w:p w:rsidR="00325BA3" w:rsidRPr="0081745B" w:rsidRDefault="00FF2277">
      <w:pPr>
        <w:rPr>
          <w:b/>
          <w:sz w:val="24"/>
        </w:rPr>
      </w:pPr>
      <w:r>
        <w:rPr>
          <w:b/>
          <w:sz w:val="24"/>
        </w:rPr>
        <w:t xml:space="preserve">4.1 </w:t>
      </w:r>
      <w:r w:rsidR="00147B6A" w:rsidRPr="0081745B">
        <w:rPr>
          <w:b/>
          <w:sz w:val="24"/>
        </w:rPr>
        <w:t>Data Cleaning:</w:t>
      </w:r>
    </w:p>
    <w:p w:rsidR="0081745B" w:rsidRDefault="0081745B"/>
    <w:p w:rsidR="00325BA3" w:rsidRDefault="00147B6A">
      <w:r>
        <w:t xml:space="preserve">Our dataset had many columns with even more than half the null value. Hence, we defined a function called col_null, to count the null values in each column, and remove if they are more than 40% of the total records. </w:t>
      </w:r>
    </w:p>
    <w:p w:rsidR="00325BA3" w:rsidRDefault="00147B6A">
      <w:r>
        <w:t xml:space="preserve">Since we had a huge dataset, to remove other Null values, we removed those records. Also, we checked for duplicate records, but we didn't have any. </w:t>
      </w:r>
      <w:r w:rsidR="00177656">
        <w:t>Fig .a shows the removal of null values.</w:t>
      </w:r>
    </w:p>
    <w:p w:rsidR="00177656" w:rsidRDefault="00177656"/>
    <w:p w:rsidR="00177656" w:rsidRDefault="00177656">
      <w:r>
        <w:rPr>
          <w:noProof/>
        </w:rPr>
        <w:drawing>
          <wp:inline distT="0" distB="0" distL="0" distR="0">
            <wp:extent cx="5943600" cy="3032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032760"/>
                    </a:xfrm>
                    <a:prstGeom prst="rect">
                      <a:avLst/>
                    </a:prstGeom>
                  </pic:spPr>
                </pic:pic>
              </a:graphicData>
            </a:graphic>
          </wp:inline>
        </w:drawing>
      </w:r>
    </w:p>
    <w:p w:rsidR="00177656" w:rsidRPr="00102276" w:rsidRDefault="00177656" w:rsidP="00177656">
      <w:pPr>
        <w:jc w:val="center"/>
        <w:rPr>
          <w:b/>
        </w:rPr>
      </w:pPr>
      <w:r w:rsidRPr="00102276">
        <w:rPr>
          <w:b/>
        </w:rPr>
        <w:t xml:space="preserve">Fig .a </w:t>
      </w:r>
    </w:p>
    <w:p w:rsidR="00177656" w:rsidRDefault="00177656" w:rsidP="00177656">
      <w:pPr>
        <w:jc w:val="center"/>
      </w:pPr>
    </w:p>
    <w:p w:rsidR="00325BA3" w:rsidRDefault="00147B6A">
      <w:r>
        <w:t xml:space="preserve">Our dataset had many categorical columns. We firstly </w:t>
      </w:r>
      <w:r w:rsidR="00177656">
        <w:t>used domain knowledge to remove</w:t>
      </w:r>
      <w:r>
        <w:t xml:space="preserve"> all columns which were not needed for our problem statement. We also deleted few columns which had huge number of categories. </w:t>
      </w:r>
      <w:r w:rsidR="00177656">
        <w:t>Fig.b illustrates the categorical columns.</w:t>
      </w:r>
    </w:p>
    <w:p w:rsidR="00177656" w:rsidRDefault="00177656">
      <w:r>
        <w:rPr>
          <w:noProof/>
        </w:rPr>
        <w:drawing>
          <wp:inline distT="0" distB="0" distL="0" distR="0">
            <wp:extent cx="5829300" cy="167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29300" cy="1676400"/>
                    </a:xfrm>
                    <a:prstGeom prst="rect">
                      <a:avLst/>
                    </a:prstGeom>
                  </pic:spPr>
                </pic:pic>
              </a:graphicData>
            </a:graphic>
          </wp:inline>
        </w:drawing>
      </w:r>
    </w:p>
    <w:p w:rsidR="00102276" w:rsidRPr="00102276" w:rsidRDefault="00102276" w:rsidP="00102276">
      <w:pPr>
        <w:jc w:val="center"/>
        <w:rPr>
          <w:b/>
        </w:rPr>
      </w:pPr>
      <w:r w:rsidRPr="00102276">
        <w:rPr>
          <w:b/>
        </w:rPr>
        <w:t>Fig.b</w:t>
      </w:r>
    </w:p>
    <w:p w:rsidR="00102276" w:rsidRDefault="00102276"/>
    <w:p w:rsidR="00325BA3" w:rsidRDefault="00147B6A">
      <w:r>
        <w:t>Then we used pandas get_dummies function to convert remaining categorical columns into dummy columns. Converting into dummy variables means that if a column has 4 categorical values, then it is converted into 4 columns with binary values, 1 or 0.</w:t>
      </w:r>
    </w:p>
    <w:p w:rsidR="00325BA3" w:rsidRDefault="00147B6A">
      <w:r>
        <w:t xml:space="preserve">After data cleaning procedures like removing columns with high null frequencies, and  duplicate records, we had 32 columns, which upon converting categorical columns into dummy variables, we got 57 columns, and 291427 records which we used for classification. </w:t>
      </w:r>
    </w:p>
    <w:p w:rsidR="00325BA3" w:rsidRDefault="00325BA3"/>
    <w:p w:rsidR="00325BA3" w:rsidRDefault="00325BA3"/>
    <w:p w:rsidR="00325BA3" w:rsidRPr="0081745B" w:rsidRDefault="00FF2277">
      <w:pPr>
        <w:rPr>
          <w:b/>
          <w:sz w:val="24"/>
        </w:rPr>
      </w:pPr>
      <w:r>
        <w:rPr>
          <w:b/>
          <w:sz w:val="24"/>
        </w:rPr>
        <w:t xml:space="preserve">4.2 </w:t>
      </w:r>
      <w:r w:rsidR="00147B6A" w:rsidRPr="0081745B">
        <w:rPr>
          <w:b/>
          <w:sz w:val="24"/>
        </w:rPr>
        <w:t>Classification:</w:t>
      </w:r>
    </w:p>
    <w:p w:rsidR="0081745B" w:rsidRDefault="0081745B"/>
    <w:p w:rsidR="00325BA3" w:rsidRDefault="00147B6A">
      <w:r>
        <w:t>From sklearn we imported DecisionTree classifier and cross_validation</w:t>
      </w:r>
      <w:r w:rsidR="00102276">
        <w:t xml:space="preserve"> as shown in Figure c</w:t>
      </w:r>
      <w:r>
        <w:t>. Cross validation was to split the data into training and testing datasets. We used training dataset to train the data, while testing to test the model.  We tried several, and found out that 80/20 split gave better accuracy.</w:t>
      </w:r>
    </w:p>
    <w:p w:rsidR="00102276" w:rsidRDefault="00102276"/>
    <w:p w:rsidR="00102276" w:rsidRDefault="00102276">
      <w:r>
        <w:rPr>
          <w:noProof/>
        </w:rPr>
        <w:drawing>
          <wp:inline distT="0" distB="0" distL="0" distR="0">
            <wp:extent cx="4831499" cy="95258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3.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1499" cy="952583"/>
                    </a:xfrm>
                    <a:prstGeom prst="rect">
                      <a:avLst/>
                    </a:prstGeom>
                  </pic:spPr>
                </pic:pic>
              </a:graphicData>
            </a:graphic>
          </wp:inline>
        </w:drawing>
      </w:r>
    </w:p>
    <w:p w:rsidR="00102276" w:rsidRPr="00102276" w:rsidRDefault="00102276" w:rsidP="00102276">
      <w:pPr>
        <w:jc w:val="center"/>
        <w:rPr>
          <w:b/>
        </w:rPr>
      </w:pPr>
      <w:r w:rsidRPr="00102276">
        <w:rPr>
          <w:b/>
        </w:rPr>
        <w:t>Fig.c</w:t>
      </w:r>
    </w:p>
    <w:p w:rsidR="0081745B" w:rsidRDefault="0081745B">
      <w:pPr>
        <w:rPr>
          <w:b/>
          <w:sz w:val="24"/>
        </w:rPr>
      </w:pPr>
    </w:p>
    <w:p w:rsidR="00325BA3" w:rsidRPr="0081745B" w:rsidRDefault="00FF2277">
      <w:pPr>
        <w:rPr>
          <w:b/>
          <w:sz w:val="24"/>
        </w:rPr>
      </w:pPr>
      <w:r>
        <w:rPr>
          <w:b/>
          <w:sz w:val="24"/>
        </w:rPr>
        <w:t xml:space="preserve">4.3 </w:t>
      </w:r>
      <w:r w:rsidR="00147B6A" w:rsidRPr="0081745B">
        <w:rPr>
          <w:b/>
          <w:sz w:val="24"/>
        </w:rPr>
        <w:t>Validation:</w:t>
      </w:r>
    </w:p>
    <w:p w:rsidR="0081745B" w:rsidRDefault="0081745B"/>
    <w:p w:rsidR="00325BA3" w:rsidRDefault="00147B6A">
      <w:r>
        <w:t xml:space="preserve">No model is considered true unless we validate it. But accuracy is not the best validator. Hence, we went for plotting confusion matrix. Also, we plot the seaborn heatmap. </w:t>
      </w:r>
    </w:p>
    <w:p w:rsidR="0093750A" w:rsidRDefault="0093750A">
      <w:r>
        <w:rPr>
          <w:noProof/>
        </w:rPr>
        <w:drawing>
          <wp:inline distT="0" distB="0" distL="0" distR="0">
            <wp:extent cx="5943600" cy="3503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4.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503295"/>
                    </a:xfrm>
                    <a:prstGeom prst="rect">
                      <a:avLst/>
                    </a:prstGeom>
                  </pic:spPr>
                </pic:pic>
              </a:graphicData>
            </a:graphic>
          </wp:inline>
        </w:drawing>
      </w:r>
    </w:p>
    <w:p w:rsidR="0081745B" w:rsidRDefault="0093750A" w:rsidP="0093750A">
      <w:pPr>
        <w:jc w:val="center"/>
        <w:rPr>
          <w:b/>
          <w:sz w:val="24"/>
        </w:rPr>
      </w:pPr>
      <w:r>
        <w:rPr>
          <w:b/>
          <w:sz w:val="24"/>
        </w:rPr>
        <w:t>Fig.d</w:t>
      </w:r>
    </w:p>
    <w:p w:rsidR="0081745B" w:rsidRDefault="0081745B">
      <w:pPr>
        <w:rPr>
          <w:b/>
          <w:sz w:val="24"/>
        </w:rPr>
      </w:pPr>
    </w:p>
    <w:p w:rsidR="00325BA3" w:rsidRPr="0081745B" w:rsidRDefault="00177656">
      <w:pPr>
        <w:rPr>
          <w:b/>
          <w:sz w:val="24"/>
        </w:rPr>
      </w:pPr>
      <w:r>
        <w:rPr>
          <w:b/>
          <w:sz w:val="24"/>
        </w:rPr>
        <w:t>4.3.1</w:t>
      </w:r>
      <w:r w:rsidR="00147B6A" w:rsidRPr="0081745B">
        <w:rPr>
          <w:b/>
          <w:sz w:val="24"/>
        </w:rPr>
        <w:t>Confusion Matrix &amp; Heat Map:</w:t>
      </w:r>
    </w:p>
    <w:p w:rsidR="0081745B" w:rsidRDefault="0081745B"/>
    <w:p w:rsidR="00325BA3" w:rsidRDefault="00147B6A">
      <w:r>
        <w:t xml:space="preserve">As our dataset was huge, even after removing many null valued rows or columns, we got pretty high accuracy. In the confusion matrix below, the dark red diagonal and rest being blue is pretty close to a desired confusion matrix. </w:t>
      </w:r>
    </w:p>
    <w:p w:rsidR="00325BA3" w:rsidRDefault="00147B6A" w:rsidP="0081745B">
      <w:pPr>
        <w:jc w:val="center"/>
      </w:pPr>
      <w:r>
        <w:rPr>
          <w:noProof/>
        </w:rPr>
        <w:drawing>
          <wp:inline distT="114300" distB="114300" distL="114300" distR="114300">
            <wp:extent cx="5595938" cy="4509806"/>
            <wp:effectExtent l="0" t="0" r="0" b="0"/>
            <wp:docPr id="6" name="image12.png" descr="confusion_matrix.png"/>
            <wp:cNvGraphicFramePr/>
            <a:graphic xmlns:a="http://schemas.openxmlformats.org/drawingml/2006/main">
              <a:graphicData uri="http://schemas.openxmlformats.org/drawingml/2006/picture">
                <pic:pic xmlns:pic="http://schemas.openxmlformats.org/drawingml/2006/picture">
                  <pic:nvPicPr>
                    <pic:cNvPr id="0" name="image12.png" descr="confusion_matrix.png"/>
                    <pic:cNvPicPr preferRelativeResize="0"/>
                  </pic:nvPicPr>
                  <pic:blipFill>
                    <a:blip r:embed="rId19"/>
                    <a:srcRect l="10333" t="4500" r="10666"/>
                    <a:stretch>
                      <a:fillRect/>
                    </a:stretch>
                  </pic:blipFill>
                  <pic:spPr>
                    <a:xfrm>
                      <a:off x="0" y="0"/>
                      <a:ext cx="5595938" cy="4509806"/>
                    </a:xfrm>
                    <a:prstGeom prst="rect">
                      <a:avLst/>
                    </a:prstGeom>
                    <a:ln/>
                  </pic:spPr>
                </pic:pic>
              </a:graphicData>
            </a:graphic>
          </wp:inline>
        </w:drawing>
      </w:r>
    </w:p>
    <w:p w:rsidR="00325BA3" w:rsidRDefault="0093750A" w:rsidP="0081745B">
      <w:pPr>
        <w:jc w:val="center"/>
      </w:pPr>
      <w:r>
        <w:rPr>
          <w:b/>
        </w:rPr>
        <w:t xml:space="preserve">Fig. e </w:t>
      </w:r>
      <w:r w:rsidR="00170313" w:rsidRPr="00170313">
        <w:rPr>
          <w:b/>
        </w:rPr>
        <w:t>:</w:t>
      </w:r>
      <w:r w:rsidR="0081745B" w:rsidRPr="00170313">
        <w:rPr>
          <w:b/>
        </w:rPr>
        <w:t>Confusion Matrix</w:t>
      </w:r>
    </w:p>
    <w:p w:rsidR="00325BA3" w:rsidRDefault="00147B6A" w:rsidP="0081745B">
      <w:pPr>
        <w:jc w:val="center"/>
      </w:pPr>
      <w:r>
        <w:rPr>
          <w:noProof/>
        </w:rPr>
        <w:drawing>
          <wp:inline distT="114300" distB="114300" distL="114300" distR="114300">
            <wp:extent cx="5653088" cy="6007143"/>
            <wp:effectExtent l="0" t="0" r="0" b="0"/>
            <wp:docPr id="1" name="image3.png" descr="Heat Map.png"/>
            <wp:cNvGraphicFramePr/>
            <a:graphic xmlns:a="http://schemas.openxmlformats.org/drawingml/2006/main">
              <a:graphicData uri="http://schemas.openxmlformats.org/drawingml/2006/picture">
                <pic:pic xmlns:pic="http://schemas.openxmlformats.org/drawingml/2006/picture">
                  <pic:nvPicPr>
                    <pic:cNvPr id="0" name="image3.png" descr="Heat Map.png"/>
                    <pic:cNvPicPr preferRelativeResize="0"/>
                  </pic:nvPicPr>
                  <pic:blipFill>
                    <a:blip r:embed="rId20"/>
                    <a:srcRect l="9134" t="8653" r="14102" b="9775"/>
                    <a:stretch>
                      <a:fillRect/>
                    </a:stretch>
                  </pic:blipFill>
                  <pic:spPr>
                    <a:xfrm>
                      <a:off x="0" y="0"/>
                      <a:ext cx="5653088" cy="6007143"/>
                    </a:xfrm>
                    <a:prstGeom prst="rect">
                      <a:avLst/>
                    </a:prstGeom>
                    <a:ln/>
                  </pic:spPr>
                </pic:pic>
              </a:graphicData>
            </a:graphic>
          </wp:inline>
        </w:drawing>
      </w:r>
    </w:p>
    <w:p w:rsidR="0081745B" w:rsidRPr="00FF2277" w:rsidRDefault="0093750A" w:rsidP="0081745B">
      <w:pPr>
        <w:jc w:val="center"/>
        <w:rPr>
          <w:b/>
          <w:sz w:val="24"/>
          <w:szCs w:val="24"/>
        </w:rPr>
      </w:pPr>
      <w:r>
        <w:rPr>
          <w:b/>
          <w:sz w:val="24"/>
          <w:szCs w:val="24"/>
        </w:rPr>
        <w:t xml:space="preserve">Fig. f </w:t>
      </w:r>
      <w:r w:rsidR="00170313">
        <w:rPr>
          <w:b/>
          <w:sz w:val="24"/>
          <w:szCs w:val="24"/>
        </w:rPr>
        <w:t xml:space="preserve">: </w:t>
      </w:r>
      <w:r w:rsidR="0081745B" w:rsidRPr="00FF2277">
        <w:rPr>
          <w:b/>
          <w:sz w:val="24"/>
          <w:szCs w:val="24"/>
        </w:rPr>
        <w:t>Heat Map</w:t>
      </w:r>
    </w:p>
    <w:p w:rsidR="0081745B" w:rsidRDefault="0081745B"/>
    <w:p w:rsidR="0081745B" w:rsidRDefault="0081745B"/>
    <w:p w:rsidR="00325BA3" w:rsidRDefault="00147B6A">
      <w:r>
        <w:t>We defined a class to find the True Positive, True Negative, False Positive, False Negative for each label in target variable, ie; sub_grade. Our class also has functions to return the accuracy, precision, recall and f1_score for each target value. We stored these values into a dictionary and stored as a data frame. Then we used describe function to get mean of all these variables. We found that DecisionTree with 80/20 split with our narrowed down columns gave the average accuracy about 99.96%, the average precision about 99.33%, the average recall about 99.21%, and the average f1_score about 99.26%, as shown below-</w:t>
      </w:r>
    </w:p>
    <w:p w:rsidR="00325BA3" w:rsidRDefault="00147B6A">
      <w:r>
        <w:rPr>
          <w:noProof/>
        </w:rPr>
        <w:drawing>
          <wp:inline distT="114300" distB="114300" distL="114300" distR="114300">
            <wp:extent cx="6058513" cy="237648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1"/>
                    <a:srcRect l="17307" t="37606" r="22916" b="20797"/>
                    <a:stretch>
                      <a:fillRect/>
                    </a:stretch>
                  </pic:blipFill>
                  <pic:spPr>
                    <a:xfrm>
                      <a:off x="0" y="0"/>
                      <a:ext cx="6058513" cy="2376488"/>
                    </a:xfrm>
                    <a:prstGeom prst="rect">
                      <a:avLst/>
                    </a:prstGeom>
                    <a:ln/>
                  </pic:spPr>
                </pic:pic>
              </a:graphicData>
            </a:graphic>
          </wp:inline>
        </w:drawing>
      </w:r>
    </w:p>
    <w:p w:rsidR="0081745B" w:rsidRPr="0093750A" w:rsidRDefault="0093750A" w:rsidP="0093750A">
      <w:pPr>
        <w:jc w:val="center"/>
        <w:rPr>
          <w:b/>
        </w:rPr>
      </w:pPr>
      <w:r w:rsidRPr="0093750A">
        <w:rPr>
          <w:b/>
        </w:rPr>
        <w:t>Fig</w:t>
      </w:r>
      <w:r>
        <w:rPr>
          <w:b/>
        </w:rPr>
        <w:t xml:space="preserve"> .g </w:t>
      </w:r>
    </w:p>
    <w:p w:rsidR="0081745B" w:rsidRDefault="0081745B"/>
    <w:p w:rsidR="00325BA3" w:rsidRDefault="00147B6A">
      <w:r>
        <w:t xml:space="preserve">We observed that, as the dataset increases, there is improvement in the model. Hence, for our huge dataset we found a pretty good model. Hence, we worked removing null values very carefully, by trial and error method. </w:t>
      </w:r>
    </w:p>
    <w:p w:rsidR="00325BA3" w:rsidRDefault="00325BA3"/>
    <w:p w:rsidR="00325BA3" w:rsidRDefault="00147B6A">
      <w:r>
        <w:t xml:space="preserve">Looking at these values, it proves the efficiency of the model. Hence, we went for final model building. Now, we used the whole dataset to build the model. </w:t>
      </w:r>
    </w:p>
    <w:p w:rsidR="00325BA3" w:rsidRDefault="00325BA3"/>
    <w:p w:rsidR="00325BA3" w:rsidRPr="0081745B" w:rsidRDefault="00177656">
      <w:pPr>
        <w:rPr>
          <w:b/>
          <w:color w:val="auto"/>
          <w:sz w:val="28"/>
          <w:szCs w:val="28"/>
        </w:rPr>
      </w:pPr>
      <w:r>
        <w:rPr>
          <w:b/>
          <w:color w:val="auto"/>
          <w:sz w:val="28"/>
          <w:szCs w:val="28"/>
        </w:rPr>
        <w:t>4.4</w:t>
      </w:r>
      <w:r w:rsidR="0081745B" w:rsidRPr="0081745B">
        <w:rPr>
          <w:b/>
          <w:color w:val="auto"/>
          <w:sz w:val="28"/>
          <w:szCs w:val="28"/>
        </w:rPr>
        <w:t>Interest Rate v/s Number of Approved Cases:</w:t>
      </w:r>
    </w:p>
    <w:p w:rsidR="00325BA3" w:rsidRDefault="00147B6A">
      <w:pPr>
        <w:rPr>
          <w:b/>
          <w:color w:val="464646"/>
          <w:sz w:val="34"/>
          <w:szCs w:val="34"/>
        </w:rPr>
      </w:pPr>
      <w:r>
        <w:rPr>
          <w:noProof/>
        </w:rPr>
        <w:drawing>
          <wp:inline distT="114300" distB="114300" distL="114300" distR="114300">
            <wp:extent cx="5667375" cy="3467100"/>
            <wp:effectExtent l="0" t="0" r="9525" b="0"/>
            <wp:docPr id="4" name="image10.jpg" descr="Int_rate_vs_Number_of_approved_cases.jpg"/>
            <wp:cNvGraphicFramePr/>
            <a:graphic xmlns:a="http://schemas.openxmlformats.org/drawingml/2006/main">
              <a:graphicData uri="http://schemas.openxmlformats.org/drawingml/2006/picture">
                <pic:pic xmlns:pic="http://schemas.openxmlformats.org/drawingml/2006/picture">
                  <pic:nvPicPr>
                    <pic:cNvPr id="0" name="image10.jpg" descr="Int_rate_vs_Number_of_approved_cases.jpg"/>
                    <pic:cNvPicPr preferRelativeResize="0"/>
                  </pic:nvPicPr>
                  <pic:blipFill>
                    <a:blip r:embed="rId22"/>
                    <a:srcRect/>
                    <a:stretch>
                      <a:fillRect/>
                    </a:stretch>
                  </pic:blipFill>
                  <pic:spPr>
                    <a:xfrm>
                      <a:off x="0" y="0"/>
                      <a:ext cx="5667375" cy="3467100"/>
                    </a:xfrm>
                    <a:prstGeom prst="rect">
                      <a:avLst/>
                    </a:prstGeom>
                    <a:ln/>
                  </pic:spPr>
                </pic:pic>
              </a:graphicData>
            </a:graphic>
          </wp:inline>
        </w:drawing>
      </w:r>
    </w:p>
    <w:p w:rsidR="00170313" w:rsidRDefault="00170313" w:rsidP="00170313">
      <w:pPr>
        <w:jc w:val="center"/>
      </w:pPr>
    </w:p>
    <w:p w:rsidR="00325BA3" w:rsidRPr="00170313" w:rsidRDefault="0093750A" w:rsidP="00170313">
      <w:pPr>
        <w:jc w:val="center"/>
        <w:rPr>
          <w:b/>
        </w:rPr>
      </w:pPr>
      <w:r>
        <w:rPr>
          <w:b/>
        </w:rPr>
        <w:t>Fig. h</w:t>
      </w:r>
      <w:r w:rsidR="00170313">
        <w:rPr>
          <w:b/>
        </w:rPr>
        <w:t xml:space="preserve"> : Interest Rate v/s Number Of approved Cases.</w:t>
      </w:r>
    </w:p>
    <w:p w:rsidR="00325BA3" w:rsidRDefault="00325BA3"/>
    <w:p w:rsidR="0081745B" w:rsidRDefault="0081745B" w:rsidP="0081745B"/>
    <w:p w:rsidR="0081745B" w:rsidRPr="0081745B" w:rsidRDefault="00FF2277" w:rsidP="0081745B">
      <w:pPr>
        <w:rPr>
          <w:b/>
          <w:sz w:val="24"/>
        </w:rPr>
      </w:pPr>
      <w:r>
        <w:rPr>
          <w:b/>
          <w:sz w:val="24"/>
        </w:rPr>
        <w:t xml:space="preserve">5.0 </w:t>
      </w:r>
      <w:r w:rsidR="0081745B" w:rsidRPr="0081745B">
        <w:rPr>
          <w:b/>
          <w:sz w:val="24"/>
        </w:rPr>
        <w:t>Business Implications:</w:t>
      </w:r>
    </w:p>
    <w:p w:rsidR="0081745B" w:rsidRDefault="0043286A" w:rsidP="0043286A">
      <w:pPr>
        <w:pStyle w:val="ListParagraph"/>
        <w:numPr>
          <w:ilvl w:val="0"/>
          <w:numId w:val="6"/>
        </w:numPr>
      </w:pPr>
      <w:r>
        <w:t xml:space="preserve">Through this project it becomes easier to categorize the interest rate of all the sub grades. Once we classify the customer into sub_gradesie; Loan Grades depending on the requirement of customer or his current historical data, using the table given below, we can say the interest rate the person would have to give. </w:t>
      </w:r>
    </w:p>
    <w:p w:rsidR="0081745B" w:rsidRDefault="0081745B" w:rsidP="0081745B">
      <w:pPr>
        <w:ind w:left="360"/>
        <w:contextualSpacing/>
      </w:pPr>
    </w:p>
    <w:p w:rsidR="00325BA3" w:rsidRDefault="0081745B" w:rsidP="0081745B">
      <w:pPr>
        <w:ind w:left="360"/>
        <w:contextualSpacing/>
      </w:pPr>
      <w:r>
        <w:rPr>
          <w:noProof/>
        </w:rPr>
        <w:drawing>
          <wp:inline distT="114300" distB="114300" distL="114300" distR="114300">
            <wp:extent cx="5943600" cy="3241149"/>
            <wp:effectExtent l="0" t="0" r="0" b="0"/>
            <wp:docPr id="7" name="image8.png" descr="Capture1.PNG"/>
            <wp:cNvGraphicFramePr/>
            <a:graphic xmlns:a="http://schemas.openxmlformats.org/drawingml/2006/main">
              <a:graphicData uri="http://schemas.openxmlformats.org/drawingml/2006/picture">
                <pic:pic xmlns:pic="http://schemas.openxmlformats.org/drawingml/2006/picture">
                  <pic:nvPicPr>
                    <pic:cNvPr id="0" name="image8.png" descr="Capture1.PNG"/>
                    <pic:cNvPicPr preferRelativeResize="0"/>
                  </pic:nvPicPr>
                  <pic:blipFill>
                    <a:blip r:embed="rId14"/>
                    <a:srcRect/>
                    <a:stretch>
                      <a:fillRect/>
                    </a:stretch>
                  </pic:blipFill>
                  <pic:spPr>
                    <a:xfrm>
                      <a:off x="0" y="0"/>
                      <a:ext cx="5943600" cy="3241149"/>
                    </a:xfrm>
                    <a:prstGeom prst="rect">
                      <a:avLst/>
                    </a:prstGeom>
                    <a:ln/>
                  </pic:spPr>
                </pic:pic>
              </a:graphicData>
            </a:graphic>
          </wp:inline>
        </w:drawing>
      </w:r>
    </w:p>
    <w:p w:rsidR="00325BA3" w:rsidRDefault="00325BA3"/>
    <w:p w:rsidR="00325BA3" w:rsidRDefault="00325BA3"/>
    <w:p w:rsidR="00325BA3" w:rsidRPr="0081745B" w:rsidRDefault="00FF2277">
      <w:pPr>
        <w:rPr>
          <w:b/>
          <w:sz w:val="24"/>
        </w:rPr>
      </w:pPr>
      <w:r>
        <w:rPr>
          <w:b/>
          <w:sz w:val="24"/>
        </w:rPr>
        <w:t xml:space="preserve">6.0 </w:t>
      </w:r>
      <w:r w:rsidR="00147B6A" w:rsidRPr="0081745B">
        <w:rPr>
          <w:b/>
          <w:sz w:val="24"/>
        </w:rPr>
        <w:t>Lessons Learned:</w:t>
      </w:r>
    </w:p>
    <w:p w:rsidR="00325BA3" w:rsidRDefault="00147B6A">
      <w:pPr>
        <w:numPr>
          <w:ilvl w:val="0"/>
          <w:numId w:val="4"/>
        </w:numPr>
        <w:ind w:hanging="360"/>
        <w:contextualSpacing/>
      </w:pPr>
      <w:r>
        <w:t xml:space="preserve">Working on categorical data needs patience. Exploring such categorical data after converting into dummy variables can be challenge. </w:t>
      </w:r>
    </w:p>
    <w:p w:rsidR="00325BA3" w:rsidRDefault="00147B6A">
      <w:pPr>
        <w:numPr>
          <w:ilvl w:val="0"/>
          <w:numId w:val="4"/>
        </w:numPr>
        <w:ind w:hanging="360"/>
        <w:contextualSpacing/>
      </w:pPr>
      <w:r>
        <w:t>Larger the data, better the accuracy.</w:t>
      </w:r>
    </w:p>
    <w:p w:rsidR="00325BA3" w:rsidRDefault="00147B6A">
      <w:pPr>
        <w:numPr>
          <w:ilvl w:val="0"/>
          <w:numId w:val="4"/>
        </w:numPr>
        <w:ind w:hanging="360"/>
        <w:contextualSpacing/>
      </w:pPr>
      <w:r>
        <w:t xml:space="preserve">Handling null value is work of expertise. Sometimes, removing null values reduces the error drastically. Hence domain knowledge is important factor in handling null values. </w:t>
      </w:r>
    </w:p>
    <w:p w:rsidR="00325BA3" w:rsidRDefault="00147B6A" w:rsidP="0043286A">
      <w:pPr>
        <w:numPr>
          <w:ilvl w:val="0"/>
          <w:numId w:val="4"/>
        </w:numPr>
        <w:ind w:hanging="360"/>
        <w:contextualSpacing/>
      </w:pPr>
      <w:r>
        <w:t xml:space="preserve">Always start early, be it selecting the project topic or working on the project. </w:t>
      </w:r>
    </w:p>
    <w:p w:rsidR="00325BA3" w:rsidRDefault="00325BA3"/>
    <w:p w:rsidR="00325BA3" w:rsidRPr="0043286A" w:rsidRDefault="00FF2277">
      <w:pPr>
        <w:rPr>
          <w:b/>
          <w:sz w:val="24"/>
        </w:rPr>
      </w:pPr>
      <w:r>
        <w:rPr>
          <w:b/>
          <w:sz w:val="24"/>
        </w:rPr>
        <w:t xml:space="preserve">7.0 </w:t>
      </w:r>
      <w:r w:rsidR="00DF418F">
        <w:rPr>
          <w:b/>
          <w:sz w:val="24"/>
        </w:rPr>
        <w:t>Future Scope</w:t>
      </w:r>
      <w:bookmarkStart w:id="1" w:name="_GoBack"/>
      <w:bookmarkEnd w:id="1"/>
      <w:r w:rsidR="00147B6A" w:rsidRPr="0043286A">
        <w:rPr>
          <w:b/>
          <w:sz w:val="24"/>
        </w:rPr>
        <w:t>:</w:t>
      </w:r>
    </w:p>
    <w:p w:rsidR="00325BA3" w:rsidRDefault="00147B6A">
      <w:pPr>
        <w:numPr>
          <w:ilvl w:val="0"/>
          <w:numId w:val="3"/>
        </w:numPr>
        <w:ind w:hanging="360"/>
        <w:contextualSpacing/>
      </w:pPr>
      <w:r>
        <w:t>We learnt that, even though these are approved loans, there 1.5% cases who have paid late fees or other charges. Which means, there is still scope of improvement in Selecting Creditworthy Bo</w:t>
      </w:r>
      <w:r w:rsidR="00170313">
        <w:t xml:space="preserve">rrowers. We have all plan, </w:t>
      </w:r>
      <w:r w:rsidR="00480D6A">
        <w:t>self-</w:t>
      </w:r>
      <w:r>
        <w:t>derived formulae on this, which we will implement after exams.</w:t>
      </w:r>
    </w:p>
    <w:p w:rsidR="00325BA3" w:rsidRDefault="00147B6A">
      <w:pPr>
        <w:numPr>
          <w:ilvl w:val="0"/>
          <w:numId w:val="3"/>
        </w:numPr>
        <w:ind w:hanging="360"/>
        <w:contextualSpacing/>
      </w:pPr>
      <w:r>
        <w:t xml:space="preserve">Depending on current borrowers, and their late payment details, we plan to build a state wise loss prediction model. </w:t>
      </w:r>
    </w:p>
    <w:p w:rsidR="00325BA3" w:rsidRDefault="00147B6A">
      <w:pPr>
        <w:numPr>
          <w:ilvl w:val="0"/>
          <w:numId w:val="3"/>
        </w:numPr>
        <w:ind w:hanging="360"/>
        <w:contextualSpacing/>
      </w:pPr>
      <w:r>
        <w:t>We intend to determining the attributes which affect the percentage of loan sanctioned, installment amount of loan sanctioned.</w:t>
      </w:r>
    </w:p>
    <w:p w:rsidR="00170313" w:rsidRDefault="00170313">
      <w:pPr>
        <w:rPr>
          <w:b/>
          <w:sz w:val="24"/>
        </w:rPr>
      </w:pPr>
    </w:p>
    <w:p w:rsidR="00170313" w:rsidRDefault="00170313">
      <w:pPr>
        <w:rPr>
          <w:b/>
          <w:sz w:val="24"/>
        </w:rPr>
      </w:pPr>
    </w:p>
    <w:p w:rsidR="00325BA3" w:rsidRPr="0043286A" w:rsidRDefault="00FF2277">
      <w:pPr>
        <w:rPr>
          <w:b/>
          <w:sz w:val="24"/>
        </w:rPr>
      </w:pPr>
      <w:r>
        <w:rPr>
          <w:b/>
          <w:sz w:val="24"/>
        </w:rPr>
        <w:t xml:space="preserve">8.0 </w:t>
      </w:r>
      <w:r w:rsidR="00147B6A" w:rsidRPr="0043286A">
        <w:rPr>
          <w:b/>
          <w:sz w:val="24"/>
        </w:rPr>
        <w:t>References:</w:t>
      </w:r>
    </w:p>
    <w:p w:rsidR="00325BA3" w:rsidRDefault="00325BA3"/>
    <w:p w:rsidR="00325BA3" w:rsidRDefault="00147B6A">
      <w:r>
        <w:t>1)</w:t>
      </w:r>
      <w:hyperlink r:id="rId23">
        <w:r>
          <w:rPr>
            <w:color w:val="1155CC"/>
            <w:u w:val="single"/>
          </w:rPr>
          <w:t>https://www.lendingclub.com</w:t>
        </w:r>
      </w:hyperlink>
    </w:p>
    <w:p w:rsidR="00325BA3" w:rsidRDefault="00147B6A">
      <w:r>
        <w:t>2)</w:t>
      </w:r>
      <w:hyperlink r:id="rId24">
        <w:r>
          <w:rPr>
            <w:color w:val="1155CC"/>
            <w:u w:val="single"/>
          </w:rPr>
          <w:t>https://www.kaggle.com/</w:t>
        </w:r>
      </w:hyperlink>
    </w:p>
    <w:p w:rsidR="003B16CC" w:rsidRDefault="00147B6A">
      <w:r>
        <w:t>3)</w:t>
      </w:r>
      <w:hyperlink r:id="rId25">
        <w:r>
          <w:rPr>
            <w:color w:val="1155CC"/>
            <w:u w:val="single"/>
          </w:rPr>
          <w:t>https://www.lendingclub.com/public/rates-and-fees.action</w:t>
        </w:r>
      </w:hyperlink>
    </w:p>
    <w:p w:rsidR="003B16CC" w:rsidRDefault="003B16CC">
      <w:r>
        <w:t>4)</w:t>
      </w:r>
      <w:hyperlink r:id="rId26" w:history="1">
        <w:r w:rsidRPr="0044616B">
          <w:rPr>
            <w:rStyle w:val="Hyperlink"/>
          </w:rPr>
          <w:t>www.stackoverflow.com</w:t>
        </w:r>
      </w:hyperlink>
    </w:p>
    <w:p w:rsidR="00325BA3" w:rsidRDefault="003B16CC">
      <w:pPr>
        <w:rPr>
          <w:color w:val="1155CC"/>
          <w:u w:val="single"/>
        </w:rPr>
      </w:pPr>
      <w:r>
        <w:t>5)</w:t>
      </w:r>
      <w:hyperlink r:id="rId27" w:history="1">
        <w:r w:rsidRPr="0044616B">
          <w:rPr>
            <w:rStyle w:val="Hyperlink"/>
          </w:rPr>
          <w:t>www.youtube.com</w:t>
        </w:r>
      </w:hyperlink>
      <w:r>
        <w:t xml:space="preserve"> </w:t>
      </w:r>
      <w:hyperlink r:id="rId28"/>
    </w:p>
    <w:p w:rsidR="00325BA3" w:rsidRDefault="00325BA3"/>
    <w:sectPr w:rsidR="00325BA3" w:rsidSect="00A0600C">
      <w:headerReference w:type="default" r:id="rId29"/>
      <w:footerReference w:type="default" r:id="rId30"/>
      <w:pgSz w:w="12240" w:h="15840"/>
      <w:pgMar w:top="1440" w:right="1440" w:bottom="1440" w:left="1440" w:header="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DDB" w:rsidRDefault="003F2DDB">
      <w:pPr>
        <w:spacing w:line="240" w:lineRule="auto"/>
      </w:pPr>
      <w:r>
        <w:separator/>
      </w:r>
    </w:p>
  </w:endnote>
  <w:endnote w:type="continuationSeparator" w:id="1">
    <w:p w:rsidR="003F2DDB" w:rsidRDefault="003F2DD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2277" w:rsidRDefault="003F4814">
    <w:pPr>
      <w:pStyle w:val="Footer"/>
      <w:tabs>
        <w:tab w:val="clear" w:pos="4680"/>
        <w:tab w:val="clear" w:pos="9360"/>
      </w:tabs>
      <w:jc w:val="center"/>
      <w:rPr>
        <w:caps/>
        <w:noProof/>
        <w:color w:val="4472C4" w:themeColor="accent1"/>
      </w:rPr>
    </w:pPr>
    <w:r>
      <w:rPr>
        <w:caps/>
        <w:color w:val="4472C4" w:themeColor="accent1"/>
      </w:rPr>
      <w:fldChar w:fldCharType="begin"/>
    </w:r>
    <w:r w:rsidR="00FF2277">
      <w:rPr>
        <w:caps/>
        <w:color w:val="4472C4" w:themeColor="accent1"/>
      </w:rPr>
      <w:instrText xml:space="preserve"> PAGE   \* MERGEFORMAT </w:instrText>
    </w:r>
    <w:r>
      <w:rPr>
        <w:caps/>
        <w:color w:val="4472C4" w:themeColor="accent1"/>
      </w:rPr>
      <w:fldChar w:fldCharType="separate"/>
    </w:r>
    <w:r w:rsidR="003B16CC">
      <w:rPr>
        <w:caps/>
        <w:noProof/>
        <w:color w:val="4472C4" w:themeColor="accent1"/>
      </w:rPr>
      <w:t>11</w:t>
    </w:r>
    <w:r>
      <w:rPr>
        <w:caps/>
        <w:noProof/>
        <w:color w:val="4472C4" w:themeColor="accent1"/>
      </w:rPr>
      <w:fldChar w:fldCharType="end"/>
    </w:r>
  </w:p>
  <w:p w:rsidR="00FF2277" w:rsidRDefault="00FF22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DDB" w:rsidRDefault="003F2DDB">
      <w:pPr>
        <w:spacing w:line="240" w:lineRule="auto"/>
      </w:pPr>
      <w:r>
        <w:separator/>
      </w:r>
    </w:p>
  </w:footnote>
  <w:footnote w:type="continuationSeparator" w:id="1">
    <w:p w:rsidR="003F2DDB" w:rsidRDefault="003F2DD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7B8D" w:rsidRDefault="00117B8D" w:rsidP="00117B8D">
    <w:pPr>
      <w:pStyle w:val="Header"/>
      <w:jc w:val="right"/>
    </w:pPr>
  </w:p>
  <w:p w:rsidR="00117B8D" w:rsidRPr="00117B8D" w:rsidRDefault="00117B8D" w:rsidP="00117B8D">
    <w:pPr>
      <w:pStyle w:val="Header"/>
      <w:jc w:val="right"/>
      <w:rPr>
        <w:b/>
        <w:sz w:val="28"/>
      </w:rPr>
    </w:pPr>
    <w:r w:rsidRPr="00117B8D">
      <w:rPr>
        <w:b/>
        <w:sz w:val="28"/>
      </w:rPr>
      <w:t>Group-16</w:t>
    </w:r>
  </w:p>
  <w:p w:rsidR="00117B8D" w:rsidRPr="00117B8D" w:rsidRDefault="00117B8D" w:rsidP="00117B8D">
    <w:pPr>
      <w:pStyle w:val="Header"/>
      <w:jc w:val="right"/>
      <w:rPr>
        <w:b/>
        <w:sz w:val="28"/>
      </w:rPr>
    </w:pPr>
    <w:r w:rsidRPr="00117B8D">
      <w:rPr>
        <w:b/>
        <w:sz w:val="28"/>
      </w:rPr>
      <w:t>Lending Loan Club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7684A"/>
    <w:multiLevelType w:val="multilevel"/>
    <w:tmpl w:val="4A924E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1871B8"/>
    <w:multiLevelType w:val="hybridMultilevel"/>
    <w:tmpl w:val="D8B6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774A62"/>
    <w:multiLevelType w:val="multilevel"/>
    <w:tmpl w:val="999EE4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DC438C"/>
    <w:multiLevelType w:val="hybridMultilevel"/>
    <w:tmpl w:val="1E5E4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A3A6370"/>
    <w:multiLevelType w:val="multilevel"/>
    <w:tmpl w:val="057491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FA93C03"/>
    <w:multiLevelType w:val="multilevel"/>
    <w:tmpl w:val="049AC8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325BA3"/>
    <w:rsid w:val="00102276"/>
    <w:rsid w:val="0010358B"/>
    <w:rsid w:val="00117B8D"/>
    <w:rsid w:val="00147B6A"/>
    <w:rsid w:val="00170313"/>
    <w:rsid w:val="00177656"/>
    <w:rsid w:val="00325BA3"/>
    <w:rsid w:val="003B16CC"/>
    <w:rsid w:val="003F2DDB"/>
    <w:rsid w:val="003F4814"/>
    <w:rsid w:val="0043286A"/>
    <w:rsid w:val="00480D6A"/>
    <w:rsid w:val="004C546F"/>
    <w:rsid w:val="0053603E"/>
    <w:rsid w:val="00567E09"/>
    <w:rsid w:val="00612CCC"/>
    <w:rsid w:val="0068528B"/>
    <w:rsid w:val="0081745B"/>
    <w:rsid w:val="0093750A"/>
    <w:rsid w:val="009E3BB4"/>
    <w:rsid w:val="009E742A"/>
    <w:rsid w:val="00A0600C"/>
    <w:rsid w:val="00BF0DCB"/>
    <w:rsid w:val="00C225A8"/>
    <w:rsid w:val="00C84581"/>
    <w:rsid w:val="00D41F00"/>
    <w:rsid w:val="00D67FD9"/>
    <w:rsid w:val="00DF418F"/>
    <w:rsid w:val="00E21737"/>
    <w:rsid w:val="00E47213"/>
    <w:rsid w:val="00E72FC5"/>
    <w:rsid w:val="00FB01DE"/>
    <w:rsid w:val="00FF22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4814"/>
  </w:style>
  <w:style w:type="paragraph" w:styleId="Heading1">
    <w:name w:val="heading 1"/>
    <w:basedOn w:val="Normal"/>
    <w:next w:val="Normal"/>
    <w:rsid w:val="003F4814"/>
    <w:pPr>
      <w:keepNext/>
      <w:keepLines/>
      <w:spacing w:before="400" w:after="120"/>
      <w:contextualSpacing/>
      <w:outlineLvl w:val="0"/>
    </w:pPr>
    <w:rPr>
      <w:sz w:val="40"/>
      <w:szCs w:val="40"/>
    </w:rPr>
  </w:style>
  <w:style w:type="paragraph" w:styleId="Heading2">
    <w:name w:val="heading 2"/>
    <w:basedOn w:val="Normal"/>
    <w:next w:val="Normal"/>
    <w:rsid w:val="003F4814"/>
    <w:pPr>
      <w:keepNext/>
      <w:keepLines/>
      <w:spacing w:before="360" w:after="120"/>
      <w:contextualSpacing/>
      <w:outlineLvl w:val="1"/>
    </w:pPr>
    <w:rPr>
      <w:sz w:val="32"/>
      <w:szCs w:val="32"/>
    </w:rPr>
  </w:style>
  <w:style w:type="paragraph" w:styleId="Heading3">
    <w:name w:val="heading 3"/>
    <w:basedOn w:val="Normal"/>
    <w:next w:val="Normal"/>
    <w:rsid w:val="003F4814"/>
    <w:pPr>
      <w:keepNext/>
      <w:keepLines/>
      <w:spacing w:before="320" w:after="80"/>
      <w:contextualSpacing/>
      <w:outlineLvl w:val="2"/>
    </w:pPr>
    <w:rPr>
      <w:color w:val="434343"/>
      <w:sz w:val="28"/>
      <w:szCs w:val="28"/>
    </w:rPr>
  </w:style>
  <w:style w:type="paragraph" w:styleId="Heading4">
    <w:name w:val="heading 4"/>
    <w:basedOn w:val="Normal"/>
    <w:next w:val="Normal"/>
    <w:rsid w:val="003F4814"/>
    <w:pPr>
      <w:keepNext/>
      <w:keepLines/>
      <w:spacing w:before="280" w:after="80"/>
      <w:contextualSpacing/>
      <w:outlineLvl w:val="3"/>
    </w:pPr>
    <w:rPr>
      <w:color w:val="666666"/>
      <w:sz w:val="24"/>
      <w:szCs w:val="24"/>
    </w:rPr>
  </w:style>
  <w:style w:type="paragraph" w:styleId="Heading5">
    <w:name w:val="heading 5"/>
    <w:basedOn w:val="Normal"/>
    <w:next w:val="Normal"/>
    <w:rsid w:val="003F4814"/>
    <w:pPr>
      <w:keepNext/>
      <w:keepLines/>
      <w:spacing w:before="240" w:after="80"/>
      <w:contextualSpacing/>
      <w:outlineLvl w:val="4"/>
    </w:pPr>
    <w:rPr>
      <w:color w:val="666666"/>
    </w:rPr>
  </w:style>
  <w:style w:type="paragraph" w:styleId="Heading6">
    <w:name w:val="heading 6"/>
    <w:basedOn w:val="Normal"/>
    <w:next w:val="Normal"/>
    <w:rsid w:val="003F481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3F4814"/>
    <w:pPr>
      <w:keepNext/>
      <w:keepLines/>
      <w:spacing w:after="60"/>
      <w:contextualSpacing/>
    </w:pPr>
    <w:rPr>
      <w:sz w:val="52"/>
      <w:szCs w:val="52"/>
    </w:rPr>
  </w:style>
  <w:style w:type="paragraph" w:styleId="Subtitle">
    <w:name w:val="Subtitle"/>
    <w:basedOn w:val="Normal"/>
    <w:next w:val="Normal"/>
    <w:rsid w:val="003F481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3F4814"/>
    <w:pPr>
      <w:spacing w:line="240" w:lineRule="auto"/>
    </w:pPr>
    <w:rPr>
      <w:sz w:val="20"/>
      <w:szCs w:val="20"/>
    </w:rPr>
  </w:style>
  <w:style w:type="character" w:customStyle="1" w:styleId="CommentTextChar">
    <w:name w:val="Comment Text Char"/>
    <w:basedOn w:val="DefaultParagraphFont"/>
    <w:link w:val="CommentText"/>
    <w:uiPriority w:val="99"/>
    <w:semiHidden/>
    <w:rsid w:val="003F4814"/>
    <w:rPr>
      <w:sz w:val="20"/>
      <w:szCs w:val="20"/>
    </w:rPr>
  </w:style>
  <w:style w:type="character" w:styleId="CommentReference">
    <w:name w:val="annotation reference"/>
    <w:basedOn w:val="DefaultParagraphFont"/>
    <w:uiPriority w:val="99"/>
    <w:semiHidden/>
    <w:unhideWhenUsed/>
    <w:rsid w:val="003F4814"/>
    <w:rPr>
      <w:sz w:val="16"/>
      <w:szCs w:val="16"/>
    </w:rPr>
  </w:style>
  <w:style w:type="paragraph" w:styleId="BalloonText">
    <w:name w:val="Balloon Text"/>
    <w:basedOn w:val="Normal"/>
    <w:link w:val="BalloonTextChar"/>
    <w:uiPriority w:val="99"/>
    <w:semiHidden/>
    <w:unhideWhenUsed/>
    <w:rsid w:val="008174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45B"/>
    <w:rPr>
      <w:rFonts w:ascii="Segoe UI" w:hAnsi="Segoe UI" w:cs="Segoe UI"/>
      <w:sz w:val="18"/>
      <w:szCs w:val="18"/>
    </w:rPr>
  </w:style>
  <w:style w:type="paragraph" w:styleId="TOCHeading">
    <w:name w:val="TOC Heading"/>
    <w:basedOn w:val="Heading1"/>
    <w:next w:val="Normal"/>
    <w:uiPriority w:val="39"/>
    <w:unhideWhenUsed/>
    <w:qFormat/>
    <w:rsid w:val="0081745B"/>
    <w:pP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1745B"/>
    <w:pPr>
      <w:spacing w:line="240" w:lineRule="auto"/>
    </w:pPr>
  </w:style>
  <w:style w:type="paragraph" w:styleId="CommentSubject">
    <w:name w:val="annotation subject"/>
    <w:basedOn w:val="CommentText"/>
    <w:next w:val="CommentText"/>
    <w:link w:val="CommentSubjectChar"/>
    <w:uiPriority w:val="99"/>
    <w:semiHidden/>
    <w:unhideWhenUsed/>
    <w:rsid w:val="0081745B"/>
    <w:rPr>
      <w:b/>
      <w:bCs/>
    </w:rPr>
  </w:style>
  <w:style w:type="character" w:customStyle="1" w:styleId="CommentSubjectChar">
    <w:name w:val="Comment Subject Char"/>
    <w:basedOn w:val="CommentTextChar"/>
    <w:link w:val="CommentSubject"/>
    <w:uiPriority w:val="99"/>
    <w:semiHidden/>
    <w:rsid w:val="0081745B"/>
    <w:rPr>
      <w:b/>
      <w:bCs/>
      <w:sz w:val="20"/>
      <w:szCs w:val="20"/>
    </w:rPr>
  </w:style>
  <w:style w:type="paragraph" w:styleId="ListParagraph">
    <w:name w:val="List Paragraph"/>
    <w:basedOn w:val="Normal"/>
    <w:uiPriority w:val="34"/>
    <w:qFormat/>
    <w:rsid w:val="0043286A"/>
    <w:pPr>
      <w:ind w:left="720"/>
      <w:contextualSpacing/>
    </w:pPr>
  </w:style>
  <w:style w:type="paragraph" w:styleId="Header">
    <w:name w:val="header"/>
    <w:basedOn w:val="Normal"/>
    <w:link w:val="HeaderChar"/>
    <w:uiPriority w:val="99"/>
    <w:unhideWhenUsed/>
    <w:rsid w:val="00117B8D"/>
    <w:pPr>
      <w:tabs>
        <w:tab w:val="center" w:pos="4680"/>
        <w:tab w:val="right" w:pos="9360"/>
      </w:tabs>
      <w:spacing w:line="240" w:lineRule="auto"/>
    </w:pPr>
  </w:style>
  <w:style w:type="character" w:customStyle="1" w:styleId="HeaderChar">
    <w:name w:val="Header Char"/>
    <w:basedOn w:val="DefaultParagraphFont"/>
    <w:link w:val="Header"/>
    <w:uiPriority w:val="99"/>
    <w:rsid w:val="00117B8D"/>
  </w:style>
  <w:style w:type="paragraph" w:styleId="Footer">
    <w:name w:val="footer"/>
    <w:basedOn w:val="Normal"/>
    <w:link w:val="FooterChar"/>
    <w:uiPriority w:val="99"/>
    <w:unhideWhenUsed/>
    <w:rsid w:val="00117B8D"/>
    <w:pPr>
      <w:tabs>
        <w:tab w:val="center" w:pos="4680"/>
        <w:tab w:val="right" w:pos="9360"/>
      </w:tabs>
      <w:spacing w:line="240" w:lineRule="auto"/>
    </w:pPr>
  </w:style>
  <w:style w:type="character" w:customStyle="1" w:styleId="FooterChar">
    <w:name w:val="Footer Char"/>
    <w:basedOn w:val="DefaultParagraphFont"/>
    <w:link w:val="Footer"/>
    <w:uiPriority w:val="99"/>
    <w:rsid w:val="00117B8D"/>
  </w:style>
  <w:style w:type="character" w:customStyle="1" w:styleId="NoSpacingChar">
    <w:name w:val="No Spacing Char"/>
    <w:basedOn w:val="DefaultParagraphFont"/>
    <w:link w:val="NoSpacing"/>
    <w:uiPriority w:val="1"/>
    <w:rsid w:val="00A0600C"/>
  </w:style>
  <w:style w:type="table" w:styleId="TableGrid">
    <w:name w:val="Table Grid"/>
    <w:basedOn w:val="TableNormal"/>
    <w:uiPriority w:val="39"/>
    <w:rsid w:val="00A0600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B16CC"/>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www.stackoverflow.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kaggle.com/" TargetMode="External"/><Relationship Id="rId17" Type="http://schemas.openxmlformats.org/officeDocument/2006/relationships/image" Target="media/image6.png"/><Relationship Id="rId25" Type="http://schemas.openxmlformats.org/officeDocument/2006/relationships/hyperlink" Target="https://www.lendingclub.com/public/rates-and-fees.action"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ndingclub.com/patientsolutions" TargetMode="External"/><Relationship Id="rId24" Type="http://schemas.openxmlformats.org/officeDocument/2006/relationships/hyperlink" Target="https://www.kaggle.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lendingclub.com/public/rates-and-fees.action" TargetMode="External"/><Relationship Id="rId28" Type="http://schemas.openxmlformats.org/officeDocument/2006/relationships/hyperlink" Target="https://www.lendingclub.com/public/rates-and-fees.action" TargetMode="External"/><Relationship Id="rId10" Type="http://schemas.openxmlformats.org/officeDocument/2006/relationships/hyperlink" Target="https://www.lendingclub.com/business/?utm_source=LC&amp;utm_medium=link&amp;utm_campaign=pl_about_us&amp;u=5"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endingclub.com/public/personal-loans.action" TargetMode="External"/><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hyperlink" Target="http://www.youtube.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A25D3-0F17-47CF-89F1-638FD518B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12</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Lending loan club</vt:lpstr>
    </vt:vector>
  </TitlesOfParts>
  <Company/>
  <LinksUpToDate>false</LinksUpToDate>
  <CharactersWithSpaces>8151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 loan club</dc:title>
  <dc:subject>Group -16</dc:subject>
  <cp:lastModifiedBy>Roma</cp:lastModifiedBy>
  <cp:revision>40</cp:revision>
  <dcterms:created xsi:type="dcterms:W3CDTF">2017-05-09T22:23:00Z</dcterms:created>
  <dcterms:modified xsi:type="dcterms:W3CDTF">2017-05-10T04:56:00Z</dcterms:modified>
</cp:coreProperties>
</file>