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9rsuj9lyhzp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4sjogr4p49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AI-Powered Virtual Teacher with Personalized Avatar &amp; Voice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Version: 1.0</w:t>
        <w:br w:type="textWrapping"/>
        <w:t xml:space="preserve"> Date: September 2025</w:t>
        <w:br w:type="textWrapping"/>
        <w:t xml:space="preserve"> Team Size: 2 Developers</w:t>
        <w:br w:type="textWrapping"/>
        <w:t xml:space="preserve"> Project Type: Final Year Academic Project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9gkkpg3mg9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Overall Description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System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hyperlink r:id="rId9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External Interface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hyperlink r:id="rId10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System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Non-Functional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hyperlink r:id="rId1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Technical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hyperlink r:id="rId13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Implementation Timeline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97y4oo40re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2yz0yb54fm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document specifies the requirements for an AI-Powered Virtual Teacher system that provides personalized education through a talking avatar with voice cloning capabilities and intelligent content refinement.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xuut7ppx15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Document Scope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SRS covers functional and non-functional requirements, system architecture, and technical specifications for the Virtual Teacher system.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liavoqvlu7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Intended Audience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year computer science students (developers)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Academic supervisors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evaluators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Future maintainers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jpbtz8zbs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Project Overview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system combines Natural Language Processing, Voice Cloning, and Avatar Animation to create an interactive virtual teacher that explains concepts using a personalized voice and visual representation.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wg5larqdfl3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zll6foavqw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Product Perspective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Virtual Teacher system is a standalone educational application that integrates multiple AI technologies to provide an immersive learning experience.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rp2likoamv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Product Functions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Intelligent Query Processing: Understands student questions via text/voice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Knowledge Refinement: Converts raw AI responses into structured teaching explanations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Voice Cloning: Synthesizes speech using user's cloned voice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Avatar Animation: Provides lip-synced visual representation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Interactive Learning: Enables Q&amp;A sessions and quizzes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ur65ds7pkl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User Classes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Primary Users: Students (age 16-25)</w:t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Secondary Users: Educators (for voice setup and content customization)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 Administrators: Technical maintenance personnel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zk073wnlzer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Operating Environment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Platform: Cross-platform web application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Browsers: Chrome, Firefox, Safari, Edge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Hardware: Standard desktop/laptop with microphone and speakers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Internet: Required for cloud-based AI services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m7nzbfr709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3. System Features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zztmj5q8b8p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Query Input Module (Priority: High)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anz4mfavznw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3.1.1 Description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Accepts student queries through multiple input modalities.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jsj1d5dxi0a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3.1.2 Functional Requirements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FR-1.1: System shall accept text input via web interface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FR-1.2: System shall accept voice input and convert to text using Speech-to-Text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FR-1.3: System shall validate and sanitize input queries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FR-1.4: System shall maintain conversation history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FR-1.5: System shall support multiple languages (English primary, Hindi secondary)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bl129p0uu2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3.1.3 Input/Output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 Text string or audio file (WAV/MP3)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 Processed query string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59a2nfxwjiv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Knowledge Processing Layer (Priority: High)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roqprik7p1t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3.2.1 Description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intelligence module that retrieves, processes, and refines educational content.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slktthd4gb3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3.2.2 Functional Requirements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FR-2.1: System shall implement RAG (Retrieval-Augmented Generation) pipeline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FR-2.2: System shall maintain knowledge base of educational content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FR-2.3: System shall refine raw AI responses into structured teaching format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FR-2.4: System shall adapt explanation complexity based on user level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FR-2.5: System shall generate relevant examples and analogies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FR-2.6: System shall create step-by-step explanations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FR-2.7: System shall fact-check responses for accuracy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b66tb2s3pd6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3.2.3 Input/Output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 Student query string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 Structured teaching response with metadata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ydqoc3w0tah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Voice Cloning Module (Priority: High)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fjty3o1y777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3.3.1 Description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Converts text responses to speech using personalized voice cloning.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qnqt5nazh6h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3.3.2 Functional Requirements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FR-3.1: System shall clone user voice from 2-3 minute audio samples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FR-3.2: System shall generate natural-sounding speech from text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FR-3.3: System shall support voice emotion modulation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FR-3.4: System shall maintain voice consistency across sessions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FR-3.5: System shall optimize audio quality (clear, artifact-free)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fx13f5fbdkk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3.3.3 Input/Output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 Refined text response + voice model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 Audio file (WAV/MP3) with cloned voice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8t2qp3264on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Avatar Animation Module (Priority: Medium)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95co8pkt5g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3.4.1 Description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Provides visual representation through animated avatar with lip-sync capabilities.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xcjefd97ao9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3.4.2 Functional Requirements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FR-4.1: System shall display 2D/3D animated avatar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FR-4.2: System shall synchronize lip movements with generated speech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FR-4.3: System shall support avatar customization (appearance, clothing)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FR-4.4: System shall animate gestures and expressions during speech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FR-4.5: System shall maintain smooth animation at 30fps minimum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rf1466a4p2u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3.4.3 Input/Output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Input: Audio file + avatar model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 Synchronized video animation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vwlk51yjjtd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Interactive Learning Module (Priority: Medium)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ncahjze9wv2" w:id="31"/>
      <w:bookmarkEnd w:id="3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3.5.1 Description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Enables interactive educational features beyond basic Q&amp;A.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oe22aaio0kx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3.5.2 Functional Requirements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FR-5.1: System shall generate quiz questions on explained topics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FR-5.2: System shall provide immediate feedback on quiz answers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FR-5.3: System shall track learning progress and statistics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FR-5.4: System shall suggest related topics for further learning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FR-5.5: System shall support follow-up questions and clarifications</w:t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x51vly5jxu1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4. External Interface Requirements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l0uxiu6u7uz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User Interface Requirements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UI-1: Clean, intuitive web interface with chat-style interaction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UI-2: Avatar display area with proper lighting and background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UI-3: Voice recording controls with visual feedback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UI-4: Progress indicators for processing stages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UI-5: Responsive design for desktop and tablet devices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hzk8b5jzyw2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Hardware Interfaces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HI-1: Microphone access for voice input and voice cloning setup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HI-2: Speaker/headphone output for audio playback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HI-3: Camera (optional) for future gesture recognition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upff8y6o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Software Interfaces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SI-1: LLM API integration (OpenAI GPT/Local LLaMA/Mistral)</w:t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SI-2: Voice cloning service (Coqui TTS/ElevenLabs/OpenVoice)</w:t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SI-3: Avatar animation service (D-ID/HeyGen/Wav2Lip)</w:t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SI-4: Vector database (FAISS/Pinecone) for knowledge retrieval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SI-5: Speech-to-Text service (Whisper/Google Speech API)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qotn851wbw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4.4 Communication Interfaces</w:t>
      </w:r>
    </w:p>
    <w:p w:rsidR="00000000" w:rsidDel="00000000" w:rsidP="00000000" w:rsidRDefault="00000000" w:rsidRPr="00000000" w14:paraId="0000007E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CI-1: HTTPS protocol for secure API communications</w:t>
      </w:r>
    </w:p>
    <w:p w:rsidR="00000000" w:rsidDel="00000000" w:rsidP="00000000" w:rsidRDefault="00000000" w:rsidRPr="00000000" w14:paraId="000000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CI-2: WebSocket connections for real-time interactions</w:t>
      </w:r>
    </w:p>
    <w:p w:rsidR="00000000" w:rsidDel="00000000" w:rsidP="00000000" w:rsidRDefault="00000000" w:rsidRPr="00000000" w14:paraId="00000080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CI-3: REST API endpoints for system integration</w:t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a62ojsu6opf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5. System Requirements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wz7ccoz0bm8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Performance Requirements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PR-1: Query processing time &lt; 3 seconds for simple questions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PR-2: Voice generation time &lt; 5 seconds for 100-word responses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PR-3: Avatar animation rendering in real-time (30fps)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PR-4: System shall support 10 concurrent users minimum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PR-5: Knowledge base search latency &lt; 1 second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q4hpi9km6xg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Safety Requirements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SR-1: Input validation to prevent injection attacks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SR-2: Content filtering to ensure appropriate educational material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SR-3: Voice sample privacy protection and secure storage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SR-4: Safe handling of user-generated content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40bfzflbhrt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Security Requirements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SEC-1: User authentication and session management</w:t>
      </w:r>
    </w:p>
    <w:p w:rsidR="00000000" w:rsidDel="00000000" w:rsidP="00000000" w:rsidRDefault="00000000" w:rsidRPr="00000000" w14:paraId="000000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SEC-2: Encrypted storage of voice models and personal data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SEC-3: API key protection and secure configuration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SEC-4: HTTPS enforcement for all communications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SEC-5: Regular security updates for dependencies</w:t>
      </w:r>
    </w:p>
    <w:p w:rsidR="00000000" w:rsidDel="00000000" w:rsidP="00000000" w:rsidRDefault="00000000" w:rsidRPr="00000000" w14:paraId="00000094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965ew7mwe3k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0igkf5wvfa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Reliability</w:t>
      </w:r>
    </w:p>
    <w:p w:rsidR="00000000" w:rsidDel="00000000" w:rsidP="00000000" w:rsidRDefault="00000000" w:rsidRPr="00000000" w14:paraId="00000097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REL-1: System uptime of 95% during development/demo phase</w:t>
      </w:r>
    </w:p>
    <w:p w:rsidR="00000000" w:rsidDel="00000000" w:rsidP="00000000" w:rsidRDefault="00000000" w:rsidRPr="00000000" w14:paraId="0000009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REL-2: Graceful error handling with user-friendly messages</w:t>
      </w:r>
    </w:p>
    <w:p w:rsidR="00000000" w:rsidDel="00000000" w:rsidP="00000000" w:rsidRDefault="00000000" w:rsidRPr="00000000" w14:paraId="0000009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REL-3: Data backup and recovery mechanisms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nb64blis6f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Availability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AVL-1: 24/7 availability during demo periods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AVL-2: Scheduled maintenance windows with advance notice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riz3yydntm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6.3 Maintainability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MAI-1: Modular architecture for easy component updates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MAI-2: Comprehensive logging and monitoring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MAI-3: Clear documentation and code comments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8zd22gmrp3b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6.4 Portability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POR-1: Containerized deployment using Docker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POR-2: Cloud-agnostic design (AWS/GCP/Azure compatible)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POR-3: Cross-browser compatibility</w:t>
      </w:r>
    </w:p>
    <w:p w:rsidR="00000000" w:rsidDel="00000000" w:rsidP="00000000" w:rsidRDefault="00000000" w:rsidRPr="00000000" w14:paraId="000000A5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gue0r6um4wb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7. Technical Architecture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vaq6q156fxf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System Architecture Overview</w:t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┌─────────────────┐    ┌─────────────────┐    ┌─────────────────┐</w:t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│   Frontend      │    │   Backend       │    │   AI Services   │</w:t>
      </w:r>
    </w:p>
    <w:p w:rsidR="00000000" w:rsidDel="00000000" w:rsidP="00000000" w:rsidRDefault="00000000" w:rsidRPr="00000000" w14:paraId="000000A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│   (React)       │◄──►│   (FastAPI)     │◄──►│   (External)    │</w:t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│                 │    │                 │    │                 │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│ • Chat Interface│    │ • Query Handler │    │ • LLM APIs      │</w:t>
      </w:r>
    </w:p>
    <w:p w:rsidR="00000000" w:rsidDel="00000000" w:rsidP="00000000" w:rsidRDefault="00000000" w:rsidRPr="00000000" w14:paraId="000000A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│ • Avatar Display│    │ • Refinement    │    │ • Voice Cloning │</w:t>
      </w:r>
    </w:p>
    <w:p w:rsidR="00000000" w:rsidDel="00000000" w:rsidP="00000000" w:rsidRDefault="00000000" w:rsidRPr="00000000" w14:paraId="000000A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│ • Voice Controls│    │ • Voice Synth   │    │ • TTS Services  │</w:t>
      </w:r>
    </w:p>
    <w:p w:rsidR="00000000" w:rsidDel="00000000" w:rsidP="00000000" w:rsidRDefault="00000000" w:rsidRPr="00000000" w14:paraId="000000A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└─────────────────┘    └─────────────────┘    └─────────────────┘</w:t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│</w:t>
      </w:r>
    </w:p>
    <w:p w:rsidR="00000000" w:rsidDel="00000000" w:rsidP="00000000" w:rsidRDefault="00000000" w:rsidRPr="00000000" w14:paraId="000000B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┌─────────────────┐</w:t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│   Data Layer    │</w:t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│                 │</w:t>
      </w:r>
    </w:p>
    <w:p w:rsidR="00000000" w:rsidDel="00000000" w:rsidP="00000000" w:rsidRDefault="00000000" w:rsidRPr="00000000" w14:paraId="000000B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│ • Vector DB     │</w:t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│ • Voice Models  │</w:t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│ • User Sessions │</w:t>
      </w:r>
    </w:p>
    <w:p w:rsidR="00000000" w:rsidDel="00000000" w:rsidP="00000000" w:rsidRDefault="00000000" w:rsidRPr="00000000" w14:paraId="000000B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└─────────────────┘</w:t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hmftyhh1l2e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Technology Stack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0heilehcy8w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7.2.1 Frontend Technologies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Framework: React.js with TypeScript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Styling: Tailwind CSS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State Management: Redux Toolkit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Audio/Video: Web Audio API, MediaRecorder API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2i7ydgf9jh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7.2.2 Backend Technologies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Framework: FastAPI (Python)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Database: PostgreSQL + FAISS vector store</w:t>
      </w:r>
    </w:p>
    <w:p w:rsidR="00000000" w:rsidDel="00000000" w:rsidP="00000000" w:rsidRDefault="00000000" w:rsidRPr="00000000" w14:paraId="000000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Caching: Redis</w:t>
      </w:r>
    </w:p>
    <w:p w:rsidR="00000000" w:rsidDel="00000000" w:rsidP="00000000" w:rsidRDefault="00000000" w:rsidRPr="00000000" w14:paraId="000000C3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Task Queue: Celery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ud35fz87fp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7.2.3 AI/ML Technologies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LLM: LLaMA 2/Mistral (local) or OpenAI API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Voice Cloning: Coqui TTS or OpenVoice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Avatar: Wav2Lip or D-ID API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STT: OpenAI Whisper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Vector Search: FAISS or LangChain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hjc5xd1deyz" w:id="53"/>
      <w:bookmarkEnd w:id="5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7.2.4 Infrastructure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Containerization: Docker + Docker Compose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Cloud: AWS/GCP (for deployment)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Monitoring: Prometheus + Grafana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CI/CD: GitHub Actions</w:t>
      </w:r>
    </w:p>
    <w:p w:rsidR="00000000" w:rsidDel="00000000" w:rsidP="00000000" w:rsidRDefault="00000000" w:rsidRPr="00000000" w14:paraId="000000CF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hjara69qi5n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8. Implementation Timeline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4mvl4er42av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Foundation (Weeks 1-4)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1-2: Project setup, environment configuration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3-4: Basic RAG pipeline and knowledge base setup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Deliverable: Working query-response system without voice/avatar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xpn6lpz99ha" w:id="56"/>
      <w:bookmarkEnd w:id="5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Core Intelligence (Weeks 5-8)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5-6: Response refinement module development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7-8: LLM integration and testing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Deliverable: Intelligent teaching-style responses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e7rm1qga2iz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Voice Integration (Weeks 9-12)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9-10: Voice cloning model training and integration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11-12: Text-to-speech pipeline optimization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Deliverable: System generates speech in cloned voice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6dz9vmbifu1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Avatar Development (Weeks 13-16)</w:t>
      </w:r>
    </w:p>
    <w:p w:rsidR="00000000" w:rsidDel="00000000" w:rsidP="00000000" w:rsidRDefault="00000000" w:rsidRPr="00000000" w14:paraId="000000D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13-14: Avatar animation system setup</w:t>
      </w:r>
    </w:p>
    <w:p w:rsidR="00000000" w:rsidDel="00000000" w:rsidP="00000000" w:rsidRDefault="00000000" w:rsidRPr="00000000" w14:paraId="000000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15-16: Lip-sync integration with voice output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Deliverable: Complete avatar with synchronized speech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473s8o9jhqe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5: Frontend &amp; Integration (Weeks 17-20)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17-18: Web interface development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19-20: Full system integration and testing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Deliverable: Complete working application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4f5qa6bzpv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6: Testing &amp; Documentation (Weeks 21-24)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21-22: Comprehensive testing and bug fixes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Week 23-24: Documentation, demo preparation, deployment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Deliverable: Production-ready system with documentation</w:t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bwg7rzi658u" w:id="61"/>
      <w:bookmarkEnd w:id="61"/>
      <w:r w:rsidDel="00000000" w:rsidR="00000000" w:rsidRPr="00000000">
        <w:rPr>
          <w:b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5fdwwwl5qa4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Glossary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RAG: Retrieval-Augmented Generation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TTS: Text-to-Speech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STT: Speech-to-Text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API: Application Programming Interface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LLM: Large Language Model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c83wlx4ibx2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Risk Assessment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High Risk: Voice cloning quality and latency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Medium Risk: Avatar lip-sync accuracy</w:t>
      </w:r>
    </w:p>
    <w:p w:rsidR="00000000" w:rsidDel="00000000" w:rsidP="00000000" w:rsidRDefault="00000000" w:rsidRPr="00000000" w14:paraId="000000F4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Low Risk: Basic query processing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se9gb012ad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Success Metrics</w:t>
      </w:r>
    </w:p>
    <w:p w:rsidR="00000000" w:rsidDel="00000000" w:rsidP="00000000" w:rsidRDefault="00000000" w:rsidRPr="00000000" w14:paraId="000000F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Technical: &lt;3s response time, &gt;90% voice similarity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Experience: Smooth avatar animation, natural interactions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Academic: Successful project demonstration and evaluation</w:t>
      </w:r>
    </w:p>
    <w:p w:rsidR="00000000" w:rsidDel="00000000" w:rsidP="00000000" w:rsidRDefault="00000000" w:rsidRPr="00000000" w14:paraId="000000F9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 Prepared By: AI Assistant</w:t>
        <w:br w:type="textWrapping"/>
        <w:t xml:space="preserve"> Review Status: Draft v1.0</w:t>
        <w:br w:type="textWrapping"/>
        <w:t xml:space="preserve"> Next Review Date: Project Week 4</w:t>
      </w:r>
    </w:p>
    <w:p w:rsidR="00000000" w:rsidDel="00000000" w:rsidP="00000000" w:rsidRDefault="00000000" w:rsidRPr="00000000" w14:paraId="000000F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2de7daa0-68f9-40a0-b179-83682a67421e#non-functional-requirements" TargetMode="External"/><Relationship Id="rId10" Type="http://schemas.openxmlformats.org/officeDocument/2006/relationships/hyperlink" Target="https://claude.ai/chat/2de7daa0-68f9-40a0-b179-83682a67421e#system-requirements" TargetMode="External"/><Relationship Id="rId13" Type="http://schemas.openxmlformats.org/officeDocument/2006/relationships/hyperlink" Target="https://claude.ai/chat/2de7daa0-68f9-40a0-b179-83682a67421e#implementation-timeline" TargetMode="External"/><Relationship Id="rId12" Type="http://schemas.openxmlformats.org/officeDocument/2006/relationships/hyperlink" Target="https://claude.ai/chat/2de7daa0-68f9-40a0-b179-83682a67421e#technical-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2de7daa0-68f9-40a0-b179-83682a67421e#external-interface-requireme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2de7daa0-68f9-40a0-b179-83682a67421e#introduction" TargetMode="External"/><Relationship Id="rId7" Type="http://schemas.openxmlformats.org/officeDocument/2006/relationships/hyperlink" Target="https://claude.ai/chat/2de7daa0-68f9-40a0-b179-83682a67421e#overall-description" TargetMode="External"/><Relationship Id="rId8" Type="http://schemas.openxmlformats.org/officeDocument/2006/relationships/hyperlink" Target="https://claude.ai/chat/2de7daa0-68f9-40a0-b179-83682a67421e#system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