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E31F99">
      <w:pPr>
        <w:pStyle w:val="papertitle"/>
        <w:rPr>
          <w:rFonts w:eastAsia="MS Mincho"/>
        </w:rPr>
      </w:pPr>
      <w:r>
        <w:rPr>
          <w:rFonts w:eastAsia="MS Mincho"/>
        </w:rPr>
        <w:t>Software metrics to assess Software Quality</w:t>
      </w:r>
    </w:p>
    <w:p w:rsidR="008A55B5" w:rsidRDefault="00E31F99">
      <w:pPr>
        <w:pStyle w:val="papersubtitle"/>
        <w:rPr>
          <w:rFonts w:eastAsia="MS Mincho"/>
        </w:rPr>
      </w:pPr>
      <w:r>
        <w:rPr>
          <w:rFonts w:eastAsia="MS Mincho"/>
        </w:rPr>
        <w:t>A Systematic Riterature Review</w:t>
      </w:r>
    </w:p>
    <w:p w:rsidR="008A55B5" w:rsidRDefault="008A55B5">
      <w:pPr>
        <w:rPr>
          <w:rFonts w:eastAsia="MS Mincho"/>
        </w:rPr>
      </w:pPr>
    </w:p>
    <w:p w:rsidR="00E31F99" w:rsidRDefault="00E31F99">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E31F99" w:rsidRDefault="00E31F99" w:rsidP="00E31F99">
      <w:pPr>
        <w:pStyle w:val="Author"/>
        <w:spacing w:before="0"/>
        <w:rPr>
          <w:rFonts w:eastAsia="MS Mincho"/>
        </w:rPr>
      </w:pPr>
      <w:r>
        <w:rPr>
          <w:rFonts w:eastAsia="MS Mincho"/>
        </w:rPr>
        <w:lastRenderedPageBreak/>
        <w:t xml:space="preserve">      </w:t>
      </w:r>
    </w:p>
    <w:p w:rsidR="00E31F99" w:rsidRDefault="00E31F99" w:rsidP="00E31F99">
      <w:pPr>
        <w:pStyle w:val="Author"/>
        <w:spacing w:before="0"/>
        <w:jc w:val="both"/>
        <w:rPr>
          <w:rFonts w:eastAsia="MS Mincho"/>
        </w:rPr>
      </w:pPr>
      <w:r>
        <w:rPr>
          <w:rFonts w:eastAsia="MS Mincho"/>
        </w:rPr>
        <w:t xml:space="preserve">                   </w:t>
      </w:r>
      <w:r w:rsidR="00AB0819">
        <w:rPr>
          <w:rFonts w:eastAsia="MS Mincho"/>
        </w:rPr>
        <w:tab/>
        <w:t xml:space="preserve">     Josyula Jitendra</w:t>
      </w:r>
    </w:p>
    <w:p w:rsidR="00E31F99" w:rsidRDefault="00E31F99" w:rsidP="00E31F99">
      <w:pPr>
        <w:pStyle w:val="Author"/>
        <w:spacing w:before="0"/>
        <w:rPr>
          <w:rFonts w:eastAsia="MS Mincho"/>
        </w:rPr>
      </w:pPr>
      <w:r>
        <w:rPr>
          <w:rFonts w:eastAsia="MS Mincho"/>
        </w:rPr>
        <w:t xml:space="preserve">  931023-9159</w:t>
      </w:r>
    </w:p>
    <w:p w:rsidR="00E31F99" w:rsidRDefault="00E31F99" w:rsidP="00E31F99">
      <w:pPr>
        <w:pStyle w:val="Author"/>
        <w:spacing w:before="0"/>
        <w:rPr>
          <w:rFonts w:eastAsia="MS Mincho"/>
        </w:rPr>
      </w:pPr>
      <w:r w:rsidRPr="001D0009">
        <w:rPr>
          <w:rFonts w:eastAsia="MS Mincho"/>
          <w:b/>
        </w:rPr>
        <w:t>E-mails</w:t>
      </w:r>
      <w:r>
        <w:rPr>
          <w:rFonts w:eastAsia="MS Mincho"/>
        </w:rPr>
        <w:t xml:space="preserve">: jijo15@student.bth.se, </w:t>
      </w:r>
    </w:p>
    <w:p w:rsidR="00E31F99" w:rsidRDefault="00E31F99" w:rsidP="00E31F99">
      <w:pPr>
        <w:pStyle w:val="Author"/>
        <w:rPr>
          <w:rFonts w:eastAsia="MS Mincho"/>
        </w:rPr>
      </w:pPr>
    </w:p>
    <w:p w:rsidR="008A55B5" w:rsidRPr="00E31F99" w:rsidRDefault="00E31F99" w:rsidP="00E31F99">
      <w:pPr>
        <w:pStyle w:val="Author"/>
        <w:rPr>
          <w:rFonts w:eastAsia="MS Mincho"/>
        </w:rPr>
      </w:pPr>
      <w:r w:rsidRPr="00E31F99">
        <w:rPr>
          <w:rFonts w:eastAsia="MS Mincho"/>
        </w:rPr>
        <w:lastRenderedPageBreak/>
        <w:t>Aduri Raghu Ram</w:t>
      </w:r>
    </w:p>
    <w:p w:rsidR="00E31F99" w:rsidRPr="00E31F99" w:rsidRDefault="00E31F99">
      <w:pPr>
        <w:pStyle w:val="Affiliation"/>
        <w:rPr>
          <w:rFonts w:eastAsia="MS Mincho"/>
          <w:sz w:val="22"/>
          <w:szCs w:val="22"/>
        </w:rPr>
      </w:pPr>
      <w:r w:rsidRPr="00E31F99">
        <w:rPr>
          <w:rFonts w:eastAsia="MS Mincho"/>
          <w:sz w:val="22"/>
          <w:szCs w:val="22"/>
        </w:rPr>
        <w:t>930817-4151</w:t>
      </w:r>
    </w:p>
    <w:p w:rsidR="00E31F99" w:rsidRPr="00E31F99" w:rsidRDefault="00E31F99" w:rsidP="00E31F99">
      <w:pPr>
        <w:pStyle w:val="Author"/>
        <w:spacing w:before="0"/>
        <w:rPr>
          <w:rFonts w:eastAsia="MS Mincho"/>
        </w:rPr>
      </w:pPr>
      <w:r w:rsidRPr="00E31F99">
        <w:rPr>
          <w:rFonts w:eastAsia="MS Mincho"/>
          <w:b/>
        </w:rPr>
        <w:t>E-mail</w:t>
      </w:r>
      <w:r>
        <w:rPr>
          <w:rFonts w:eastAsia="MS Mincho"/>
        </w:rPr>
        <w:t>:</w:t>
      </w:r>
      <w:r w:rsidRPr="00E31F99">
        <w:rPr>
          <w:rFonts w:eastAsia="MS Mincho"/>
        </w:rPr>
        <w:t xml:space="preserve"> raad15@student.bth.se</w:t>
      </w:r>
    </w:p>
    <w:p w:rsidR="008A55B5" w:rsidRDefault="008A55B5" w:rsidP="00AB0819">
      <w:pPr>
        <w:pStyle w:val="Affiliation"/>
        <w:jc w:val="both"/>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rsidR="00AB0819" w:rsidRDefault="00AB0819" w:rsidP="00AB0819">
      <w:pPr>
        <w:jc w:val="both"/>
        <w:rPr>
          <w:rFonts w:eastAsia="MS Mincho"/>
        </w:rPr>
        <w:sectPr w:rsidR="00AB0819" w:rsidSect="006C4648">
          <w:type w:val="continuous"/>
          <w:pgSz w:w="11909" w:h="16834" w:code="9"/>
          <w:pgMar w:top="1080" w:right="734" w:bottom="2434" w:left="734" w:header="720" w:footer="720" w:gutter="0"/>
          <w:cols w:space="720"/>
          <w:docGrid w:linePitch="360"/>
        </w:sectPr>
      </w:pPr>
    </w:p>
    <w:p w:rsidR="00AB0819" w:rsidRPr="00574B05" w:rsidRDefault="00AB0819" w:rsidP="00AB0819">
      <w:pPr>
        <w:pStyle w:val="Abstract"/>
        <w:numPr>
          <w:ilvl w:val="0"/>
          <w:numId w:val="13"/>
        </w:numPr>
        <w:spacing w:line="259" w:lineRule="auto"/>
        <w:rPr>
          <w:rFonts w:eastAsia="MS Mincho"/>
          <w:b w:val="0"/>
          <w:iCs/>
          <w:sz w:val="20"/>
          <w:szCs w:val="20"/>
        </w:rPr>
      </w:pPr>
      <w:r w:rsidRPr="00574B05">
        <w:rPr>
          <w:rFonts w:eastAsia="MS Mincho"/>
          <w:b w:val="0"/>
          <w:iCs/>
          <w:sz w:val="20"/>
          <w:szCs w:val="20"/>
        </w:rPr>
        <w:lastRenderedPageBreak/>
        <w:t>GROUP MEMBER PARTICIPATION</w:t>
      </w:r>
    </w:p>
    <w:p w:rsidR="00AB0819" w:rsidRPr="00AB0819" w:rsidRDefault="00AB0819" w:rsidP="00AB0819">
      <w:pPr>
        <w:pStyle w:val="Abstract"/>
        <w:rPr>
          <w:rFonts w:eastAsia="MS Mincho"/>
          <w:b w:val="0"/>
          <w:iCs/>
          <w:sz w:val="22"/>
          <w:szCs w:val="22"/>
        </w:rPr>
      </w:pPr>
      <w:r w:rsidRPr="00574B05">
        <w:rPr>
          <w:rFonts w:eastAsia="MS Mincho"/>
          <w:b w:val="0"/>
          <w:iCs/>
          <w:sz w:val="22"/>
          <w:szCs w:val="22"/>
        </w:rPr>
        <w:t>The group members participated in idea creation and in report writing with the f</w:t>
      </w:r>
      <w:r>
        <w:rPr>
          <w:rFonts w:eastAsia="MS Mincho"/>
          <w:b w:val="0"/>
          <w:iCs/>
          <w:sz w:val="22"/>
          <w:szCs w:val="22"/>
        </w:rPr>
        <w:t>ollowing amount of involvement.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675"/>
        <w:gridCol w:w="1669"/>
      </w:tblGrid>
      <w:tr w:rsidR="00AB0819" w:rsidRPr="00AB0819" w:rsidTr="005D244E">
        <w:tc>
          <w:tcPr>
            <w:tcW w:w="1752" w:type="dxa"/>
            <w:shd w:val="clear" w:color="auto" w:fill="auto"/>
          </w:tcPr>
          <w:p w:rsidR="00AB0819" w:rsidRPr="00AB0819" w:rsidRDefault="00AB0819" w:rsidP="00AB0819">
            <w:pPr>
              <w:spacing w:after="200" w:line="259" w:lineRule="auto"/>
              <w:jc w:val="both"/>
              <w:rPr>
                <w:rFonts w:eastAsia="MS Mincho"/>
                <w:b/>
                <w:bCs/>
                <w:iCs/>
                <w:sz w:val="18"/>
                <w:szCs w:val="18"/>
              </w:rPr>
            </w:pPr>
            <w:r w:rsidRPr="00AB0819">
              <w:rPr>
                <w:rFonts w:eastAsia="MS Mincho"/>
                <w:b/>
                <w:bCs/>
                <w:iCs/>
                <w:sz w:val="18"/>
                <w:szCs w:val="18"/>
              </w:rPr>
              <w:t>Group Member</w:t>
            </w:r>
          </w:p>
        </w:tc>
        <w:tc>
          <w:tcPr>
            <w:tcW w:w="1752" w:type="dxa"/>
            <w:shd w:val="clear" w:color="auto" w:fill="auto"/>
          </w:tcPr>
          <w:p w:rsidR="00AB0819" w:rsidRPr="00AB0819" w:rsidRDefault="00AB0819" w:rsidP="00AB0819">
            <w:pPr>
              <w:spacing w:after="200" w:line="259" w:lineRule="auto"/>
              <w:jc w:val="both"/>
              <w:rPr>
                <w:rFonts w:eastAsia="MS Mincho"/>
                <w:b/>
                <w:bCs/>
                <w:iCs/>
                <w:sz w:val="18"/>
                <w:szCs w:val="18"/>
              </w:rPr>
            </w:pPr>
            <w:r w:rsidRPr="00AB0819">
              <w:rPr>
                <w:rFonts w:eastAsia="MS Mincho"/>
                <w:b/>
                <w:bCs/>
                <w:iCs/>
                <w:sz w:val="18"/>
                <w:szCs w:val="18"/>
              </w:rPr>
              <w:t>Idea Creation</w:t>
            </w:r>
          </w:p>
        </w:tc>
        <w:tc>
          <w:tcPr>
            <w:tcW w:w="1752" w:type="dxa"/>
            <w:shd w:val="clear" w:color="auto" w:fill="auto"/>
          </w:tcPr>
          <w:p w:rsidR="00AB0819" w:rsidRPr="00AB0819" w:rsidRDefault="00AB0819" w:rsidP="00AB0819">
            <w:pPr>
              <w:spacing w:after="200" w:line="259" w:lineRule="auto"/>
              <w:jc w:val="both"/>
              <w:rPr>
                <w:rFonts w:eastAsia="MS Mincho"/>
                <w:b/>
                <w:bCs/>
                <w:iCs/>
                <w:sz w:val="18"/>
                <w:szCs w:val="18"/>
              </w:rPr>
            </w:pPr>
            <w:r w:rsidRPr="00AB0819">
              <w:rPr>
                <w:rFonts w:eastAsia="MS Mincho"/>
                <w:b/>
                <w:bCs/>
                <w:iCs/>
                <w:sz w:val="18"/>
                <w:szCs w:val="18"/>
              </w:rPr>
              <w:t>Report Writing</w:t>
            </w:r>
          </w:p>
        </w:tc>
      </w:tr>
      <w:tr w:rsidR="00AB0819" w:rsidRPr="00AB0819" w:rsidTr="005D244E">
        <w:tc>
          <w:tcPr>
            <w:tcW w:w="1752" w:type="dxa"/>
            <w:shd w:val="clear" w:color="auto" w:fill="auto"/>
          </w:tcPr>
          <w:p w:rsidR="00AB0819" w:rsidRPr="00AB0819" w:rsidRDefault="00AB0819" w:rsidP="00AB0819">
            <w:pPr>
              <w:spacing w:after="200" w:line="259" w:lineRule="auto"/>
              <w:jc w:val="both"/>
              <w:rPr>
                <w:rFonts w:eastAsia="MS Mincho"/>
                <w:bCs/>
                <w:iCs/>
                <w:sz w:val="18"/>
                <w:szCs w:val="18"/>
              </w:rPr>
            </w:pPr>
            <w:r w:rsidRPr="00AB0819">
              <w:rPr>
                <w:rFonts w:eastAsia="MS Mincho"/>
                <w:bCs/>
                <w:iCs/>
                <w:sz w:val="18"/>
                <w:szCs w:val="18"/>
              </w:rPr>
              <w:t>Josyula Jitendra</w:t>
            </w:r>
          </w:p>
        </w:tc>
        <w:tc>
          <w:tcPr>
            <w:tcW w:w="1752" w:type="dxa"/>
            <w:shd w:val="clear" w:color="auto" w:fill="auto"/>
          </w:tcPr>
          <w:p w:rsidR="00AB0819" w:rsidRPr="00AB0819" w:rsidRDefault="00AB0819" w:rsidP="00AB0819">
            <w:pPr>
              <w:spacing w:after="200" w:line="259" w:lineRule="auto"/>
              <w:jc w:val="both"/>
              <w:rPr>
                <w:rFonts w:eastAsia="MS Mincho"/>
                <w:b/>
                <w:bCs/>
                <w:i/>
                <w:iCs/>
                <w:sz w:val="18"/>
                <w:szCs w:val="18"/>
              </w:rPr>
            </w:pPr>
            <w:r w:rsidRPr="00AB0819">
              <w:rPr>
                <w:rFonts w:eastAsia="MS Mincho"/>
                <w:b/>
                <w:bCs/>
                <w:i/>
                <w:iCs/>
                <w:sz w:val="18"/>
                <w:szCs w:val="18"/>
              </w:rPr>
              <w:t>50%</w:t>
            </w:r>
          </w:p>
        </w:tc>
        <w:tc>
          <w:tcPr>
            <w:tcW w:w="1752" w:type="dxa"/>
            <w:shd w:val="clear" w:color="auto" w:fill="auto"/>
          </w:tcPr>
          <w:p w:rsidR="00AB0819" w:rsidRPr="00AB0819" w:rsidRDefault="00AB0819" w:rsidP="00AB0819">
            <w:pPr>
              <w:spacing w:after="200" w:line="259" w:lineRule="auto"/>
              <w:jc w:val="both"/>
              <w:rPr>
                <w:rFonts w:eastAsia="MS Mincho"/>
                <w:b/>
                <w:bCs/>
                <w:i/>
                <w:iCs/>
                <w:sz w:val="18"/>
                <w:szCs w:val="18"/>
              </w:rPr>
            </w:pPr>
            <w:r w:rsidRPr="00AB0819">
              <w:rPr>
                <w:rFonts w:eastAsia="MS Mincho"/>
                <w:b/>
                <w:bCs/>
                <w:i/>
                <w:iCs/>
                <w:sz w:val="18"/>
                <w:szCs w:val="18"/>
              </w:rPr>
              <w:t>50%</w:t>
            </w:r>
          </w:p>
        </w:tc>
      </w:tr>
      <w:tr w:rsidR="00AB0819" w:rsidRPr="00AB0819" w:rsidTr="005D244E">
        <w:tc>
          <w:tcPr>
            <w:tcW w:w="1752" w:type="dxa"/>
            <w:shd w:val="clear" w:color="auto" w:fill="auto"/>
          </w:tcPr>
          <w:p w:rsidR="00AB0819" w:rsidRPr="00AB0819" w:rsidRDefault="00AB0819" w:rsidP="00AB0819">
            <w:pPr>
              <w:spacing w:after="200" w:line="259" w:lineRule="auto"/>
              <w:jc w:val="both"/>
              <w:rPr>
                <w:rFonts w:eastAsia="MS Mincho"/>
                <w:bCs/>
                <w:iCs/>
                <w:sz w:val="18"/>
                <w:szCs w:val="18"/>
              </w:rPr>
            </w:pPr>
            <w:r w:rsidRPr="00AB0819">
              <w:rPr>
                <w:rFonts w:eastAsia="MS Mincho"/>
                <w:bCs/>
                <w:iCs/>
                <w:sz w:val="18"/>
                <w:szCs w:val="18"/>
              </w:rPr>
              <w:t>Aduri RaghuRam</w:t>
            </w:r>
          </w:p>
        </w:tc>
        <w:tc>
          <w:tcPr>
            <w:tcW w:w="1752" w:type="dxa"/>
            <w:shd w:val="clear" w:color="auto" w:fill="auto"/>
          </w:tcPr>
          <w:p w:rsidR="00AB0819" w:rsidRPr="00AB0819" w:rsidRDefault="00AB0819" w:rsidP="00AB0819">
            <w:pPr>
              <w:spacing w:after="200" w:line="259" w:lineRule="auto"/>
              <w:jc w:val="both"/>
              <w:rPr>
                <w:rFonts w:eastAsia="MS Mincho"/>
                <w:b/>
                <w:bCs/>
                <w:i/>
                <w:iCs/>
                <w:sz w:val="18"/>
                <w:szCs w:val="18"/>
              </w:rPr>
            </w:pPr>
            <w:r w:rsidRPr="00AB0819">
              <w:rPr>
                <w:rFonts w:eastAsia="MS Mincho"/>
                <w:b/>
                <w:bCs/>
                <w:i/>
                <w:iCs/>
                <w:sz w:val="18"/>
                <w:szCs w:val="18"/>
              </w:rPr>
              <w:t>50%</w:t>
            </w:r>
          </w:p>
        </w:tc>
        <w:tc>
          <w:tcPr>
            <w:tcW w:w="1752" w:type="dxa"/>
            <w:shd w:val="clear" w:color="auto" w:fill="auto"/>
          </w:tcPr>
          <w:p w:rsidR="00AB0819" w:rsidRPr="00AB0819" w:rsidRDefault="00AB0819" w:rsidP="00AB0819">
            <w:pPr>
              <w:spacing w:after="200" w:line="259" w:lineRule="auto"/>
              <w:jc w:val="both"/>
              <w:rPr>
                <w:rFonts w:eastAsia="MS Mincho"/>
                <w:b/>
                <w:bCs/>
                <w:i/>
                <w:iCs/>
                <w:sz w:val="18"/>
                <w:szCs w:val="18"/>
              </w:rPr>
            </w:pPr>
            <w:r w:rsidRPr="00AB0819">
              <w:rPr>
                <w:rFonts w:eastAsia="MS Mincho"/>
                <w:b/>
                <w:bCs/>
                <w:i/>
                <w:iCs/>
                <w:sz w:val="18"/>
                <w:szCs w:val="18"/>
              </w:rPr>
              <w:t>50%</w:t>
            </w:r>
          </w:p>
        </w:tc>
      </w:tr>
    </w:tbl>
    <w:p w:rsidR="00AB0819" w:rsidRDefault="00AB0819" w:rsidP="00AB0819">
      <w:pPr>
        <w:pStyle w:val="Abstract"/>
        <w:rPr>
          <w:rFonts w:eastAsia="MS Mincho"/>
          <w:i/>
          <w:iCs/>
        </w:rPr>
      </w:pPr>
      <w:r>
        <w:rPr>
          <w:rFonts w:eastAsia="MS Mincho"/>
          <w:i/>
          <w:iCs/>
        </w:rPr>
        <w:t xml:space="preserve">                         </w:t>
      </w:r>
      <w:r>
        <w:rPr>
          <w:rFonts w:eastAsia="MS Mincho"/>
          <w:iCs/>
        </w:rPr>
        <w:t>Table 1: Participation</w:t>
      </w:r>
    </w:p>
    <w:p w:rsidR="008A55B5" w:rsidRDefault="008A55B5">
      <w:pPr>
        <w:pStyle w:val="Abstract"/>
        <w:rPr>
          <w:rFonts w:eastAsia="MS Mincho"/>
        </w:rPr>
      </w:pPr>
      <w:r>
        <w:rPr>
          <w:rFonts w:eastAsia="MS Mincho"/>
          <w:i/>
          <w:iCs/>
        </w:rPr>
        <w:t>Abstract</w:t>
      </w:r>
      <w:r>
        <w:rPr>
          <w:rFonts w:eastAsia="MS Mincho"/>
        </w:rPr>
        <w:t>—</w:t>
      </w:r>
      <w:r w:rsidR="00AB0819" w:rsidRPr="00AB0819">
        <w:t xml:space="preserve"> </w:t>
      </w:r>
      <w:r w:rsidR="00C036F3">
        <w:t>This</w:t>
      </w:r>
      <w:r w:rsidR="00AB0819" w:rsidRPr="0097508D">
        <w:t xml:space="preserve"> </w:t>
      </w:r>
      <w:r w:rsidR="00AB0819">
        <w:t>literature review is proposed in the context of assessment of software quality in object oriented programming. So to assess software quality one of the way is using software metrics like CK, MOOD and QMOOD metrics. Here the main objective is to review different software metrics to attain software quality and address the problems associated with each metric. For this notion the data is collected from IEEE Xplore database using an appropriate search string. The articles related to CK, MOOD and QMOOD metrics in two different platforms C++ and JAVA are taken into consideration for this literature. Our results indicate that CK, QMOOD metrics have similar components and can detect the faulty classes more easily when compared to MOOD metrics. We finally conclude that metrics can minimize the flaws and complexity associated with a software, but they cannot eradicate them.</w:t>
      </w:r>
      <w:r w:rsidR="0097508D" w:rsidRPr="0097508D">
        <w:t xml:space="preserve">  </w:t>
      </w:r>
    </w:p>
    <w:p w:rsidR="008A55B5" w:rsidRDefault="00AB0819" w:rsidP="00AB0819">
      <w:pPr>
        <w:pStyle w:val="Heading1"/>
        <w:numPr>
          <w:ilvl w:val="0"/>
          <w:numId w:val="13"/>
        </w:numPr>
      </w:pPr>
      <w:r>
        <w:t xml:space="preserve">Introduction </w:t>
      </w:r>
    </w:p>
    <w:p w:rsidR="00047CD9" w:rsidRPr="00047CD9" w:rsidRDefault="00047CD9" w:rsidP="00047CD9">
      <w:pPr>
        <w:jc w:val="both"/>
      </w:pPr>
      <w:r>
        <w:t>CONTEXT:</w:t>
      </w:r>
    </w:p>
    <w:p w:rsidR="0040566A" w:rsidRDefault="00047CD9" w:rsidP="00047CD9">
      <w:pPr>
        <w:pStyle w:val="BodyText"/>
      </w:pPr>
      <w:r>
        <w:t xml:space="preserve"> Today’s software is mainly based on object oriented design and development which involves a performance enhancement and risk management. </w:t>
      </w:r>
      <w:r w:rsidR="00AB0819">
        <w:t>According to Kitchenham every one have their own perspective on quality. There is neither a simple measure nor a universally accepted definition for software quality [</w:t>
      </w:r>
      <w:r w:rsidR="006B0609">
        <w:t>1</w:t>
      </w:r>
      <w:r w:rsidR="00AB0819">
        <w:t>].</w:t>
      </w:r>
      <w:r w:rsidR="006B0609" w:rsidRPr="006B0609">
        <w:rPr>
          <w:rFonts w:ascii="AdvP7C2E" w:hAnsi="AdvP7C2E"/>
          <w:color w:val="000000"/>
        </w:rPr>
        <w:t xml:space="preserve"> </w:t>
      </w:r>
      <w:r w:rsidR="006B0609">
        <w:rPr>
          <w:rFonts w:ascii="AdvP7C2E" w:hAnsi="AdvP7C2E"/>
          <w:color w:val="000000"/>
        </w:rPr>
        <w:t xml:space="preserve">The Object Oriented (OO) approach in software development help in the improvement of software quality, project time and also in terms of project outcomes [2]. </w:t>
      </w:r>
      <w:r w:rsidR="00AB0819">
        <w:t xml:space="preserve"> Assessment of software product quality depends on Efficiency, complexity, understandability, reusability, testability, maintainability characteristics [3]</w:t>
      </w:r>
      <w:r w:rsidR="006B0609">
        <w:t xml:space="preserve"> for OO</w:t>
      </w:r>
      <w:r w:rsidR="00AB0819">
        <w:t xml:space="preserve"> programming </w:t>
      </w:r>
      <w:r w:rsidR="00AB0819">
        <w:lastRenderedPageBreak/>
        <w:t>languages.</w:t>
      </w:r>
      <w:r w:rsidR="006B0609">
        <w:t xml:space="preserve"> Using</w:t>
      </w:r>
      <w:r w:rsidR="00AB0819">
        <w:t xml:space="preserve"> software metrics</w:t>
      </w:r>
      <w:r w:rsidR="00AB0819" w:rsidRPr="00AB0819">
        <w:t xml:space="preserve"> </w:t>
      </w:r>
      <w:r w:rsidR="006B0609">
        <w:t>is one of the</w:t>
      </w:r>
      <w:r w:rsidR="00AB0819">
        <w:t xml:space="preserve"> effective</w:t>
      </w:r>
      <w:r w:rsidR="006B0609">
        <w:t xml:space="preserve"> way </w:t>
      </w:r>
      <w:r w:rsidR="00AB0819">
        <w:t>in order to analyze software quality</w:t>
      </w:r>
      <w:r w:rsidR="006B0609">
        <w:t xml:space="preserve"> characteristics</w:t>
      </w:r>
      <w:r w:rsidR="0040566A">
        <w:t xml:space="preserve">. </w:t>
      </w:r>
    </w:p>
    <w:p w:rsidR="0040566A" w:rsidRDefault="0040566A" w:rsidP="00047CD9">
      <w:pPr>
        <w:pStyle w:val="BodyText"/>
      </w:pPr>
      <w:r>
        <w:t>BACKGROUND:</w:t>
      </w:r>
    </w:p>
    <w:p w:rsidR="0040566A" w:rsidRDefault="00AB0819" w:rsidP="00047CD9">
      <w:pPr>
        <w:pStyle w:val="BodyText"/>
      </w:pPr>
      <w:r>
        <w:t xml:space="preserve">For performing </w:t>
      </w:r>
      <w:r w:rsidR="0040566A">
        <w:t xml:space="preserve">this review we have considered only three software metric suits </w:t>
      </w:r>
      <w:r>
        <w:t>like CK, MOOD and QMOOD metrics</w:t>
      </w:r>
      <w:r w:rsidR="0040566A">
        <w:t>.</w:t>
      </w:r>
    </w:p>
    <w:p w:rsidR="0040566A" w:rsidRDefault="0040566A" w:rsidP="0040566A">
      <w:pPr>
        <w:pStyle w:val="BodyText"/>
        <w:ind w:firstLine="0"/>
      </w:pPr>
      <w:r>
        <w:t>CK METRIC SUIT:</w:t>
      </w:r>
    </w:p>
    <w:p w:rsidR="00E02A10" w:rsidRDefault="00E02A10" w:rsidP="0040566A">
      <w:pPr>
        <w:pStyle w:val="BodyText"/>
        <w:ind w:firstLine="0"/>
      </w:pPr>
      <w:r>
        <w:t>In 1991 Chidamber and Kemerer</w:t>
      </w:r>
      <w:r w:rsidR="000710CB">
        <w:t xml:space="preserve"> (CK)</w:t>
      </w:r>
      <w:r w:rsidR="00671A92">
        <w:t xml:space="preserve"> de</w:t>
      </w:r>
      <w:r>
        <w:t>fined the CK metric suit</w:t>
      </w:r>
      <w:r w:rsidR="00671A92">
        <w:t xml:space="preserve"> and a revised version </w:t>
      </w:r>
      <w:r>
        <w:t>containing some definitions of metrics was published in 1994.This metric suit contains six metrics whi</w:t>
      </w:r>
      <w:r w:rsidR="00C1028F">
        <w:t xml:space="preserve">ch are described in the table 2a </w:t>
      </w:r>
      <w:r>
        <w:t>[3].</w:t>
      </w:r>
    </w:p>
    <w:p w:rsidR="00E02A10" w:rsidRDefault="00E02A10" w:rsidP="0040566A">
      <w:pPr>
        <w:pStyle w:val="BodyText"/>
        <w:ind w:firstLine="0"/>
      </w:pPr>
      <w:r>
        <w:t>MOOD METRIC SUIT:</w:t>
      </w:r>
    </w:p>
    <w:p w:rsidR="00E02A10" w:rsidRDefault="00E02A10" w:rsidP="0040566A">
      <w:pPr>
        <w:pStyle w:val="BodyText"/>
        <w:ind w:firstLine="0"/>
      </w:pPr>
      <w:r>
        <w:t xml:space="preserve">Brito e Abreu </w:t>
      </w:r>
      <w:r w:rsidR="000710CB">
        <w:t>proposed a metric suit - Metrics of Object Oriented Design (MOOD) which contains six metrics. In which only four metrics are considered for our literature review which are described in the table 2</w:t>
      </w:r>
      <w:r w:rsidR="00C1028F">
        <w:t>b</w:t>
      </w:r>
      <w:r w:rsidR="000710CB">
        <w:t xml:space="preserve"> [3].</w:t>
      </w:r>
    </w:p>
    <w:p w:rsidR="000710CB" w:rsidRDefault="000710CB" w:rsidP="0040566A">
      <w:pPr>
        <w:pStyle w:val="BodyText"/>
        <w:ind w:firstLine="0"/>
      </w:pPr>
      <w:r>
        <w:t>QMOOD METRIC SUIT:</w:t>
      </w:r>
    </w:p>
    <w:p w:rsidR="000710CB" w:rsidRDefault="00E72957" w:rsidP="0040566A">
      <w:pPr>
        <w:pStyle w:val="BodyText"/>
        <w:ind w:firstLine="0"/>
      </w:pPr>
      <w:r>
        <w:t xml:space="preserve">Bansiya and Davis proposed a metric suit- </w:t>
      </w:r>
      <w:r w:rsidR="000710CB">
        <w:t>Quality Model for Object Oriented Design (QMOOD)</w:t>
      </w:r>
      <w:r>
        <w:t>. This metric establish a connection between object oriented design attributes and design properties which are described in the table 2</w:t>
      </w:r>
      <w:r w:rsidR="00C1028F">
        <w:t>c</w:t>
      </w:r>
      <w:r>
        <w:t xml:space="preserve"> [3].</w:t>
      </w:r>
    </w:p>
    <w:p w:rsidR="0040566A" w:rsidRDefault="00E72957" w:rsidP="0040566A">
      <w:pPr>
        <w:pStyle w:val="BodyText"/>
        <w:ind w:firstLine="0"/>
      </w:pPr>
      <w:r>
        <w:t>OBJECTIVES:</w:t>
      </w:r>
    </w:p>
    <w:p w:rsidR="00E72957" w:rsidRDefault="008D0F5D" w:rsidP="0040566A">
      <w:pPr>
        <w:pStyle w:val="BodyText"/>
        <w:ind w:firstLine="0"/>
      </w:pPr>
      <w:r>
        <w:t xml:space="preserve">The major Objective of this review is to understand different software metrics and their approaches to assess the software quality. Some of the problems encountered in this area, were considered as the </w:t>
      </w:r>
      <w:r w:rsidR="00CB7398">
        <w:t>knowledge</w:t>
      </w:r>
      <w:r>
        <w:t xml:space="preserve"> gap</w:t>
      </w:r>
      <w:r w:rsidR="00CB7398">
        <w:t xml:space="preserve"> for our literature review</w:t>
      </w:r>
      <w:r>
        <w:t>.</w:t>
      </w:r>
    </w:p>
    <w:p w:rsidR="0040566A" w:rsidRDefault="00CB7398" w:rsidP="0040566A">
      <w:pPr>
        <w:pStyle w:val="BodyText"/>
        <w:ind w:firstLine="0"/>
      </w:pPr>
      <w:r>
        <w:t>METHODS:</w:t>
      </w:r>
    </w:p>
    <w:p w:rsidR="00AB0819" w:rsidRDefault="00AB0819" w:rsidP="0040566A">
      <w:pPr>
        <w:pStyle w:val="BodyText"/>
        <w:ind w:firstLine="0"/>
      </w:pPr>
      <w:r>
        <w:t xml:space="preserve">With the help of research questions and Kitchenham’s review guidelines [ ] we performed data extraction from IEEE Xplore database. Quality assessment </w:t>
      </w:r>
      <w:r w:rsidR="00CB7398">
        <w:t>and data extraction are</w:t>
      </w:r>
      <w:r>
        <w:t xml:space="preserve"> discussed in detail in </w:t>
      </w:r>
      <w:r w:rsidR="00CB7398">
        <w:t>further sections.</w:t>
      </w:r>
    </w:p>
    <w:p w:rsidR="00CB7398" w:rsidRDefault="00CB7398" w:rsidP="0040566A">
      <w:pPr>
        <w:pStyle w:val="BodyText"/>
        <w:ind w:firstLine="0"/>
      </w:pPr>
      <w:r>
        <w:t>RESULTS:</w:t>
      </w:r>
    </w:p>
    <w:p w:rsidR="00CB7398" w:rsidRDefault="00CB7398" w:rsidP="0040566A">
      <w:pPr>
        <w:pStyle w:val="BodyText"/>
        <w:ind w:firstLine="0"/>
      </w:pPr>
      <w:r>
        <w:t xml:space="preserve">From our study on the research journal articles we have presented the overview of each article in a table (section VI).  </w:t>
      </w:r>
    </w:p>
    <w:p w:rsidR="001C121E" w:rsidRDefault="001C121E" w:rsidP="0040566A">
      <w:pPr>
        <w:pStyle w:val="BodyText"/>
        <w:ind w:firstLine="0"/>
      </w:pPr>
    </w:p>
    <w:p w:rsidR="00CE77CF" w:rsidRDefault="00CE77CF" w:rsidP="0040566A">
      <w:pPr>
        <w:pStyle w:val="BodyText"/>
        <w:ind w:firstLine="0"/>
      </w:pPr>
    </w:p>
    <w:tbl>
      <w:tblPr>
        <w:tblStyle w:val="TableGrid"/>
        <w:tblpPr w:leftFromText="180" w:rightFromText="180" w:vertAnchor="page" w:horzAnchor="margin" w:tblpY="432"/>
        <w:tblW w:w="9712" w:type="dxa"/>
        <w:tblLook w:val="04A0" w:firstRow="1" w:lastRow="0" w:firstColumn="1" w:lastColumn="0" w:noHBand="0" w:noVBand="1"/>
      </w:tblPr>
      <w:tblGrid>
        <w:gridCol w:w="2797"/>
        <w:gridCol w:w="6915"/>
      </w:tblGrid>
      <w:tr w:rsidR="00D72EC8" w:rsidTr="009A4355">
        <w:trPr>
          <w:trHeight w:val="404"/>
        </w:trPr>
        <w:tc>
          <w:tcPr>
            <w:tcW w:w="2797" w:type="dxa"/>
          </w:tcPr>
          <w:p w:rsidR="00D72EC8" w:rsidRPr="004021CB" w:rsidRDefault="00D72EC8" w:rsidP="009A4355">
            <w:pPr>
              <w:rPr>
                <w:b/>
                <w:sz w:val="16"/>
                <w:szCs w:val="16"/>
              </w:rPr>
            </w:pPr>
            <w:r w:rsidRPr="004021CB">
              <w:rPr>
                <w:b/>
                <w:sz w:val="16"/>
                <w:szCs w:val="16"/>
              </w:rPr>
              <w:lastRenderedPageBreak/>
              <w:t>Metric Name Value</w:t>
            </w:r>
          </w:p>
          <w:p w:rsidR="00D72EC8" w:rsidRDefault="00D72EC8" w:rsidP="009A4355">
            <w:pPr>
              <w:rPr>
                <w:sz w:val="16"/>
                <w:szCs w:val="16"/>
              </w:rPr>
            </w:pPr>
          </w:p>
        </w:tc>
        <w:tc>
          <w:tcPr>
            <w:tcW w:w="6915" w:type="dxa"/>
          </w:tcPr>
          <w:p w:rsidR="00D72EC8" w:rsidRPr="004021CB" w:rsidRDefault="00D72EC8" w:rsidP="009A4355">
            <w:pPr>
              <w:rPr>
                <w:b/>
                <w:sz w:val="16"/>
                <w:szCs w:val="16"/>
              </w:rPr>
            </w:pPr>
            <w:r w:rsidRPr="004021CB">
              <w:rPr>
                <w:b/>
                <w:sz w:val="16"/>
                <w:szCs w:val="16"/>
              </w:rPr>
              <w:t xml:space="preserve">                                                     Definition</w:t>
            </w:r>
          </w:p>
        </w:tc>
      </w:tr>
      <w:tr w:rsidR="00D72EC8" w:rsidTr="009A4355">
        <w:trPr>
          <w:trHeight w:val="404"/>
        </w:trPr>
        <w:tc>
          <w:tcPr>
            <w:tcW w:w="2797" w:type="dxa"/>
          </w:tcPr>
          <w:p w:rsidR="00D72EC8" w:rsidRDefault="00D72EC8" w:rsidP="009A4355">
            <w:pPr>
              <w:rPr>
                <w:sz w:val="16"/>
                <w:szCs w:val="16"/>
              </w:rPr>
            </w:pPr>
            <w:r>
              <w:rPr>
                <w:sz w:val="16"/>
                <w:szCs w:val="16"/>
              </w:rPr>
              <w:t>Weighted Method Per Class (WMC)</w:t>
            </w:r>
          </w:p>
        </w:tc>
        <w:tc>
          <w:tcPr>
            <w:tcW w:w="6915" w:type="dxa"/>
          </w:tcPr>
          <w:p w:rsidR="00D72EC8" w:rsidRDefault="00D72EC8" w:rsidP="009A4355">
            <w:pPr>
              <w:rPr>
                <w:sz w:val="16"/>
                <w:szCs w:val="16"/>
              </w:rPr>
            </w:pPr>
            <w:r>
              <w:rPr>
                <w:sz w:val="16"/>
                <w:szCs w:val="16"/>
              </w:rPr>
              <w:t>Sum of complexities of local methods of a class. For simple WMC, when all complexities are unity, same as number of class methods</w:t>
            </w:r>
          </w:p>
        </w:tc>
      </w:tr>
      <w:tr w:rsidR="00D72EC8" w:rsidTr="009A4355">
        <w:trPr>
          <w:trHeight w:val="404"/>
        </w:trPr>
        <w:tc>
          <w:tcPr>
            <w:tcW w:w="2797" w:type="dxa"/>
          </w:tcPr>
          <w:p w:rsidR="00D72EC8" w:rsidRDefault="00D72EC8" w:rsidP="009A4355">
            <w:pPr>
              <w:rPr>
                <w:sz w:val="16"/>
                <w:szCs w:val="16"/>
              </w:rPr>
            </w:pPr>
            <w:r>
              <w:rPr>
                <w:sz w:val="16"/>
                <w:szCs w:val="16"/>
              </w:rPr>
              <w:t>Depth of Inheritance Tree (DIT)</w:t>
            </w:r>
          </w:p>
        </w:tc>
        <w:tc>
          <w:tcPr>
            <w:tcW w:w="6915" w:type="dxa"/>
          </w:tcPr>
          <w:p w:rsidR="00D72EC8" w:rsidRDefault="00D72EC8" w:rsidP="009A4355">
            <w:pPr>
              <w:rPr>
                <w:sz w:val="16"/>
                <w:szCs w:val="16"/>
              </w:rPr>
            </w:pPr>
            <w:r>
              <w:rPr>
                <w:sz w:val="16"/>
                <w:szCs w:val="16"/>
              </w:rPr>
              <w:t xml:space="preserve">Max number of edges between a given class and a root class in an inheritance graph (0 for a class which has no base classes).                 </w:t>
            </w:r>
          </w:p>
        </w:tc>
      </w:tr>
      <w:tr w:rsidR="00D72EC8" w:rsidTr="009A4355">
        <w:trPr>
          <w:trHeight w:val="427"/>
        </w:trPr>
        <w:tc>
          <w:tcPr>
            <w:tcW w:w="2797" w:type="dxa"/>
          </w:tcPr>
          <w:p w:rsidR="00D72EC8" w:rsidRDefault="00D72EC8" w:rsidP="009A4355">
            <w:pPr>
              <w:rPr>
                <w:sz w:val="16"/>
                <w:szCs w:val="16"/>
              </w:rPr>
            </w:pPr>
            <w:r>
              <w:rPr>
                <w:sz w:val="16"/>
                <w:szCs w:val="16"/>
              </w:rPr>
              <w:t>Num. Children (NOC)</w:t>
            </w:r>
          </w:p>
        </w:tc>
        <w:tc>
          <w:tcPr>
            <w:tcW w:w="6915" w:type="dxa"/>
          </w:tcPr>
          <w:p w:rsidR="00D72EC8" w:rsidRDefault="00D72EC8" w:rsidP="009A4355">
            <w:pPr>
              <w:rPr>
                <w:sz w:val="16"/>
                <w:szCs w:val="16"/>
              </w:rPr>
            </w:pPr>
            <w:r>
              <w:rPr>
                <w:sz w:val="16"/>
                <w:szCs w:val="16"/>
              </w:rPr>
              <w:t>A Count of the of direct children of a given class</w:t>
            </w:r>
          </w:p>
        </w:tc>
      </w:tr>
      <w:tr w:rsidR="00D72EC8" w:rsidTr="009A4355">
        <w:trPr>
          <w:trHeight w:val="404"/>
        </w:trPr>
        <w:tc>
          <w:tcPr>
            <w:tcW w:w="2797" w:type="dxa"/>
          </w:tcPr>
          <w:p w:rsidR="00D72EC8" w:rsidRDefault="00D72EC8" w:rsidP="009A4355">
            <w:pPr>
              <w:rPr>
                <w:sz w:val="16"/>
                <w:szCs w:val="16"/>
              </w:rPr>
            </w:pPr>
            <w:r>
              <w:rPr>
                <w:sz w:val="16"/>
                <w:szCs w:val="16"/>
              </w:rPr>
              <w:t>Coupling Between Objects (CBO)</w:t>
            </w:r>
          </w:p>
        </w:tc>
        <w:tc>
          <w:tcPr>
            <w:tcW w:w="6915" w:type="dxa"/>
          </w:tcPr>
          <w:p w:rsidR="00D72EC8" w:rsidRDefault="00D72EC8" w:rsidP="009A4355">
            <w:pPr>
              <w:rPr>
                <w:sz w:val="16"/>
                <w:szCs w:val="16"/>
              </w:rPr>
            </w:pPr>
            <w:r>
              <w:rPr>
                <w:sz w:val="16"/>
                <w:szCs w:val="16"/>
              </w:rPr>
              <w:t xml:space="preserve">Counts other class whose attributes or Methods are used by the given class plus those use the attributes or methods of the given class </w:t>
            </w:r>
          </w:p>
        </w:tc>
      </w:tr>
      <w:tr w:rsidR="00D72EC8" w:rsidTr="009A4355">
        <w:trPr>
          <w:trHeight w:val="404"/>
        </w:trPr>
        <w:tc>
          <w:tcPr>
            <w:tcW w:w="2797" w:type="dxa"/>
          </w:tcPr>
          <w:p w:rsidR="00D72EC8" w:rsidRDefault="00D72EC8" w:rsidP="009A4355">
            <w:pPr>
              <w:rPr>
                <w:sz w:val="16"/>
                <w:szCs w:val="16"/>
              </w:rPr>
            </w:pPr>
            <w:r>
              <w:rPr>
                <w:sz w:val="16"/>
                <w:szCs w:val="16"/>
              </w:rPr>
              <w:t>Response For a Class</w:t>
            </w:r>
          </w:p>
        </w:tc>
        <w:tc>
          <w:tcPr>
            <w:tcW w:w="6915" w:type="dxa"/>
          </w:tcPr>
          <w:p w:rsidR="00D72EC8" w:rsidRDefault="00D72EC8" w:rsidP="009A4355">
            <w:pPr>
              <w:rPr>
                <w:sz w:val="16"/>
                <w:szCs w:val="16"/>
              </w:rPr>
            </w:pPr>
            <w:r>
              <w:rPr>
                <w:sz w:val="16"/>
                <w:szCs w:val="16"/>
              </w:rPr>
              <w:t xml:space="preserve">A count of all of local methods of a class plus all of methods on other classes directly called by any of the methods on the class </w:t>
            </w:r>
          </w:p>
        </w:tc>
      </w:tr>
      <w:tr w:rsidR="00D72EC8" w:rsidTr="009A4355">
        <w:trPr>
          <w:trHeight w:val="746"/>
        </w:trPr>
        <w:tc>
          <w:tcPr>
            <w:tcW w:w="2797" w:type="dxa"/>
          </w:tcPr>
          <w:p w:rsidR="00D72EC8" w:rsidRDefault="00D72EC8" w:rsidP="009A4355">
            <w:pPr>
              <w:rPr>
                <w:sz w:val="16"/>
                <w:szCs w:val="16"/>
              </w:rPr>
            </w:pPr>
            <w:r>
              <w:rPr>
                <w:sz w:val="16"/>
                <w:szCs w:val="16"/>
              </w:rPr>
              <w:t>Lack of Cohesion of Methods (LCOM)</w:t>
            </w:r>
          </w:p>
        </w:tc>
        <w:tc>
          <w:tcPr>
            <w:tcW w:w="6915" w:type="dxa"/>
          </w:tcPr>
          <w:p w:rsidR="00D72EC8" w:rsidRDefault="00D72EC8" w:rsidP="009A4355">
            <w:pPr>
              <w:rPr>
                <w:sz w:val="16"/>
                <w:szCs w:val="16"/>
              </w:rPr>
            </w:pPr>
            <w:r>
              <w:rPr>
                <w:sz w:val="16"/>
                <w:szCs w:val="16"/>
              </w:rPr>
              <w:t>Num. of disjoint sets of local methods, no two sets intersect, any two methods on same set at least one local variable (1998 definition)</w:t>
            </w:r>
          </w:p>
        </w:tc>
      </w:tr>
    </w:tbl>
    <w:p w:rsidR="00D72EC8" w:rsidRDefault="00D72EC8">
      <w:pPr>
        <w:jc w:val="left"/>
      </w:pPr>
    </w:p>
    <w:p w:rsidR="0008538B" w:rsidRDefault="00D72EC8" w:rsidP="00D72EC8">
      <w:pPr>
        <w:jc w:val="both"/>
        <w:sectPr w:rsidR="0008538B" w:rsidSect="004445B3">
          <w:type w:val="continuous"/>
          <w:pgSz w:w="11909" w:h="16834" w:code="9"/>
          <w:pgMar w:top="1080" w:right="734" w:bottom="2434" w:left="734" w:header="720" w:footer="720" w:gutter="0"/>
          <w:cols w:num="2" w:space="360"/>
          <w:docGrid w:linePitch="360"/>
        </w:sectPr>
      </w:pPr>
      <w:r>
        <w:t xml:space="preserve">                                                                                    </w:t>
      </w:r>
    </w:p>
    <w:p w:rsidR="0008538B" w:rsidRDefault="0008538B" w:rsidP="00D72EC8">
      <w:pPr>
        <w:jc w:val="both"/>
      </w:pPr>
      <w:r>
        <w:lastRenderedPageBreak/>
        <w:t xml:space="preserve">        </w:t>
      </w:r>
    </w:p>
    <w:p w:rsidR="0008538B" w:rsidRDefault="0008538B" w:rsidP="00D72EC8">
      <w:pPr>
        <w:jc w:val="both"/>
      </w:pPr>
    </w:p>
    <w:p w:rsidR="0008538B" w:rsidRDefault="0008538B" w:rsidP="00D72EC8">
      <w:pPr>
        <w:jc w:val="both"/>
      </w:pPr>
    </w:p>
    <w:p w:rsidR="0008538B" w:rsidRDefault="0008538B" w:rsidP="00D72EC8">
      <w:pPr>
        <w:jc w:val="both"/>
      </w:pPr>
    </w:p>
    <w:p w:rsidR="0008538B" w:rsidRDefault="0008538B" w:rsidP="00D72EC8">
      <w:pPr>
        <w:jc w:val="both"/>
      </w:pPr>
    </w:p>
    <w:p w:rsidR="0008538B" w:rsidRDefault="0008538B" w:rsidP="00D72EC8">
      <w:pPr>
        <w:jc w:val="both"/>
      </w:pPr>
    </w:p>
    <w:p w:rsidR="0008538B" w:rsidRDefault="0008538B" w:rsidP="00D72EC8">
      <w:pPr>
        <w:jc w:val="both"/>
      </w:pPr>
    </w:p>
    <w:p w:rsidR="0008538B" w:rsidRDefault="0008538B" w:rsidP="0008538B">
      <w:pPr>
        <w:ind w:left="2160"/>
        <w:jc w:val="both"/>
        <w:sectPr w:rsidR="0008538B" w:rsidSect="0008538B">
          <w:type w:val="continuous"/>
          <w:pgSz w:w="11909" w:h="16834" w:code="9"/>
          <w:pgMar w:top="1080" w:right="734" w:bottom="2434" w:left="734" w:header="720" w:footer="720" w:gutter="0"/>
          <w:cols w:space="360"/>
          <w:docGrid w:linePitch="360"/>
        </w:sectPr>
      </w:pPr>
      <w:r>
        <w:t xml:space="preserve">     </w:t>
      </w:r>
      <w:r>
        <w:tab/>
      </w:r>
    </w:p>
    <w:p w:rsidR="0008538B" w:rsidRDefault="0008538B" w:rsidP="0008538B">
      <w:pPr>
        <w:ind w:left="720"/>
        <w:jc w:val="both"/>
        <w:sectPr w:rsidR="0008538B" w:rsidSect="0008538B">
          <w:type w:val="continuous"/>
          <w:pgSz w:w="11909" w:h="16834" w:code="9"/>
          <w:pgMar w:top="1080" w:right="734" w:bottom="2434" w:left="734" w:header="720" w:footer="720" w:gutter="0"/>
          <w:cols w:space="360"/>
          <w:docGrid w:linePitch="360"/>
        </w:sectPr>
      </w:pPr>
      <w:r>
        <w:lastRenderedPageBreak/>
        <w:t xml:space="preserve"> </w:t>
      </w:r>
    </w:p>
    <w:p w:rsidR="00D72EC8" w:rsidRDefault="00D72EC8" w:rsidP="00D72EC8">
      <w:pPr>
        <w:jc w:val="both"/>
      </w:pPr>
    </w:p>
    <w:p w:rsidR="00D72EC8" w:rsidRDefault="00D72EC8">
      <w:pPr>
        <w:jc w:val="left"/>
      </w:pPr>
    </w:p>
    <w:p w:rsidR="0008538B" w:rsidRDefault="00C1028F" w:rsidP="00C1028F">
      <w:pPr>
        <w:sectPr w:rsidR="0008538B" w:rsidSect="009A4355">
          <w:type w:val="continuous"/>
          <w:pgSz w:w="11909" w:h="16834" w:code="9"/>
          <w:pgMar w:top="1080" w:right="734" w:bottom="2434" w:left="734" w:header="720" w:footer="720" w:gutter="0"/>
          <w:cols w:space="360"/>
          <w:docGrid w:linePitch="360"/>
        </w:sectPr>
      </w:pPr>
      <w:r w:rsidRPr="00C1028F">
        <w:rPr>
          <w:b/>
        </w:rPr>
        <w:t>Table2a:</w:t>
      </w:r>
      <w:r>
        <w:t xml:space="preserve"> </w:t>
      </w:r>
      <w:r w:rsidR="009A4355">
        <w:t>Chidamber and Kemerer’s (CK) Metrics Suite (Class Metrics Only)</w:t>
      </w:r>
      <w:r>
        <w:t xml:space="preserve"> </w:t>
      </w:r>
    </w:p>
    <w:p w:rsidR="0008538B" w:rsidRDefault="0008538B" w:rsidP="0008538B">
      <w:pPr>
        <w:jc w:val="both"/>
        <w:rPr>
          <w:sz w:val="16"/>
          <w:szCs w:val="16"/>
        </w:rPr>
      </w:pPr>
    </w:p>
    <w:p w:rsidR="0008538B" w:rsidRDefault="0008538B" w:rsidP="007602E2">
      <w:pPr>
        <w:rPr>
          <w:sz w:val="16"/>
          <w:szCs w:val="16"/>
        </w:rPr>
      </w:pPr>
    </w:p>
    <w:p w:rsidR="0008538B" w:rsidRDefault="0008538B" w:rsidP="007602E2">
      <w:pPr>
        <w:rPr>
          <w:sz w:val="16"/>
          <w:szCs w:val="16"/>
        </w:rPr>
      </w:pPr>
    </w:p>
    <w:p w:rsidR="0008538B" w:rsidRDefault="0008538B" w:rsidP="007602E2">
      <w:pPr>
        <w:rPr>
          <w:sz w:val="16"/>
          <w:szCs w:val="16"/>
        </w:rPr>
        <w:sectPr w:rsidR="0008538B" w:rsidSect="004445B3">
          <w:type w:val="continuous"/>
          <w:pgSz w:w="11909" w:h="16834" w:code="9"/>
          <w:pgMar w:top="1080" w:right="734" w:bottom="2434" w:left="734" w:header="720" w:footer="720" w:gutter="0"/>
          <w:cols w:num="2" w:space="360"/>
          <w:docGrid w:linePitch="360"/>
        </w:sectPr>
      </w:pPr>
    </w:p>
    <w:tbl>
      <w:tblPr>
        <w:tblStyle w:val="TableGrid"/>
        <w:tblW w:w="9643" w:type="dxa"/>
        <w:tblLook w:val="04A0" w:firstRow="1" w:lastRow="0" w:firstColumn="1" w:lastColumn="0" w:noHBand="0" w:noVBand="1"/>
      </w:tblPr>
      <w:tblGrid>
        <w:gridCol w:w="3305"/>
        <w:gridCol w:w="6338"/>
      </w:tblGrid>
      <w:tr w:rsidR="00D72EC8" w:rsidTr="009A4355">
        <w:trPr>
          <w:trHeight w:val="900"/>
        </w:trPr>
        <w:tc>
          <w:tcPr>
            <w:tcW w:w="3305" w:type="dxa"/>
          </w:tcPr>
          <w:p w:rsidR="00D72EC8" w:rsidRPr="00121BC5" w:rsidRDefault="00D72EC8" w:rsidP="007602E2">
            <w:pPr>
              <w:rPr>
                <w:sz w:val="16"/>
                <w:szCs w:val="16"/>
              </w:rPr>
            </w:pPr>
            <w:r w:rsidRPr="00121BC5">
              <w:rPr>
                <w:sz w:val="16"/>
                <w:szCs w:val="16"/>
              </w:rPr>
              <w:lastRenderedPageBreak/>
              <w:t>Attribute Hiding Factor (AHF)</w:t>
            </w:r>
          </w:p>
        </w:tc>
        <w:tc>
          <w:tcPr>
            <w:tcW w:w="6338" w:type="dxa"/>
          </w:tcPr>
          <w:p w:rsidR="00D72EC8" w:rsidRPr="00121BC5" w:rsidRDefault="00D72EC8" w:rsidP="007602E2">
            <w:pPr>
              <w:rPr>
                <w:sz w:val="16"/>
                <w:szCs w:val="16"/>
              </w:rPr>
            </w:pPr>
            <w:r>
              <w:rPr>
                <w:sz w:val="16"/>
                <w:szCs w:val="16"/>
              </w:rPr>
              <w:t>[1-total num. visible (can be accessed)) attributes in asset of classes] / total num. attributes in the set. Measures visibility of a class definition</w:t>
            </w:r>
          </w:p>
        </w:tc>
      </w:tr>
      <w:tr w:rsidR="00D72EC8" w:rsidTr="009A4355">
        <w:trPr>
          <w:trHeight w:val="687"/>
        </w:trPr>
        <w:tc>
          <w:tcPr>
            <w:tcW w:w="3305" w:type="dxa"/>
          </w:tcPr>
          <w:p w:rsidR="00D72EC8" w:rsidRPr="00DC1977" w:rsidRDefault="00D72EC8" w:rsidP="007602E2">
            <w:pPr>
              <w:rPr>
                <w:sz w:val="16"/>
                <w:szCs w:val="16"/>
              </w:rPr>
            </w:pPr>
            <w:r w:rsidRPr="00DC1977">
              <w:rPr>
                <w:sz w:val="16"/>
                <w:szCs w:val="16"/>
              </w:rPr>
              <w:t>Methods Hiding Factors (MHF)</w:t>
            </w:r>
          </w:p>
        </w:tc>
        <w:tc>
          <w:tcPr>
            <w:tcW w:w="6338" w:type="dxa"/>
          </w:tcPr>
          <w:p w:rsidR="00D72EC8" w:rsidRPr="00DC1977" w:rsidRDefault="00D72EC8" w:rsidP="007602E2">
            <w:pPr>
              <w:rPr>
                <w:sz w:val="16"/>
                <w:szCs w:val="16"/>
              </w:rPr>
            </w:pPr>
            <w:r>
              <w:rPr>
                <w:sz w:val="16"/>
                <w:szCs w:val="16"/>
              </w:rPr>
              <w:t>[1- total num. visible (</w:t>
            </w:r>
            <w:r w:rsidRPr="00DC1977">
              <w:rPr>
                <w:sz w:val="16"/>
                <w:szCs w:val="16"/>
              </w:rPr>
              <w:t>can be called) methods in a set of classes] / total num. methods in the set. Measures visibility of a class definition</w:t>
            </w:r>
          </w:p>
        </w:tc>
      </w:tr>
      <w:tr w:rsidR="00D72EC8" w:rsidTr="009A4355">
        <w:trPr>
          <w:trHeight w:val="528"/>
        </w:trPr>
        <w:tc>
          <w:tcPr>
            <w:tcW w:w="3305" w:type="dxa"/>
          </w:tcPr>
          <w:p w:rsidR="00D72EC8" w:rsidRPr="00DC1977" w:rsidRDefault="00D72EC8" w:rsidP="007602E2">
            <w:pPr>
              <w:rPr>
                <w:sz w:val="16"/>
                <w:szCs w:val="16"/>
              </w:rPr>
            </w:pPr>
            <w:r w:rsidRPr="00DC1977">
              <w:rPr>
                <w:sz w:val="16"/>
                <w:szCs w:val="16"/>
              </w:rPr>
              <w:t>Attributes Inheritance Factor (ALF)</w:t>
            </w:r>
          </w:p>
        </w:tc>
        <w:tc>
          <w:tcPr>
            <w:tcW w:w="6338" w:type="dxa"/>
          </w:tcPr>
          <w:p w:rsidR="00D72EC8" w:rsidRPr="00DC1977" w:rsidRDefault="00D72EC8" w:rsidP="007602E2">
            <w:pPr>
              <w:rPr>
                <w:sz w:val="16"/>
                <w:szCs w:val="16"/>
              </w:rPr>
            </w:pPr>
            <w:r w:rsidRPr="00DC1977">
              <w:rPr>
                <w:sz w:val="16"/>
                <w:szCs w:val="16"/>
              </w:rPr>
              <w:t xml:space="preserve">The ratio of inherited attributes to the total number of attributes in a class </w:t>
            </w:r>
          </w:p>
        </w:tc>
      </w:tr>
      <w:tr w:rsidR="00D72EC8" w:rsidTr="009A4355">
        <w:trPr>
          <w:trHeight w:val="509"/>
        </w:trPr>
        <w:tc>
          <w:tcPr>
            <w:tcW w:w="3305" w:type="dxa"/>
          </w:tcPr>
          <w:p w:rsidR="00D72EC8" w:rsidRPr="00DC1977" w:rsidRDefault="00D72EC8" w:rsidP="007602E2">
            <w:pPr>
              <w:rPr>
                <w:sz w:val="16"/>
                <w:szCs w:val="16"/>
              </w:rPr>
            </w:pPr>
            <w:r w:rsidRPr="00DC1977">
              <w:rPr>
                <w:sz w:val="16"/>
                <w:szCs w:val="16"/>
              </w:rPr>
              <w:t>Method Inheritance Factors (MIF)</w:t>
            </w:r>
          </w:p>
        </w:tc>
        <w:tc>
          <w:tcPr>
            <w:tcW w:w="6338" w:type="dxa"/>
          </w:tcPr>
          <w:p w:rsidR="00D72EC8" w:rsidRPr="00DC1977" w:rsidRDefault="00D72EC8" w:rsidP="007602E2">
            <w:pPr>
              <w:rPr>
                <w:sz w:val="16"/>
                <w:szCs w:val="16"/>
              </w:rPr>
            </w:pPr>
            <w:r w:rsidRPr="00DC1977">
              <w:rPr>
                <w:sz w:val="16"/>
                <w:szCs w:val="16"/>
              </w:rPr>
              <w:t xml:space="preserve">The ratio of inherited methods to the total number of the methods in a class </w:t>
            </w:r>
          </w:p>
        </w:tc>
      </w:tr>
    </w:tbl>
    <w:p w:rsidR="00D72EC8" w:rsidRDefault="00D72EC8">
      <w:pPr>
        <w:jc w:val="left"/>
        <w:sectPr w:rsidR="00D72EC8" w:rsidSect="00D72EC8">
          <w:type w:val="continuous"/>
          <w:pgSz w:w="11909" w:h="16834" w:code="9"/>
          <w:pgMar w:top="1080" w:right="734" w:bottom="2434" w:left="734" w:header="720" w:footer="720" w:gutter="0"/>
          <w:cols w:space="360"/>
          <w:docGrid w:linePitch="360"/>
        </w:sectPr>
      </w:pPr>
    </w:p>
    <w:p w:rsidR="009A4355" w:rsidRDefault="009A4355" w:rsidP="009A4355">
      <w:pPr>
        <w:jc w:val="both"/>
      </w:pPr>
    </w:p>
    <w:p w:rsidR="009A4355" w:rsidRDefault="00C1028F" w:rsidP="009A4355">
      <w:pPr>
        <w:ind w:left="2880"/>
        <w:jc w:val="both"/>
        <w:sectPr w:rsidR="009A4355" w:rsidSect="009A4355">
          <w:type w:val="continuous"/>
          <w:pgSz w:w="11909" w:h="16834" w:code="9"/>
          <w:pgMar w:top="1080" w:right="734" w:bottom="2434" w:left="734" w:header="720" w:footer="720" w:gutter="0"/>
          <w:cols w:space="360"/>
          <w:docGrid w:linePitch="360"/>
        </w:sectPr>
      </w:pPr>
      <w:r w:rsidRPr="00C1028F">
        <w:rPr>
          <w:b/>
        </w:rPr>
        <w:t>Table 2b</w:t>
      </w:r>
      <w:r>
        <w:t xml:space="preserve">: </w:t>
      </w:r>
      <w:r w:rsidR="009A4355">
        <w:t>Fernando Brito e Abreu’s (MOOD Metrics Only)</w:t>
      </w:r>
    </w:p>
    <w:p w:rsidR="0008538B" w:rsidRDefault="009A4355" w:rsidP="009A4355">
      <w:pPr>
        <w:sectPr w:rsidR="0008538B" w:rsidSect="009A4355">
          <w:type w:val="continuous"/>
          <w:pgSz w:w="11909" w:h="16834" w:code="9"/>
          <w:pgMar w:top="1080" w:right="734" w:bottom="2434" w:left="734" w:header="720" w:footer="720" w:gutter="0"/>
          <w:cols w:space="360"/>
          <w:docGrid w:linePitch="360"/>
        </w:sectPr>
      </w:pPr>
      <w:r>
        <w:lastRenderedPageBreak/>
        <w:t xml:space="preserve">         </w:t>
      </w:r>
    </w:p>
    <w:tbl>
      <w:tblPr>
        <w:tblStyle w:val="TableGrid"/>
        <w:tblpPr w:leftFromText="180" w:rightFromText="180" w:vertAnchor="text" w:horzAnchor="margin" w:tblpY="69"/>
        <w:tblW w:w="10039" w:type="dxa"/>
        <w:tblLook w:val="04A0" w:firstRow="1" w:lastRow="0" w:firstColumn="1" w:lastColumn="0" w:noHBand="0" w:noVBand="1"/>
      </w:tblPr>
      <w:tblGrid>
        <w:gridCol w:w="4052"/>
        <w:gridCol w:w="5987"/>
      </w:tblGrid>
      <w:tr w:rsidR="009A4355" w:rsidTr="009A4355">
        <w:trPr>
          <w:trHeight w:val="404"/>
        </w:trPr>
        <w:tc>
          <w:tcPr>
            <w:tcW w:w="4052" w:type="dxa"/>
          </w:tcPr>
          <w:p w:rsidR="009A4355" w:rsidRPr="004268CB" w:rsidRDefault="009A4355" w:rsidP="009A4355">
            <w:pPr>
              <w:rPr>
                <w:sz w:val="16"/>
                <w:szCs w:val="16"/>
              </w:rPr>
            </w:pPr>
            <w:r w:rsidRPr="004268CB">
              <w:rPr>
                <w:sz w:val="16"/>
                <w:szCs w:val="16"/>
              </w:rPr>
              <w:t>Avg.</w:t>
            </w:r>
            <w:r>
              <w:rPr>
                <w:sz w:val="16"/>
                <w:szCs w:val="16"/>
              </w:rPr>
              <w:t xml:space="preserve"> </w:t>
            </w:r>
            <w:r w:rsidRPr="004268CB">
              <w:rPr>
                <w:sz w:val="16"/>
                <w:szCs w:val="16"/>
              </w:rPr>
              <w:t>Num. Ancestors (QMOOD_ANA)</w:t>
            </w:r>
          </w:p>
        </w:tc>
        <w:tc>
          <w:tcPr>
            <w:tcW w:w="5987" w:type="dxa"/>
          </w:tcPr>
          <w:p w:rsidR="009A4355" w:rsidRPr="004268CB" w:rsidRDefault="009A4355" w:rsidP="009A4355">
            <w:pPr>
              <w:rPr>
                <w:sz w:val="16"/>
                <w:szCs w:val="16"/>
              </w:rPr>
            </w:pPr>
            <w:r w:rsidRPr="004268CB">
              <w:rPr>
                <w:sz w:val="16"/>
                <w:szCs w:val="16"/>
              </w:rPr>
              <w:t xml:space="preserve">Average of DIT for all classes in the system. </w:t>
            </w:r>
          </w:p>
        </w:tc>
      </w:tr>
      <w:tr w:rsidR="009A4355" w:rsidTr="009A4355">
        <w:trPr>
          <w:trHeight w:val="617"/>
        </w:trPr>
        <w:tc>
          <w:tcPr>
            <w:tcW w:w="4052" w:type="dxa"/>
          </w:tcPr>
          <w:p w:rsidR="009A4355" w:rsidRPr="004268CB" w:rsidRDefault="009A4355" w:rsidP="009A4355">
            <w:pPr>
              <w:rPr>
                <w:sz w:val="16"/>
                <w:szCs w:val="16"/>
              </w:rPr>
            </w:pPr>
            <w:r w:rsidRPr="004268CB">
              <w:rPr>
                <w:sz w:val="16"/>
                <w:szCs w:val="16"/>
              </w:rPr>
              <w:t>Cohesion Among Methods (QMOOD_CAM)</w:t>
            </w:r>
          </w:p>
        </w:tc>
        <w:tc>
          <w:tcPr>
            <w:tcW w:w="5987" w:type="dxa"/>
          </w:tcPr>
          <w:p w:rsidR="009A4355" w:rsidRPr="004268CB" w:rsidRDefault="009A4355" w:rsidP="009A4355">
            <w:pPr>
              <w:rPr>
                <w:sz w:val="16"/>
                <w:szCs w:val="16"/>
              </w:rPr>
            </w:pPr>
            <w:r w:rsidRPr="004268CB">
              <w:rPr>
                <w:sz w:val="16"/>
                <w:szCs w:val="16"/>
              </w:rPr>
              <w:t>A measure of cohesion that is based on the similarity of method signatures in a class. Include for completeness; not implemented in this research.</w:t>
            </w:r>
          </w:p>
        </w:tc>
      </w:tr>
      <w:tr w:rsidR="009A4355" w:rsidTr="009A4355">
        <w:trPr>
          <w:trHeight w:val="404"/>
        </w:trPr>
        <w:tc>
          <w:tcPr>
            <w:tcW w:w="4052" w:type="dxa"/>
          </w:tcPr>
          <w:p w:rsidR="009A4355" w:rsidRPr="004268CB" w:rsidRDefault="009A4355" w:rsidP="009A4355">
            <w:pPr>
              <w:rPr>
                <w:sz w:val="16"/>
                <w:szCs w:val="16"/>
              </w:rPr>
            </w:pPr>
            <w:r w:rsidRPr="004268CB">
              <w:rPr>
                <w:sz w:val="16"/>
                <w:szCs w:val="16"/>
              </w:rPr>
              <w:t>Class Interface Size (QMOOD_CIS)</w:t>
            </w:r>
          </w:p>
        </w:tc>
        <w:tc>
          <w:tcPr>
            <w:tcW w:w="5987" w:type="dxa"/>
          </w:tcPr>
          <w:p w:rsidR="009A4355" w:rsidRPr="004268CB" w:rsidRDefault="009A4355" w:rsidP="009A4355">
            <w:pPr>
              <w:rPr>
                <w:sz w:val="16"/>
                <w:szCs w:val="16"/>
              </w:rPr>
            </w:pPr>
            <w:r w:rsidRPr="004268CB">
              <w:rPr>
                <w:sz w:val="16"/>
                <w:szCs w:val="16"/>
              </w:rPr>
              <w:t>The count of public methods in a class.</w:t>
            </w:r>
          </w:p>
        </w:tc>
      </w:tr>
      <w:tr w:rsidR="009A4355" w:rsidTr="009A4355">
        <w:trPr>
          <w:trHeight w:val="617"/>
        </w:trPr>
        <w:tc>
          <w:tcPr>
            <w:tcW w:w="4052" w:type="dxa"/>
          </w:tcPr>
          <w:p w:rsidR="009A4355" w:rsidRPr="004268CB" w:rsidRDefault="009A4355" w:rsidP="009A4355">
            <w:pPr>
              <w:rPr>
                <w:sz w:val="16"/>
                <w:szCs w:val="16"/>
              </w:rPr>
            </w:pPr>
            <w:r w:rsidRPr="004268CB">
              <w:rPr>
                <w:sz w:val="16"/>
                <w:szCs w:val="16"/>
              </w:rPr>
              <w:t>Data Access Metrics (QMOOD_DAM)</w:t>
            </w:r>
          </w:p>
        </w:tc>
        <w:tc>
          <w:tcPr>
            <w:tcW w:w="5987" w:type="dxa"/>
          </w:tcPr>
          <w:p w:rsidR="009A4355" w:rsidRPr="004268CB" w:rsidRDefault="009A4355" w:rsidP="009A4355">
            <w:pPr>
              <w:rPr>
                <w:sz w:val="16"/>
                <w:szCs w:val="16"/>
              </w:rPr>
            </w:pPr>
            <w:r w:rsidRPr="004268CB">
              <w:rPr>
                <w:sz w:val="16"/>
                <w:szCs w:val="16"/>
              </w:rPr>
              <w:t>The ratio of private or protected attributes to the total number of attributes declared in a class.</w:t>
            </w:r>
          </w:p>
        </w:tc>
      </w:tr>
      <w:tr w:rsidR="009A4355" w:rsidTr="009A4355">
        <w:trPr>
          <w:trHeight w:val="617"/>
        </w:trPr>
        <w:tc>
          <w:tcPr>
            <w:tcW w:w="4052" w:type="dxa"/>
          </w:tcPr>
          <w:p w:rsidR="009A4355" w:rsidRPr="004268CB" w:rsidRDefault="009A4355" w:rsidP="009A4355">
            <w:pPr>
              <w:rPr>
                <w:sz w:val="16"/>
                <w:szCs w:val="16"/>
              </w:rPr>
            </w:pPr>
            <w:r w:rsidRPr="004268CB">
              <w:rPr>
                <w:sz w:val="16"/>
                <w:szCs w:val="16"/>
              </w:rPr>
              <w:t>Direct Class Coupling (QMOOD_DCC)</w:t>
            </w:r>
          </w:p>
        </w:tc>
        <w:tc>
          <w:tcPr>
            <w:tcW w:w="5987" w:type="dxa"/>
          </w:tcPr>
          <w:p w:rsidR="009A4355" w:rsidRPr="004268CB" w:rsidRDefault="009A4355" w:rsidP="009A4355">
            <w:pPr>
              <w:rPr>
                <w:sz w:val="16"/>
                <w:szCs w:val="16"/>
              </w:rPr>
            </w:pPr>
            <w:r w:rsidRPr="004268CB">
              <w:rPr>
                <w:sz w:val="16"/>
                <w:szCs w:val="16"/>
              </w:rPr>
              <w:t>A count of classes that accept instance of a given class as a parameter plus classes including attributes of the given class type.</w:t>
            </w:r>
          </w:p>
        </w:tc>
      </w:tr>
      <w:tr w:rsidR="009A4355" w:rsidTr="009A4355">
        <w:trPr>
          <w:trHeight w:val="853"/>
        </w:trPr>
        <w:tc>
          <w:tcPr>
            <w:tcW w:w="4052" w:type="dxa"/>
          </w:tcPr>
          <w:p w:rsidR="009A4355" w:rsidRPr="004268CB" w:rsidRDefault="009A4355" w:rsidP="009A4355">
            <w:pPr>
              <w:rPr>
                <w:sz w:val="16"/>
                <w:szCs w:val="16"/>
              </w:rPr>
            </w:pPr>
            <w:r w:rsidRPr="004268CB">
              <w:rPr>
                <w:sz w:val="16"/>
                <w:szCs w:val="16"/>
              </w:rPr>
              <w:t>Measure of Aggregation(QMOOD_MOA)</w:t>
            </w:r>
          </w:p>
        </w:tc>
        <w:tc>
          <w:tcPr>
            <w:tcW w:w="5987" w:type="dxa"/>
          </w:tcPr>
          <w:p w:rsidR="009A4355" w:rsidRPr="004268CB" w:rsidRDefault="009A4355" w:rsidP="009A4355">
            <w:pPr>
              <w:rPr>
                <w:sz w:val="16"/>
                <w:szCs w:val="16"/>
              </w:rPr>
            </w:pPr>
            <w:r w:rsidRPr="004268CB">
              <w:rPr>
                <w:sz w:val="16"/>
                <w:szCs w:val="16"/>
              </w:rPr>
              <w:t>The percentage of data declaration in the system whose types ae of user defined classes, as opposed to those of system defined classes such as integers, real numbers, etc.</w:t>
            </w:r>
          </w:p>
        </w:tc>
      </w:tr>
      <w:tr w:rsidR="009A4355" w:rsidTr="009A4355">
        <w:trPr>
          <w:trHeight w:val="404"/>
        </w:trPr>
        <w:tc>
          <w:tcPr>
            <w:tcW w:w="4052" w:type="dxa"/>
          </w:tcPr>
          <w:p w:rsidR="009A4355" w:rsidRPr="004268CB" w:rsidRDefault="009A4355" w:rsidP="009A4355">
            <w:pPr>
              <w:rPr>
                <w:sz w:val="16"/>
                <w:szCs w:val="16"/>
              </w:rPr>
            </w:pPr>
            <w:r w:rsidRPr="004268CB">
              <w:rPr>
                <w:sz w:val="16"/>
                <w:szCs w:val="16"/>
              </w:rPr>
              <w:t>Measure of Fnctnl. Abstraction(QMOOD_MFA)</w:t>
            </w:r>
          </w:p>
        </w:tc>
        <w:tc>
          <w:tcPr>
            <w:tcW w:w="5987" w:type="dxa"/>
          </w:tcPr>
          <w:p w:rsidR="009A4355" w:rsidRPr="004268CB" w:rsidRDefault="009A4355" w:rsidP="009A4355">
            <w:pPr>
              <w:rPr>
                <w:sz w:val="16"/>
                <w:szCs w:val="16"/>
              </w:rPr>
            </w:pPr>
            <w:r w:rsidRPr="004268CB">
              <w:rPr>
                <w:sz w:val="16"/>
                <w:szCs w:val="16"/>
              </w:rPr>
              <w:t>Same as MOOD_MIF.</w:t>
            </w:r>
          </w:p>
        </w:tc>
      </w:tr>
      <w:tr w:rsidR="009A4355" w:rsidTr="009A4355">
        <w:trPr>
          <w:trHeight w:val="617"/>
        </w:trPr>
        <w:tc>
          <w:tcPr>
            <w:tcW w:w="4052" w:type="dxa"/>
          </w:tcPr>
          <w:p w:rsidR="009A4355" w:rsidRPr="004268CB" w:rsidRDefault="009A4355" w:rsidP="009A4355">
            <w:pPr>
              <w:rPr>
                <w:sz w:val="16"/>
                <w:szCs w:val="16"/>
              </w:rPr>
            </w:pPr>
            <w:r w:rsidRPr="004268CB">
              <w:rPr>
                <w:sz w:val="16"/>
                <w:szCs w:val="16"/>
              </w:rPr>
              <w:t>Number of Methods(OMOOD_NOM)</w:t>
            </w:r>
          </w:p>
        </w:tc>
        <w:tc>
          <w:tcPr>
            <w:tcW w:w="5987" w:type="dxa"/>
          </w:tcPr>
          <w:p w:rsidR="009A4355" w:rsidRPr="004268CB" w:rsidRDefault="009A4355" w:rsidP="009A4355">
            <w:pPr>
              <w:rPr>
                <w:sz w:val="16"/>
                <w:szCs w:val="16"/>
              </w:rPr>
            </w:pPr>
            <w:r w:rsidRPr="004268CB">
              <w:rPr>
                <w:sz w:val="16"/>
                <w:szCs w:val="16"/>
              </w:rPr>
              <w:t>The number of methods in a class. Same as WMC when weights of the methods in the class equal unity.</w:t>
            </w:r>
          </w:p>
        </w:tc>
      </w:tr>
    </w:tbl>
    <w:p w:rsidR="0008538B" w:rsidRDefault="0008538B" w:rsidP="009A4355">
      <w:pPr>
        <w:jc w:val="both"/>
        <w:sectPr w:rsidR="0008538B" w:rsidSect="0008538B">
          <w:type w:val="continuous"/>
          <w:pgSz w:w="11909" w:h="16834" w:code="9"/>
          <w:pgMar w:top="1080" w:right="734" w:bottom="2434" w:left="734" w:header="720" w:footer="720" w:gutter="0"/>
          <w:cols w:space="360"/>
          <w:docGrid w:linePitch="360"/>
        </w:sectPr>
      </w:pPr>
    </w:p>
    <w:p w:rsidR="009A4355" w:rsidRDefault="009A4355" w:rsidP="009A4355">
      <w:pPr>
        <w:jc w:val="both"/>
        <w:sectPr w:rsidR="009A4355" w:rsidSect="004445B3">
          <w:type w:val="continuous"/>
          <w:pgSz w:w="11909" w:h="16834" w:code="9"/>
          <w:pgMar w:top="1080" w:right="734" w:bottom="2434" w:left="734" w:header="720" w:footer="720" w:gutter="0"/>
          <w:cols w:num="2" w:space="360"/>
          <w:docGrid w:linePitch="360"/>
        </w:sectPr>
      </w:pPr>
    </w:p>
    <w:p w:rsidR="009A4355" w:rsidRDefault="009A4355" w:rsidP="009A4355">
      <w:pPr>
        <w:jc w:val="both"/>
      </w:pPr>
    </w:p>
    <w:p w:rsidR="009A4355" w:rsidRDefault="00C1028F" w:rsidP="009A4355">
      <w:pPr>
        <w:sectPr w:rsidR="009A4355" w:rsidSect="009A4355">
          <w:type w:val="continuous"/>
          <w:pgSz w:w="11909" w:h="16834" w:code="9"/>
          <w:pgMar w:top="1080" w:right="734" w:bottom="2434" w:left="734" w:header="720" w:footer="720" w:gutter="0"/>
          <w:cols w:space="360"/>
          <w:docGrid w:linePitch="360"/>
        </w:sectPr>
      </w:pPr>
      <w:r w:rsidRPr="00C1028F">
        <w:rPr>
          <w:b/>
        </w:rPr>
        <w:t>Table 2c</w:t>
      </w:r>
      <w:r>
        <w:t xml:space="preserve">: </w:t>
      </w:r>
      <w:r w:rsidR="009A4355">
        <w:t>Bansiya and Davis’ QMOOD Metrics Suite (Class Metrics only)</w:t>
      </w:r>
    </w:p>
    <w:p w:rsidR="00D72EC8" w:rsidRDefault="00D72EC8">
      <w:pPr>
        <w:jc w:val="left"/>
      </w:pPr>
    </w:p>
    <w:p w:rsidR="00D72EC8" w:rsidRDefault="00D72EC8">
      <w:pPr>
        <w:jc w:val="left"/>
      </w:pPr>
    </w:p>
    <w:p w:rsidR="00D72EC8" w:rsidRDefault="00D72EC8" w:rsidP="00C1028F">
      <w:pPr>
        <w:jc w:val="both"/>
        <w:rPr>
          <w:sz w:val="16"/>
          <w:szCs w:val="16"/>
        </w:rPr>
        <w:sectPr w:rsidR="00D72EC8" w:rsidSect="004445B3">
          <w:type w:val="continuous"/>
          <w:pgSz w:w="11909" w:h="16834" w:code="9"/>
          <w:pgMar w:top="1080" w:right="734" w:bottom="2434" w:left="734" w:header="720" w:footer="720" w:gutter="0"/>
          <w:cols w:num="2" w:space="360"/>
          <w:docGrid w:linePitch="360"/>
        </w:sectPr>
      </w:pPr>
    </w:p>
    <w:p w:rsidR="00D72EC8" w:rsidRDefault="00D72EC8">
      <w:pPr>
        <w:jc w:val="left"/>
        <w:sectPr w:rsidR="00D72EC8" w:rsidSect="00D72EC8">
          <w:type w:val="continuous"/>
          <w:pgSz w:w="11909" w:h="16834" w:code="9"/>
          <w:pgMar w:top="1080" w:right="734" w:bottom="2434" w:left="734" w:header="720" w:footer="720" w:gutter="0"/>
          <w:cols w:space="360"/>
          <w:docGrid w:linePitch="360"/>
        </w:sectPr>
      </w:pPr>
    </w:p>
    <w:p w:rsidR="001C121E" w:rsidRDefault="00CE77CF" w:rsidP="007B7E6A">
      <w:pPr>
        <w:jc w:val="left"/>
      </w:pPr>
      <w:r>
        <w:lastRenderedPageBreak/>
        <w:br w:type="page"/>
      </w:r>
      <w:r w:rsidR="001C121E">
        <w:lastRenderedPageBreak/>
        <w:t>CONCLUSION:</w:t>
      </w:r>
    </w:p>
    <w:p w:rsidR="001C121E" w:rsidRDefault="001C121E" w:rsidP="0040566A">
      <w:pPr>
        <w:pStyle w:val="BodyText"/>
        <w:ind w:firstLine="0"/>
      </w:pPr>
      <w:r>
        <w:t xml:space="preserve">Our study reveals that CK metric suit is more effective in fault detection than MOOD and QMOOD metric suits. Though it is effective these are complex in their design and might require a scope for future work. </w:t>
      </w:r>
    </w:p>
    <w:p w:rsidR="008A55B5" w:rsidRDefault="00CC0A7A" w:rsidP="00AB0819">
      <w:pPr>
        <w:pStyle w:val="Heading1"/>
        <w:numPr>
          <w:ilvl w:val="0"/>
          <w:numId w:val="13"/>
        </w:numPr>
        <w:ind w:firstLine="0"/>
      </w:pPr>
      <w:r>
        <w:t>Review Questions</w:t>
      </w:r>
    </w:p>
    <w:p w:rsidR="00CC0A7A" w:rsidRPr="00CC0A7A" w:rsidRDefault="00CC0A7A" w:rsidP="00CC0A7A"/>
    <w:p w:rsidR="00CC0A7A" w:rsidRDefault="00CC0A7A" w:rsidP="00CC0A7A">
      <w:pPr>
        <w:jc w:val="left"/>
      </w:pPr>
      <w:r>
        <w:t xml:space="preserve">   The following are the research questions considered for the purpose of this review:</w:t>
      </w:r>
    </w:p>
    <w:p w:rsidR="00CC0A7A" w:rsidRDefault="00CC0A7A" w:rsidP="00CC0A7A">
      <w:pPr>
        <w:jc w:val="left"/>
      </w:pPr>
    </w:p>
    <w:p w:rsidR="00CC0A7A" w:rsidRDefault="00CC0A7A" w:rsidP="00CC0A7A">
      <w:pPr>
        <w:jc w:val="left"/>
      </w:pPr>
      <w:r>
        <w:t xml:space="preserve">RQ1.) What is a software metric and </w:t>
      </w:r>
      <w:r w:rsidR="001A68AB">
        <w:t>what are the characteristics</w:t>
      </w:r>
      <w:r>
        <w:t xml:space="preserve"> of</w:t>
      </w:r>
      <w:r w:rsidR="001A68AB">
        <w:t xml:space="preserve"> good</w:t>
      </w:r>
      <w:r>
        <w:t xml:space="preserve"> Software metrics?</w:t>
      </w:r>
    </w:p>
    <w:p w:rsidR="00CC0A7A" w:rsidRDefault="00CC0A7A" w:rsidP="00CC0A7A">
      <w:pPr>
        <w:jc w:val="left"/>
      </w:pPr>
      <w:r>
        <w:t>A)</w:t>
      </w:r>
      <w:r w:rsidR="009940E5">
        <w:t xml:space="preserve"> Motivation</w:t>
      </w:r>
      <w:r>
        <w:t>:</w:t>
      </w:r>
      <w:r w:rsidR="009940E5">
        <w:t xml:space="preserve"> The main motivation behind this research question is to know about software metrics and their characteristics. Their role in detecting flaws and assessment of quality.</w:t>
      </w:r>
    </w:p>
    <w:p w:rsidR="00CC0A7A" w:rsidRDefault="00CC0A7A" w:rsidP="00CC0A7A">
      <w:pPr>
        <w:jc w:val="both"/>
      </w:pPr>
      <w:r>
        <w:t>RQ2.) Why should we apply software metrics for Object                               Oriented Design?</w:t>
      </w:r>
    </w:p>
    <w:p w:rsidR="00CC0A7A" w:rsidRDefault="00CC0A7A" w:rsidP="00CC0A7A">
      <w:pPr>
        <w:jc w:val="both"/>
      </w:pPr>
      <w:r>
        <w:t>A.)</w:t>
      </w:r>
      <w:r w:rsidR="009940E5">
        <w:t xml:space="preserve">Motivation: </w:t>
      </w:r>
      <w:r>
        <w:t xml:space="preserve">As most of the industry and academia involves well established object oriented design, it requires software metrics to with stand certain challenges like risk and quality management. </w:t>
      </w:r>
    </w:p>
    <w:p w:rsidR="00CC0A7A" w:rsidRDefault="00CC0A7A" w:rsidP="001A68AB">
      <w:pPr>
        <w:jc w:val="left"/>
      </w:pPr>
      <w:r>
        <w:t>Q3.)To what extent does the software metrics help to enhance Software quality?</w:t>
      </w:r>
    </w:p>
    <w:p w:rsidR="001A68AB" w:rsidRDefault="00CC0A7A" w:rsidP="00CC0A7A">
      <w:pPr>
        <w:jc w:val="left"/>
      </w:pPr>
      <w:r>
        <w:t xml:space="preserve">A.)  </w:t>
      </w:r>
      <w:r w:rsidR="009940E5">
        <w:t>Motivation: This question is the motivation</w:t>
      </w:r>
      <w:r>
        <w:t xml:space="preserve"> for choosing this notion as our field of study</w:t>
      </w:r>
      <w:r w:rsidR="009940E5">
        <w:t xml:space="preserve"> for this literature review</w:t>
      </w:r>
      <w:r>
        <w:t>.</w:t>
      </w:r>
    </w:p>
    <w:p w:rsidR="001A68AB" w:rsidRDefault="001A68AB" w:rsidP="00CC0A7A">
      <w:pPr>
        <w:jc w:val="left"/>
      </w:pPr>
    </w:p>
    <w:p w:rsidR="00CC0A7A" w:rsidRDefault="00CC0A7A" w:rsidP="00CC0A7A">
      <w:pPr>
        <w:jc w:val="left"/>
      </w:pPr>
    </w:p>
    <w:p w:rsidR="00CC0A7A" w:rsidRPr="00CC0A7A" w:rsidRDefault="00CC0A7A" w:rsidP="00CC0A7A">
      <w:pPr>
        <w:jc w:val="both"/>
      </w:pPr>
    </w:p>
    <w:p w:rsidR="008A55B5" w:rsidRPr="00CB1404" w:rsidRDefault="00CC0A7A" w:rsidP="00AB0819">
      <w:pPr>
        <w:pStyle w:val="Heading1"/>
        <w:numPr>
          <w:ilvl w:val="0"/>
          <w:numId w:val="13"/>
        </w:numPr>
        <w:ind w:firstLine="0"/>
      </w:pPr>
      <w:r>
        <w:t>research methodology</w:t>
      </w:r>
    </w:p>
    <w:p w:rsidR="008A55B5" w:rsidRDefault="002C11EC" w:rsidP="00753F7B">
      <w:pPr>
        <w:pStyle w:val="BodyText"/>
      </w:pPr>
      <w:r>
        <w:t>According to kitchenham’s review guidelines [</w:t>
      </w:r>
      <w:r w:rsidR="00047084">
        <w:t>1</w:t>
      </w:r>
      <w:r>
        <w:t>] we designed the research protocol which defines identification of research, study selection, study quality assessment, data extraction and its contribution. We have consulted librarians and research experts in this field for required primary studies, articles, journals.</w:t>
      </w:r>
    </w:p>
    <w:p w:rsidR="008A55B5" w:rsidRPr="00047084" w:rsidRDefault="002C11EC" w:rsidP="00EF3A1A">
      <w:pPr>
        <w:pStyle w:val="Heading2"/>
        <w:rPr>
          <w:b/>
        </w:rPr>
      </w:pPr>
      <w:r w:rsidRPr="00047084">
        <w:rPr>
          <w:b/>
        </w:rPr>
        <w:t>Pilot Study</w:t>
      </w:r>
    </w:p>
    <w:p w:rsidR="008A55B5" w:rsidRDefault="00846A5D" w:rsidP="00753F7B">
      <w:pPr>
        <w:pStyle w:val="BodyText"/>
      </w:pPr>
      <w:r>
        <w:t>We formulated</w:t>
      </w:r>
      <w:r w:rsidR="002C11EC">
        <w:t xml:space="preserve"> our search string as “Software metrics for software quality in Object oriented </w:t>
      </w:r>
      <w:r>
        <w:t xml:space="preserve">design”. From Kitchenham’s </w:t>
      </w:r>
      <w:r w:rsidR="002C11EC">
        <w:t>[</w:t>
      </w:r>
      <w:r>
        <w:t>1</w:t>
      </w:r>
      <w:r w:rsidR="002C11EC">
        <w:t>] guidelines and considering our research question we designed our search string for discrete databases.</w:t>
      </w:r>
    </w:p>
    <w:p w:rsidR="002C11EC" w:rsidRDefault="002C11EC" w:rsidP="00753F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548"/>
      </w:tblGrid>
      <w:tr w:rsidR="002C11EC" w:rsidRPr="00047084" w:rsidTr="005D244E">
        <w:tc>
          <w:tcPr>
            <w:tcW w:w="2628" w:type="dxa"/>
            <w:shd w:val="clear" w:color="auto" w:fill="auto"/>
          </w:tcPr>
          <w:p w:rsidR="002C11EC" w:rsidRPr="005D244E" w:rsidRDefault="002C11EC" w:rsidP="002C11EC">
            <w:pPr>
              <w:pStyle w:val="BodyText"/>
              <w:rPr>
                <w:b/>
              </w:rPr>
            </w:pPr>
            <w:r w:rsidRPr="005D244E">
              <w:rPr>
                <w:b/>
              </w:rPr>
              <w:t>Data Source</w:t>
            </w:r>
          </w:p>
        </w:tc>
        <w:tc>
          <w:tcPr>
            <w:tcW w:w="2628" w:type="dxa"/>
            <w:shd w:val="clear" w:color="auto" w:fill="auto"/>
          </w:tcPr>
          <w:p w:rsidR="002C11EC" w:rsidRPr="005D244E" w:rsidRDefault="002C11EC" w:rsidP="002C11EC">
            <w:pPr>
              <w:pStyle w:val="BodyText"/>
              <w:rPr>
                <w:b/>
              </w:rPr>
            </w:pPr>
            <w:r w:rsidRPr="005D244E">
              <w:rPr>
                <w:b/>
              </w:rPr>
              <w:t>Documentation</w:t>
            </w:r>
          </w:p>
        </w:tc>
      </w:tr>
      <w:tr w:rsidR="002C11EC" w:rsidRPr="00047084" w:rsidTr="005D244E">
        <w:tc>
          <w:tcPr>
            <w:tcW w:w="2628" w:type="dxa"/>
            <w:shd w:val="clear" w:color="auto" w:fill="auto"/>
          </w:tcPr>
          <w:p w:rsidR="002C11EC" w:rsidRPr="005D244E" w:rsidRDefault="002C11EC" w:rsidP="002C11EC">
            <w:pPr>
              <w:pStyle w:val="BodyText"/>
            </w:pPr>
            <w:r w:rsidRPr="005D244E">
              <w:t xml:space="preserve">Digital Library </w:t>
            </w:r>
          </w:p>
        </w:tc>
        <w:tc>
          <w:tcPr>
            <w:tcW w:w="2628" w:type="dxa"/>
            <w:shd w:val="clear" w:color="auto" w:fill="auto"/>
          </w:tcPr>
          <w:p w:rsidR="002C11EC" w:rsidRPr="005D244E" w:rsidRDefault="002C11EC" w:rsidP="002C11EC">
            <w:pPr>
              <w:pStyle w:val="BodyText"/>
            </w:pPr>
            <w:r w:rsidRPr="005D244E">
              <w:t>IEEE Xplorer</w:t>
            </w:r>
          </w:p>
        </w:tc>
      </w:tr>
      <w:tr w:rsidR="002C11EC" w:rsidRPr="00047084" w:rsidTr="005D244E">
        <w:tc>
          <w:tcPr>
            <w:tcW w:w="2628" w:type="dxa"/>
            <w:shd w:val="clear" w:color="auto" w:fill="auto"/>
          </w:tcPr>
          <w:p w:rsidR="002C11EC" w:rsidRPr="005D244E" w:rsidRDefault="002C11EC" w:rsidP="002C11EC">
            <w:pPr>
              <w:pStyle w:val="BodyText"/>
            </w:pPr>
            <w:r w:rsidRPr="005D244E">
              <w:t>Search Strategy</w:t>
            </w:r>
          </w:p>
          <w:p w:rsidR="002C11EC" w:rsidRPr="005D244E" w:rsidRDefault="002C11EC" w:rsidP="002C11EC">
            <w:pPr>
              <w:pStyle w:val="BodyText"/>
            </w:pPr>
          </w:p>
          <w:p w:rsidR="002C11EC" w:rsidRPr="005D244E" w:rsidRDefault="002C11EC" w:rsidP="002C11EC">
            <w:pPr>
              <w:pStyle w:val="BodyText"/>
            </w:pPr>
          </w:p>
        </w:tc>
        <w:tc>
          <w:tcPr>
            <w:tcW w:w="2628" w:type="dxa"/>
            <w:shd w:val="clear" w:color="auto" w:fill="auto"/>
          </w:tcPr>
          <w:p w:rsidR="002C11EC" w:rsidRPr="005D244E" w:rsidRDefault="002C11EC" w:rsidP="002C11EC">
            <w:pPr>
              <w:pStyle w:val="BodyText"/>
            </w:pPr>
            <w:r w:rsidRPr="005D244E">
              <w:t>((“Software metrics” OR “design metrics”)AND “Software Quality”) AND (“Object Oriented programming”)</w:t>
            </w:r>
          </w:p>
        </w:tc>
      </w:tr>
      <w:tr w:rsidR="002C11EC" w:rsidRPr="00047084" w:rsidTr="005D244E">
        <w:tc>
          <w:tcPr>
            <w:tcW w:w="2628" w:type="dxa"/>
            <w:shd w:val="clear" w:color="auto" w:fill="auto"/>
          </w:tcPr>
          <w:p w:rsidR="002C11EC" w:rsidRPr="005D244E" w:rsidRDefault="002C11EC" w:rsidP="002C11EC">
            <w:pPr>
              <w:pStyle w:val="BodyText"/>
            </w:pPr>
            <w:r w:rsidRPr="005D244E">
              <w:t>Date of search</w:t>
            </w:r>
          </w:p>
        </w:tc>
        <w:tc>
          <w:tcPr>
            <w:tcW w:w="2628" w:type="dxa"/>
            <w:shd w:val="clear" w:color="auto" w:fill="auto"/>
          </w:tcPr>
          <w:p w:rsidR="002C11EC" w:rsidRPr="005D244E" w:rsidRDefault="002C11EC" w:rsidP="002C11EC">
            <w:pPr>
              <w:pStyle w:val="BodyText"/>
            </w:pPr>
            <w:r w:rsidRPr="005D244E">
              <w:t>2015-02-22</w:t>
            </w:r>
          </w:p>
        </w:tc>
      </w:tr>
      <w:tr w:rsidR="002C11EC" w:rsidRPr="00047084" w:rsidTr="005D244E">
        <w:tc>
          <w:tcPr>
            <w:tcW w:w="2628" w:type="dxa"/>
            <w:shd w:val="clear" w:color="auto" w:fill="auto"/>
          </w:tcPr>
          <w:p w:rsidR="002C11EC" w:rsidRPr="005D244E" w:rsidRDefault="002C11EC" w:rsidP="002C11EC">
            <w:pPr>
              <w:pStyle w:val="BodyText"/>
            </w:pPr>
            <w:r w:rsidRPr="005D244E">
              <w:t>Years covered by search</w:t>
            </w:r>
          </w:p>
        </w:tc>
        <w:tc>
          <w:tcPr>
            <w:tcW w:w="2628" w:type="dxa"/>
            <w:shd w:val="clear" w:color="auto" w:fill="auto"/>
          </w:tcPr>
          <w:p w:rsidR="002C11EC" w:rsidRPr="005D244E" w:rsidRDefault="002C11EC" w:rsidP="002C11EC">
            <w:pPr>
              <w:pStyle w:val="BodyText"/>
            </w:pPr>
            <w:r w:rsidRPr="005D244E">
              <w:t>1990-2014</w:t>
            </w:r>
          </w:p>
        </w:tc>
      </w:tr>
      <w:tr w:rsidR="002C11EC" w:rsidRPr="00047084" w:rsidTr="005D244E">
        <w:tc>
          <w:tcPr>
            <w:tcW w:w="2628" w:type="dxa"/>
            <w:shd w:val="clear" w:color="auto" w:fill="auto"/>
          </w:tcPr>
          <w:p w:rsidR="002C11EC" w:rsidRPr="005D244E" w:rsidRDefault="002C11EC" w:rsidP="002C11EC">
            <w:pPr>
              <w:pStyle w:val="BodyText"/>
            </w:pPr>
            <w:r w:rsidRPr="005D244E">
              <w:lastRenderedPageBreak/>
              <w:t>Articles found</w:t>
            </w:r>
          </w:p>
        </w:tc>
        <w:tc>
          <w:tcPr>
            <w:tcW w:w="2628" w:type="dxa"/>
            <w:shd w:val="clear" w:color="auto" w:fill="auto"/>
          </w:tcPr>
          <w:p w:rsidR="002C11EC" w:rsidRPr="005D244E" w:rsidRDefault="002C11EC" w:rsidP="002C11EC">
            <w:pPr>
              <w:pStyle w:val="BodyText"/>
            </w:pPr>
            <w:r w:rsidRPr="005D244E">
              <w:t>433</w:t>
            </w:r>
          </w:p>
        </w:tc>
      </w:tr>
    </w:tbl>
    <w:p w:rsidR="002C11EC" w:rsidRDefault="00AE005F" w:rsidP="00753F7B">
      <w:pPr>
        <w:pStyle w:val="BodyText"/>
      </w:pPr>
      <w:r>
        <w:rPr>
          <w:b/>
        </w:rPr>
        <w:t>Table 2: Articles found before refinement of search string</w:t>
      </w:r>
    </w:p>
    <w:p w:rsidR="002C11EC" w:rsidRDefault="002C11EC" w:rsidP="00753F7B">
      <w:pPr>
        <w:pStyle w:val="BodyText"/>
      </w:pPr>
    </w:p>
    <w:p w:rsidR="008A55B5" w:rsidRDefault="00AE005F" w:rsidP="00EF3A1A">
      <w:pPr>
        <w:pStyle w:val="Heading2"/>
        <w:rPr>
          <w:b/>
        </w:rPr>
      </w:pPr>
      <w:r>
        <w:rPr>
          <w:b/>
        </w:rPr>
        <w:t>Refining the Search String and Research question</w:t>
      </w:r>
      <w:r w:rsidRPr="00F21E2C">
        <w:rPr>
          <w:b/>
        </w:rPr>
        <w:t>:</w:t>
      </w:r>
    </w:p>
    <w:p w:rsidR="00AE005F" w:rsidRDefault="00AE005F" w:rsidP="00AE005F">
      <w:pPr>
        <w:pStyle w:val="BodyText"/>
      </w:pPr>
      <w:r>
        <w:t>For our relevant literature we narrowed down the search string as shown in the table below.</w:t>
      </w:r>
    </w:p>
    <w:p w:rsidR="00AE005F" w:rsidRDefault="00AE005F" w:rsidP="00AE00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2542"/>
      </w:tblGrid>
      <w:tr w:rsidR="00AE005F" w:rsidRPr="005D244E" w:rsidTr="005D244E">
        <w:tc>
          <w:tcPr>
            <w:tcW w:w="2628" w:type="dxa"/>
            <w:shd w:val="clear" w:color="auto" w:fill="auto"/>
          </w:tcPr>
          <w:p w:rsidR="00AE005F" w:rsidRPr="005D244E" w:rsidRDefault="00AE005F" w:rsidP="005D244E">
            <w:pPr>
              <w:rPr>
                <w:sz w:val="22"/>
                <w:szCs w:val="22"/>
              </w:rPr>
            </w:pPr>
            <w:r w:rsidRPr="005D244E">
              <w:rPr>
                <w:sz w:val="22"/>
                <w:szCs w:val="22"/>
              </w:rPr>
              <w:t>Data Source</w:t>
            </w:r>
          </w:p>
        </w:tc>
        <w:tc>
          <w:tcPr>
            <w:tcW w:w="2628" w:type="dxa"/>
            <w:shd w:val="clear" w:color="auto" w:fill="auto"/>
          </w:tcPr>
          <w:p w:rsidR="00AE005F" w:rsidRPr="005D244E" w:rsidRDefault="00AE005F" w:rsidP="005D244E">
            <w:pPr>
              <w:rPr>
                <w:sz w:val="22"/>
                <w:szCs w:val="22"/>
              </w:rPr>
            </w:pPr>
            <w:r w:rsidRPr="005D244E">
              <w:rPr>
                <w:sz w:val="22"/>
                <w:szCs w:val="22"/>
              </w:rPr>
              <w:t>Documentation</w:t>
            </w:r>
          </w:p>
        </w:tc>
      </w:tr>
      <w:tr w:rsidR="00AE005F" w:rsidRPr="005D244E" w:rsidTr="005D244E">
        <w:tc>
          <w:tcPr>
            <w:tcW w:w="2628" w:type="dxa"/>
            <w:shd w:val="clear" w:color="auto" w:fill="auto"/>
          </w:tcPr>
          <w:p w:rsidR="00AE005F" w:rsidRPr="005D244E" w:rsidRDefault="00AE005F" w:rsidP="005D244E">
            <w:pPr>
              <w:rPr>
                <w:sz w:val="22"/>
                <w:szCs w:val="22"/>
              </w:rPr>
            </w:pPr>
            <w:r w:rsidRPr="005D244E">
              <w:rPr>
                <w:sz w:val="22"/>
                <w:szCs w:val="22"/>
              </w:rPr>
              <w:t>Digital library</w:t>
            </w:r>
          </w:p>
        </w:tc>
        <w:tc>
          <w:tcPr>
            <w:tcW w:w="2628" w:type="dxa"/>
            <w:shd w:val="clear" w:color="auto" w:fill="auto"/>
          </w:tcPr>
          <w:p w:rsidR="00AE005F" w:rsidRPr="005D244E" w:rsidRDefault="00AE005F" w:rsidP="005D244E">
            <w:pPr>
              <w:rPr>
                <w:sz w:val="22"/>
                <w:szCs w:val="22"/>
              </w:rPr>
            </w:pPr>
            <w:r w:rsidRPr="005D244E">
              <w:rPr>
                <w:sz w:val="22"/>
                <w:szCs w:val="22"/>
              </w:rPr>
              <w:t>IEEE Xplorer</w:t>
            </w:r>
          </w:p>
        </w:tc>
      </w:tr>
      <w:tr w:rsidR="00AE005F" w:rsidRPr="005D244E" w:rsidTr="005D244E">
        <w:tc>
          <w:tcPr>
            <w:tcW w:w="2628" w:type="dxa"/>
            <w:shd w:val="clear" w:color="auto" w:fill="auto"/>
          </w:tcPr>
          <w:p w:rsidR="00AE005F" w:rsidRPr="005D244E" w:rsidRDefault="00AE005F" w:rsidP="005D244E">
            <w:pPr>
              <w:rPr>
                <w:sz w:val="22"/>
                <w:szCs w:val="22"/>
              </w:rPr>
            </w:pPr>
            <w:r w:rsidRPr="005D244E">
              <w:rPr>
                <w:sz w:val="22"/>
                <w:szCs w:val="22"/>
              </w:rPr>
              <w:t>Search String</w:t>
            </w:r>
          </w:p>
        </w:tc>
        <w:tc>
          <w:tcPr>
            <w:tcW w:w="2628" w:type="dxa"/>
            <w:shd w:val="clear" w:color="auto" w:fill="auto"/>
          </w:tcPr>
          <w:p w:rsidR="00AE005F" w:rsidRPr="005D244E" w:rsidRDefault="00AE005F" w:rsidP="005D244E">
            <w:pPr>
              <w:rPr>
                <w:sz w:val="22"/>
                <w:szCs w:val="22"/>
              </w:rPr>
            </w:pPr>
            <w:r w:rsidRPr="005D244E">
              <w:rPr>
                <w:sz w:val="22"/>
                <w:szCs w:val="22"/>
              </w:rPr>
              <w:t>(((software metrics) AND software quality) AND java programming)</w:t>
            </w:r>
          </w:p>
        </w:tc>
      </w:tr>
      <w:tr w:rsidR="00AE005F" w:rsidRPr="005D244E" w:rsidTr="005D244E">
        <w:tc>
          <w:tcPr>
            <w:tcW w:w="2628" w:type="dxa"/>
            <w:shd w:val="clear" w:color="auto" w:fill="auto"/>
          </w:tcPr>
          <w:p w:rsidR="00AE005F" w:rsidRPr="005D244E" w:rsidRDefault="00AE005F" w:rsidP="005D244E">
            <w:pPr>
              <w:rPr>
                <w:sz w:val="22"/>
                <w:szCs w:val="22"/>
              </w:rPr>
            </w:pPr>
            <w:r w:rsidRPr="005D244E">
              <w:rPr>
                <w:sz w:val="22"/>
                <w:szCs w:val="22"/>
              </w:rPr>
              <w:t>Date of search</w:t>
            </w:r>
          </w:p>
        </w:tc>
        <w:tc>
          <w:tcPr>
            <w:tcW w:w="2628" w:type="dxa"/>
            <w:shd w:val="clear" w:color="auto" w:fill="auto"/>
          </w:tcPr>
          <w:p w:rsidR="00AE005F" w:rsidRPr="005D244E" w:rsidRDefault="00AE005F" w:rsidP="005D244E">
            <w:pPr>
              <w:rPr>
                <w:sz w:val="22"/>
                <w:szCs w:val="22"/>
              </w:rPr>
            </w:pPr>
            <w:r w:rsidRPr="005D244E">
              <w:rPr>
                <w:sz w:val="22"/>
                <w:szCs w:val="22"/>
              </w:rPr>
              <w:t>2015-02-22</w:t>
            </w:r>
          </w:p>
        </w:tc>
      </w:tr>
      <w:tr w:rsidR="00AE005F" w:rsidRPr="005D244E" w:rsidTr="005D244E">
        <w:tc>
          <w:tcPr>
            <w:tcW w:w="2628" w:type="dxa"/>
            <w:shd w:val="clear" w:color="auto" w:fill="auto"/>
          </w:tcPr>
          <w:p w:rsidR="00AE005F" w:rsidRPr="005D244E" w:rsidRDefault="00AE005F" w:rsidP="005D244E">
            <w:pPr>
              <w:rPr>
                <w:sz w:val="22"/>
                <w:szCs w:val="22"/>
              </w:rPr>
            </w:pPr>
            <w:r w:rsidRPr="005D244E">
              <w:rPr>
                <w:sz w:val="22"/>
                <w:szCs w:val="22"/>
              </w:rPr>
              <w:t>Years covered by search</w:t>
            </w:r>
          </w:p>
        </w:tc>
        <w:tc>
          <w:tcPr>
            <w:tcW w:w="2628" w:type="dxa"/>
            <w:shd w:val="clear" w:color="auto" w:fill="auto"/>
          </w:tcPr>
          <w:p w:rsidR="00AE005F" w:rsidRPr="005D244E" w:rsidRDefault="00AE005F" w:rsidP="005D244E">
            <w:pPr>
              <w:rPr>
                <w:sz w:val="22"/>
                <w:szCs w:val="22"/>
              </w:rPr>
            </w:pPr>
            <w:r w:rsidRPr="005D244E">
              <w:rPr>
                <w:sz w:val="22"/>
                <w:szCs w:val="22"/>
              </w:rPr>
              <w:t>1999-2013</w:t>
            </w:r>
          </w:p>
        </w:tc>
      </w:tr>
      <w:tr w:rsidR="00AE005F" w:rsidRPr="005D244E" w:rsidTr="005D244E">
        <w:tc>
          <w:tcPr>
            <w:tcW w:w="2628" w:type="dxa"/>
            <w:shd w:val="clear" w:color="auto" w:fill="auto"/>
          </w:tcPr>
          <w:p w:rsidR="00AE005F" w:rsidRPr="005D244E" w:rsidRDefault="00AE005F" w:rsidP="005D244E">
            <w:pPr>
              <w:rPr>
                <w:sz w:val="22"/>
                <w:szCs w:val="22"/>
              </w:rPr>
            </w:pPr>
            <w:r w:rsidRPr="005D244E">
              <w:rPr>
                <w:sz w:val="22"/>
                <w:szCs w:val="22"/>
              </w:rPr>
              <w:t>Articles found</w:t>
            </w:r>
          </w:p>
        </w:tc>
        <w:tc>
          <w:tcPr>
            <w:tcW w:w="2628" w:type="dxa"/>
            <w:shd w:val="clear" w:color="auto" w:fill="auto"/>
          </w:tcPr>
          <w:p w:rsidR="00AE005F" w:rsidRPr="005D244E" w:rsidRDefault="00AE005F" w:rsidP="005D244E">
            <w:pPr>
              <w:rPr>
                <w:sz w:val="22"/>
                <w:szCs w:val="22"/>
              </w:rPr>
            </w:pPr>
            <w:r w:rsidRPr="005D244E">
              <w:rPr>
                <w:sz w:val="22"/>
                <w:szCs w:val="22"/>
              </w:rPr>
              <w:t>13</w:t>
            </w:r>
          </w:p>
        </w:tc>
      </w:tr>
    </w:tbl>
    <w:p w:rsidR="008A55B5" w:rsidRPr="00AE005F" w:rsidRDefault="00AE005F" w:rsidP="00AE005F">
      <w:pPr>
        <w:pStyle w:val="BodyText"/>
        <w:ind w:firstLine="0"/>
        <w:rPr>
          <w:b/>
        </w:rPr>
      </w:pPr>
      <w:r>
        <w:rPr>
          <w:rFonts w:eastAsia="Times New Roman"/>
          <w:spacing w:val="0"/>
        </w:rPr>
        <w:t xml:space="preserve">        </w:t>
      </w:r>
      <w:r>
        <w:rPr>
          <w:b/>
        </w:rPr>
        <w:t>Table 3: Results after refining search string.</w:t>
      </w:r>
    </w:p>
    <w:p w:rsidR="008A55B5" w:rsidRDefault="00AE005F" w:rsidP="00EF3A1A">
      <w:pPr>
        <w:pStyle w:val="Heading2"/>
        <w:rPr>
          <w:b/>
        </w:rPr>
      </w:pPr>
      <w:r w:rsidRPr="000C46D4">
        <w:rPr>
          <w:b/>
        </w:rPr>
        <w:t>Search Strategy</w:t>
      </w:r>
      <w:r>
        <w:rPr>
          <w:b/>
        </w:rPr>
        <w:t>:</w:t>
      </w:r>
    </w:p>
    <w:p w:rsidR="008C7ECB" w:rsidRPr="008C7ECB" w:rsidRDefault="008C7ECB" w:rsidP="008C7ECB">
      <w:r>
        <w:t>Our search strategy is depicted in the form of figure below:</w:t>
      </w:r>
    </w:p>
    <w:p w:rsidR="008C7ECB" w:rsidRDefault="008C7ECB" w:rsidP="008C7ECB"/>
    <w:p w:rsidR="00E667A7" w:rsidRDefault="00E667A7" w:rsidP="008C7ECB"/>
    <w:p w:rsidR="00E667A7" w:rsidRDefault="00E667A7" w:rsidP="008C7ECB"/>
    <w:p w:rsidR="00E667A7" w:rsidRDefault="00E667A7" w:rsidP="008C7ECB"/>
    <w:p w:rsidR="00E667A7" w:rsidRDefault="00E667A7" w:rsidP="008C7ECB"/>
    <w:p w:rsidR="00E667A7" w:rsidRDefault="00E667A7" w:rsidP="008C7ECB">
      <w:r>
        <w:rPr>
          <w:noProof/>
        </w:rPr>
        <w:drawing>
          <wp:inline distT="0" distB="0" distL="0" distR="0">
            <wp:extent cx="3473365"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5855A2.tmp"/>
                    <pic:cNvPicPr/>
                  </pic:nvPicPr>
                  <pic:blipFill>
                    <a:blip r:embed="rId7">
                      <a:extLst>
                        <a:ext uri="{28A0092B-C50C-407E-A947-70E740481C1C}">
                          <a14:useLocalDpi xmlns:a14="http://schemas.microsoft.com/office/drawing/2010/main" val="0"/>
                        </a:ext>
                      </a:extLst>
                    </a:blip>
                    <a:stretch>
                      <a:fillRect/>
                    </a:stretch>
                  </pic:blipFill>
                  <pic:spPr>
                    <a:xfrm>
                      <a:off x="0" y="0"/>
                      <a:ext cx="3487587" cy="3902113"/>
                    </a:xfrm>
                    <a:prstGeom prst="rect">
                      <a:avLst/>
                    </a:prstGeom>
                  </pic:spPr>
                </pic:pic>
              </a:graphicData>
            </a:graphic>
          </wp:inline>
        </w:drawing>
      </w:r>
    </w:p>
    <w:p w:rsidR="008C7ECB" w:rsidRPr="008C7ECB" w:rsidRDefault="008C7ECB" w:rsidP="008C7ECB"/>
    <w:p w:rsidR="008A55B5" w:rsidRPr="00047084" w:rsidRDefault="008C7ECB" w:rsidP="00EF3A1A">
      <w:pPr>
        <w:pStyle w:val="Heading2"/>
        <w:rPr>
          <w:b/>
        </w:rPr>
      </w:pPr>
      <w:r w:rsidRPr="00047084">
        <w:rPr>
          <w:b/>
        </w:rPr>
        <w:lastRenderedPageBreak/>
        <w:t>Inclusion / Exclusion Criteria</w:t>
      </w:r>
    </w:p>
    <w:p w:rsidR="008C7ECB" w:rsidRPr="00C2255E" w:rsidRDefault="008C7ECB" w:rsidP="008C7ECB">
      <w:pPr>
        <w:jc w:val="both"/>
        <w:rPr>
          <w:b/>
        </w:rPr>
      </w:pPr>
      <w:r w:rsidRPr="00C2255E">
        <w:rPr>
          <w:b/>
        </w:rPr>
        <w:t>Inclusion Criteria:</w:t>
      </w:r>
    </w:p>
    <w:p w:rsidR="007D4DDF" w:rsidRDefault="007D4DDF" w:rsidP="008C7ECB">
      <w:pPr>
        <w:jc w:val="both"/>
      </w:pPr>
    </w:p>
    <w:p w:rsidR="008C7ECB" w:rsidRDefault="008C7ECB" w:rsidP="007D4DDF">
      <w:pPr>
        <w:numPr>
          <w:ilvl w:val="0"/>
          <w:numId w:val="15"/>
        </w:numPr>
        <w:jc w:val="both"/>
      </w:pPr>
      <w:r>
        <w:t>Articles which are in English</w:t>
      </w:r>
    </w:p>
    <w:p w:rsidR="008C7ECB" w:rsidRDefault="008C7ECB" w:rsidP="008C7ECB">
      <w:pPr>
        <w:numPr>
          <w:ilvl w:val="0"/>
          <w:numId w:val="15"/>
        </w:numPr>
        <w:jc w:val="both"/>
      </w:pPr>
      <w:r>
        <w:t xml:space="preserve"> Recent journal articles.</w:t>
      </w:r>
    </w:p>
    <w:p w:rsidR="008C7ECB" w:rsidRDefault="007D4DDF" w:rsidP="007D4DDF">
      <w:pPr>
        <w:numPr>
          <w:ilvl w:val="0"/>
          <w:numId w:val="15"/>
        </w:numPr>
        <w:jc w:val="both"/>
      </w:pPr>
      <w:r>
        <w:t>Articles related to object oriented metrics, object oriented programming and relevant to our research questions.</w:t>
      </w:r>
    </w:p>
    <w:p w:rsidR="007D4DDF" w:rsidRDefault="007D4DDF" w:rsidP="007D4DDF">
      <w:pPr>
        <w:numPr>
          <w:ilvl w:val="0"/>
          <w:numId w:val="15"/>
        </w:numPr>
        <w:jc w:val="both"/>
      </w:pPr>
      <w:r>
        <w:t>Articles that have full text available</w:t>
      </w:r>
    </w:p>
    <w:p w:rsidR="007D4DDF" w:rsidRDefault="007D4DDF" w:rsidP="007D4DDF">
      <w:pPr>
        <w:numPr>
          <w:ilvl w:val="0"/>
          <w:numId w:val="15"/>
        </w:numPr>
        <w:jc w:val="both"/>
      </w:pPr>
      <w:r>
        <w:t>Articles in the field of software engineering.</w:t>
      </w:r>
    </w:p>
    <w:p w:rsidR="008C7ECB" w:rsidRDefault="008C7ECB" w:rsidP="008C7ECB">
      <w:pPr>
        <w:jc w:val="both"/>
        <w:rPr>
          <w:b/>
        </w:rPr>
      </w:pPr>
      <w:r w:rsidRPr="000349DE">
        <w:rPr>
          <w:b/>
        </w:rPr>
        <w:t xml:space="preserve">Exclusion </w:t>
      </w:r>
      <w:r w:rsidR="007D4DDF" w:rsidRPr="000349DE">
        <w:rPr>
          <w:b/>
        </w:rPr>
        <w:t>Criteria:</w:t>
      </w:r>
    </w:p>
    <w:p w:rsidR="007D4DDF" w:rsidRDefault="007D4DDF" w:rsidP="007D4DDF">
      <w:pPr>
        <w:numPr>
          <w:ilvl w:val="0"/>
          <w:numId w:val="16"/>
        </w:numPr>
        <w:spacing w:line="259" w:lineRule="auto"/>
        <w:jc w:val="both"/>
      </w:pPr>
      <w:r>
        <w:t>Irrelevant articles</w:t>
      </w:r>
      <w:r w:rsidR="00E667A7">
        <w:t xml:space="preserve"> are excluded </w:t>
      </w:r>
    </w:p>
    <w:p w:rsidR="008C7ECB" w:rsidRDefault="008C7ECB" w:rsidP="007D4DDF">
      <w:pPr>
        <w:numPr>
          <w:ilvl w:val="0"/>
          <w:numId w:val="16"/>
        </w:numPr>
        <w:spacing w:line="259" w:lineRule="auto"/>
        <w:jc w:val="both"/>
      </w:pPr>
      <w:r>
        <w:t>Resource and process metrics</w:t>
      </w:r>
      <w:r w:rsidR="00E667A7">
        <w:t xml:space="preserve"> are excluded </w:t>
      </w:r>
    </w:p>
    <w:p w:rsidR="007D4DDF" w:rsidRDefault="008C7ECB" w:rsidP="00E667A7">
      <w:pPr>
        <w:numPr>
          <w:ilvl w:val="0"/>
          <w:numId w:val="16"/>
        </w:numPr>
        <w:jc w:val="both"/>
      </w:pPr>
      <w:r>
        <w:t>Other object oriented languages like Smalltalk, .NET.</w:t>
      </w:r>
      <w:r w:rsidR="00E667A7">
        <w:t xml:space="preserve"> are excluded</w:t>
      </w:r>
    </w:p>
    <w:p w:rsidR="008A55B5" w:rsidRDefault="007D4DDF" w:rsidP="00EF3A1A">
      <w:pPr>
        <w:pStyle w:val="Heading2"/>
        <w:rPr>
          <w:b/>
        </w:rPr>
      </w:pPr>
      <w:r w:rsidRPr="00047084">
        <w:rPr>
          <w:b/>
        </w:rPr>
        <w:t>Quality Assessment Criteria:</w:t>
      </w:r>
    </w:p>
    <w:p w:rsidR="00497068" w:rsidRPr="00497068" w:rsidRDefault="00497068" w:rsidP="00497068">
      <w:pPr>
        <w:jc w:val="both"/>
      </w:pPr>
      <w:r>
        <w:t xml:space="preserve">Based on the Articles that were </w:t>
      </w:r>
      <w:r w:rsidR="00E8657B">
        <w:t xml:space="preserve">studied for our literature review, we the authors present here the quality assessment in terms of  questions which are answered by a reference of the article that justifies that question. </w:t>
      </w:r>
    </w:p>
    <w:p w:rsidR="007D4DDF" w:rsidRDefault="007D4DDF" w:rsidP="007D4DDF"/>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2229"/>
        <w:gridCol w:w="1513"/>
      </w:tblGrid>
      <w:tr w:rsidR="007D4DDF" w:rsidRPr="005D244E" w:rsidTr="00497068">
        <w:tc>
          <w:tcPr>
            <w:tcW w:w="928" w:type="dxa"/>
            <w:shd w:val="clear" w:color="auto" w:fill="auto"/>
          </w:tcPr>
          <w:p w:rsidR="007D4DDF" w:rsidRPr="005D244E" w:rsidRDefault="007D4DDF" w:rsidP="005D244E">
            <w:pPr>
              <w:spacing w:after="160" w:line="259" w:lineRule="auto"/>
              <w:jc w:val="both"/>
              <w:rPr>
                <w:b/>
              </w:rPr>
            </w:pPr>
            <w:r w:rsidRPr="005D244E">
              <w:rPr>
                <w:b/>
              </w:rPr>
              <w:t>Number</w:t>
            </w:r>
          </w:p>
        </w:tc>
        <w:tc>
          <w:tcPr>
            <w:tcW w:w="2229" w:type="dxa"/>
            <w:shd w:val="clear" w:color="auto" w:fill="auto"/>
          </w:tcPr>
          <w:p w:rsidR="007D4DDF" w:rsidRPr="005D244E" w:rsidRDefault="007D4DDF" w:rsidP="005D244E">
            <w:pPr>
              <w:spacing w:after="160" w:line="259" w:lineRule="auto"/>
              <w:jc w:val="both"/>
              <w:rPr>
                <w:b/>
              </w:rPr>
            </w:pPr>
            <w:r w:rsidRPr="005D244E">
              <w:rPr>
                <w:b/>
              </w:rPr>
              <w:t>Question</w:t>
            </w:r>
          </w:p>
        </w:tc>
        <w:tc>
          <w:tcPr>
            <w:tcW w:w="1513" w:type="dxa"/>
            <w:shd w:val="clear" w:color="auto" w:fill="auto"/>
          </w:tcPr>
          <w:p w:rsidR="007D4DDF" w:rsidRPr="005D244E" w:rsidRDefault="007D4DDF" w:rsidP="005D244E">
            <w:pPr>
              <w:spacing w:after="160" w:line="259" w:lineRule="auto"/>
              <w:jc w:val="both"/>
              <w:rPr>
                <w:b/>
              </w:rPr>
            </w:pPr>
            <w:r w:rsidRPr="005D244E">
              <w:rPr>
                <w:b/>
              </w:rPr>
              <w:t>Source</w:t>
            </w:r>
          </w:p>
        </w:tc>
      </w:tr>
      <w:tr w:rsidR="007D4DDF" w:rsidRPr="005D244E" w:rsidTr="00497068">
        <w:tc>
          <w:tcPr>
            <w:tcW w:w="928" w:type="dxa"/>
            <w:shd w:val="clear" w:color="auto" w:fill="auto"/>
          </w:tcPr>
          <w:p w:rsidR="007D4DDF" w:rsidRPr="005D244E" w:rsidRDefault="00497068" w:rsidP="005D244E">
            <w:pPr>
              <w:spacing w:after="160" w:line="259" w:lineRule="auto"/>
              <w:jc w:val="both"/>
              <w:rPr>
                <w:b/>
              </w:rPr>
            </w:pPr>
            <w:r>
              <w:rPr>
                <w:b/>
              </w:rPr>
              <w:t>1</w:t>
            </w:r>
            <w:r w:rsidR="007D4DDF" w:rsidRPr="005D244E">
              <w:rPr>
                <w:b/>
              </w:rPr>
              <w:t>.</w:t>
            </w:r>
          </w:p>
        </w:tc>
        <w:tc>
          <w:tcPr>
            <w:tcW w:w="2229" w:type="dxa"/>
            <w:shd w:val="clear" w:color="auto" w:fill="auto"/>
          </w:tcPr>
          <w:p w:rsidR="007D4DDF" w:rsidRPr="005D244E" w:rsidRDefault="007D4DDF" w:rsidP="005D244E">
            <w:pPr>
              <w:spacing w:after="160" w:line="259" w:lineRule="auto"/>
              <w:jc w:val="both"/>
              <w:rPr>
                <w:b/>
              </w:rPr>
            </w:pPr>
            <w:r w:rsidRPr="005D244E">
              <w:rPr>
                <w:b/>
              </w:rPr>
              <w:t>How was</w:t>
            </w:r>
            <w:r w:rsidR="00497068">
              <w:rPr>
                <w:b/>
              </w:rPr>
              <w:t xml:space="preserve"> knowledge extended by research</w:t>
            </w:r>
            <w:r w:rsidRPr="005D244E">
              <w:rPr>
                <w:b/>
              </w:rPr>
              <w:t>?</w:t>
            </w:r>
          </w:p>
        </w:tc>
        <w:tc>
          <w:tcPr>
            <w:tcW w:w="1513" w:type="dxa"/>
            <w:shd w:val="clear" w:color="auto" w:fill="auto"/>
          </w:tcPr>
          <w:p w:rsidR="007D4DDF" w:rsidRPr="005D244E" w:rsidRDefault="00E8657B" w:rsidP="00E8657B">
            <w:pPr>
              <w:spacing w:after="160" w:line="259" w:lineRule="auto"/>
              <w:jc w:val="both"/>
              <w:rPr>
                <w:b/>
              </w:rPr>
            </w:pPr>
            <w:r>
              <w:rPr>
                <w:b/>
              </w:rPr>
              <w:t>[2],[3]</w:t>
            </w:r>
          </w:p>
        </w:tc>
      </w:tr>
      <w:tr w:rsidR="007D4DDF" w:rsidRPr="005D244E" w:rsidTr="00497068">
        <w:tc>
          <w:tcPr>
            <w:tcW w:w="928" w:type="dxa"/>
            <w:shd w:val="clear" w:color="auto" w:fill="auto"/>
          </w:tcPr>
          <w:p w:rsidR="007D4DDF" w:rsidRPr="005D244E" w:rsidRDefault="00497068" w:rsidP="005D244E">
            <w:pPr>
              <w:spacing w:after="160" w:line="259" w:lineRule="auto"/>
              <w:jc w:val="both"/>
              <w:rPr>
                <w:b/>
              </w:rPr>
            </w:pPr>
            <w:r>
              <w:rPr>
                <w:b/>
              </w:rPr>
              <w:t>2</w:t>
            </w:r>
            <w:r w:rsidR="007D4DDF" w:rsidRPr="005D244E">
              <w:rPr>
                <w:b/>
              </w:rPr>
              <w:t>.</w:t>
            </w:r>
          </w:p>
        </w:tc>
        <w:tc>
          <w:tcPr>
            <w:tcW w:w="2229" w:type="dxa"/>
            <w:shd w:val="clear" w:color="auto" w:fill="auto"/>
          </w:tcPr>
          <w:p w:rsidR="007D4DDF" w:rsidRPr="005D244E" w:rsidRDefault="007D4DDF" w:rsidP="005D244E">
            <w:pPr>
              <w:spacing w:after="160" w:line="259" w:lineRule="auto"/>
              <w:jc w:val="both"/>
              <w:rPr>
                <w:b/>
              </w:rPr>
            </w:pPr>
            <w:r w:rsidRPr="005D244E">
              <w:rPr>
                <w:b/>
              </w:rPr>
              <w:t xml:space="preserve">How clear </w:t>
            </w:r>
            <w:r w:rsidR="00497068" w:rsidRPr="005D244E">
              <w:rPr>
                <w:b/>
              </w:rPr>
              <w:t>the assumptions / theoretical perspectives / values are</w:t>
            </w:r>
            <w:r w:rsidRPr="005D244E">
              <w:rPr>
                <w:b/>
              </w:rPr>
              <w:t xml:space="preserve"> shaped th</w:t>
            </w:r>
            <w:r w:rsidR="00497068">
              <w:rPr>
                <w:b/>
              </w:rPr>
              <w:t>e form and output of evaluation</w:t>
            </w:r>
            <w:r w:rsidRPr="005D244E">
              <w:rPr>
                <w:b/>
              </w:rPr>
              <w:t xml:space="preserve">? </w:t>
            </w:r>
          </w:p>
        </w:tc>
        <w:tc>
          <w:tcPr>
            <w:tcW w:w="1513" w:type="dxa"/>
            <w:shd w:val="clear" w:color="auto" w:fill="auto"/>
          </w:tcPr>
          <w:p w:rsidR="007D4DDF" w:rsidRDefault="00175B2A" w:rsidP="00E8657B">
            <w:pPr>
              <w:spacing w:after="160" w:line="259" w:lineRule="auto"/>
              <w:jc w:val="both"/>
              <w:rPr>
                <w:b/>
              </w:rPr>
            </w:pPr>
            <w:r>
              <w:rPr>
                <w:b/>
              </w:rPr>
              <w:t>[2],[3],</w:t>
            </w:r>
            <w:r w:rsidR="00E8657B">
              <w:rPr>
                <w:b/>
              </w:rPr>
              <w:t>[</w:t>
            </w:r>
            <w:r>
              <w:rPr>
                <w:b/>
              </w:rPr>
              <w:t>4</w:t>
            </w:r>
            <w:r w:rsidR="00E8657B">
              <w:rPr>
                <w:b/>
              </w:rPr>
              <w:t>],[</w:t>
            </w:r>
            <w:r>
              <w:rPr>
                <w:b/>
              </w:rPr>
              <w:t>6</w:t>
            </w:r>
            <w:r w:rsidR="00E8657B">
              <w:rPr>
                <w:b/>
              </w:rPr>
              <w:t>]</w:t>
            </w:r>
            <w:r w:rsidR="0048129C">
              <w:rPr>
                <w:b/>
              </w:rPr>
              <w:t>,</w:t>
            </w:r>
          </w:p>
          <w:p w:rsidR="0048129C" w:rsidRPr="005D244E" w:rsidRDefault="0048129C" w:rsidP="00E8657B">
            <w:pPr>
              <w:spacing w:after="160" w:line="259" w:lineRule="auto"/>
              <w:jc w:val="both"/>
              <w:rPr>
                <w:b/>
              </w:rPr>
            </w:pPr>
            <w:r>
              <w:rPr>
                <w:b/>
              </w:rPr>
              <w:t>[7]</w:t>
            </w:r>
          </w:p>
        </w:tc>
      </w:tr>
      <w:tr w:rsidR="007D4DDF" w:rsidRPr="005D244E" w:rsidTr="00497068">
        <w:tc>
          <w:tcPr>
            <w:tcW w:w="928" w:type="dxa"/>
            <w:shd w:val="clear" w:color="auto" w:fill="auto"/>
          </w:tcPr>
          <w:p w:rsidR="007D4DDF" w:rsidRPr="005D244E" w:rsidRDefault="00497068" w:rsidP="005D244E">
            <w:pPr>
              <w:spacing w:after="160" w:line="259" w:lineRule="auto"/>
              <w:jc w:val="both"/>
              <w:rPr>
                <w:b/>
              </w:rPr>
            </w:pPr>
            <w:r>
              <w:rPr>
                <w:b/>
              </w:rPr>
              <w:t>3</w:t>
            </w:r>
            <w:r w:rsidR="007D4DDF" w:rsidRPr="005D244E">
              <w:rPr>
                <w:b/>
              </w:rPr>
              <w:t>.</w:t>
            </w:r>
          </w:p>
        </w:tc>
        <w:tc>
          <w:tcPr>
            <w:tcW w:w="2229" w:type="dxa"/>
            <w:shd w:val="clear" w:color="auto" w:fill="auto"/>
          </w:tcPr>
          <w:p w:rsidR="007D4DDF" w:rsidRPr="005D244E" w:rsidRDefault="007D4DDF" w:rsidP="005D244E">
            <w:pPr>
              <w:spacing w:after="160" w:line="259" w:lineRule="auto"/>
              <w:jc w:val="both"/>
              <w:rPr>
                <w:b/>
              </w:rPr>
            </w:pPr>
            <w:r w:rsidRPr="005D244E">
              <w:rPr>
                <w:b/>
              </w:rPr>
              <w:t>How adequately are the r</w:t>
            </w:r>
            <w:r w:rsidR="00497068">
              <w:rPr>
                <w:b/>
              </w:rPr>
              <w:t>esearch process been documented</w:t>
            </w:r>
            <w:r w:rsidRPr="005D244E">
              <w:rPr>
                <w:b/>
              </w:rPr>
              <w:t>?</w:t>
            </w:r>
          </w:p>
        </w:tc>
        <w:tc>
          <w:tcPr>
            <w:tcW w:w="1513" w:type="dxa"/>
            <w:shd w:val="clear" w:color="auto" w:fill="auto"/>
          </w:tcPr>
          <w:p w:rsidR="007D4DDF" w:rsidRPr="005D244E" w:rsidRDefault="00175B2A" w:rsidP="005D244E">
            <w:pPr>
              <w:spacing w:after="160" w:line="259" w:lineRule="auto"/>
              <w:jc w:val="both"/>
              <w:rPr>
                <w:b/>
              </w:rPr>
            </w:pPr>
            <w:r>
              <w:rPr>
                <w:b/>
              </w:rPr>
              <w:t>[2],[3],[4],[5]</w:t>
            </w:r>
          </w:p>
        </w:tc>
      </w:tr>
    </w:tbl>
    <w:p w:rsidR="007D4DDF" w:rsidRPr="007D4DDF" w:rsidRDefault="007D4DDF" w:rsidP="007D4DDF"/>
    <w:p w:rsidR="008A55B5" w:rsidRDefault="007D4DDF" w:rsidP="00EF3A1A">
      <w:pPr>
        <w:pStyle w:val="Heading2"/>
      </w:pPr>
      <w:r>
        <w:t>Data Extraction Process</w:t>
      </w:r>
    </w:p>
    <w:p w:rsidR="00C70275" w:rsidRDefault="00C70275" w:rsidP="00C70275">
      <w:pPr>
        <w:jc w:val="both"/>
      </w:pPr>
      <w:r>
        <w:t>The information related to the primary study and our review questions regarding the data extraction is depicted in th</w:t>
      </w:r>
      <w:r w:rsidR="00846A5D">
        <w:t>s</w:t>
      </w:r>
      <w:r>
        <w:t>e data extraction form below.</w:t>
      </w:r>
    </w:p>
    <w:p w:rsidR="008A55B5" w:rsidRDefault="00C70275" w:rsidP="0013152A">
      <w:pPr>
        <w:jc w:val="both"/>
      </w:pPr>
      <w:r>
        <w:t xml:space="preserve"> </w:t>
      </w:r>
    </w:p>
    <w:p w:rsidR="008A55B5" w:rsidRDefault="00C70275" w:rsidP="00EF3A1A">
      <w:pPr>
        <w:pStyle w:val="Heading2"/>
      </w:pPr>
      <w:r>
        <w:t>Validation of Protocol:</w:t>
      </w:r>
    </w:p>
    <w:p w:rsidR="0013152A" w:rsidRPr="0013152A" w:rsidRDefault="005373F8" w:rsidP="0013152A">
      <w:pPr>
        <w:jc w:val="both"/>
      </w:pPr>
      <w:r>
        <w:t>Our research proposal was validated by peer debriefing in which we have formulated research questions and generated keywords (Software metrics, Software Quality, Object oriented programming). Using this keywords and respective synonyms we performed an advanced search in the IEEE Xplorer database. We retrieved</w:t>
      </w:r>
      <w:r w:rsidR="00CD36D6">
        <w:t xml:space="preserve"> 4</w:t>
      </w:r>
      <w:r>
        <w:t>3</w:t>
      </w:r>
      <w:r w:rsidR="00CD36D6">
        <w:t>3</w:t>
      </w:r>
      <w:r>
        <w:t xml:space="preserve"> results. After using </w:t>
      </w:r>
      <w:r w:rsidR="00CD36D6">
        <w:t>inclusion exclusion criteria the articles obtained finally are 13. Taking our literature review into consideration we synthesized and analyzed our study and finally SLR is documented.</w:t>
      </w:r>
    </w:p>
    <w:p w:rsidR="0013152A" w:rsidRDefault="0013152A" w:rsidP="00CD36D6">
      <w:pPr>
        <w:pStyle w:val="Heading5"/>
        <w:jc w:val="both"/>
        <w:rPr>
          <w:rFonts w:eastAsia="MS Mincho"/>
        </w:rPr>
      </w:pPr>
    </w:p>
    <w:p w:rsidR="0013152A" w:rsidRDefault="0013152A">
      <w:pPr>
        <w:pStyle w:val="Heading5"/>
        <w:rPr>
          <w:rFonts w:eastAsia="MS Mincho"/>
        </w:rPr>
      </w:pPr>
    </w:p>
    <w:p w:rsidR="008A55B5" w:rsidRDefault="00C70275">
      <w:pPr>
        <w:pStyle w:val="Heading5"/>
        <w:rPr>
          <w:rFonts w:eastAsia="MS Mincho"/>
        </w:rPr>
      </w:pPr>
      <w:r>
        <w:rPr>
          <w:rFonts w:eastAsia="MS Mincho"/>
        </w:rPr>
        <w:t>V</w:t>
      </w:r>
      <w:r w:rsidR="0013152A">
        <w:rPr>
          <w:rFonts w:eastAsia="MS Mincho"/>
        </w:rPr>
        <w:t xml:space="preserve">. </w:t>
      </w:r>
      <w:r>
        <w:rPr>
          <w:rFonts w:eastAsia="MS Mincho"/>
        </w:rPr>
        <w:t xml:space="preserve"> Included and exclided studies</w:t>
      </w:r>
    </w:p>
    <w:p w:rsidR="00C70275" w:rsidRPr="00C70275" w:rsidRDefault="00C70275" w:rsidP="00C70275">
      <w:pPr>
        <w:jc w:val="left"/>
        <w:rPr>
          <w:rFonts w:eastAsia="MS Mincho"/>
        </w:rPr>
      </w:pPr>
      <w:r>
        <w:t>By using the search string in discrete databases the following results were obtained from which only the articles relevant we included.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4"/>
        <w:gridCol w:w="2506"/>
      </w:tblGrid>
      <w:tr w:rsidR="00C70275" w:rsidRPr="005D244E" w:rsidTr="005D244E">
        <w:tc>
          <w:tcPr>
            <w:tcW w:w="2628" w:type="dxa"/>
            <w:shd w:val="clear" w:color="auto" w:fill="auto"/>
          </w:tcPr>
          <w:p w:rsidR="00C70275" w:rsidRPr="005D244E" w:rsidRDefault="00C70275" w:rsidP="005D244E">
            <w:pPr>
              <w:rPr>
                <w:rFonts w:eastAsia="MS Mincho"/>
                <w:b/>
                <w:sz w:val="22"/>
                <w:szCs w:val="22"/>
              </w:rPr>
            </w:pPr>
            <w:r w:rsidRPr="005D244E">
              <w:rPr>
                <w:rFonts w:eastAsia="MS Mincho"/>
                <w:b/>
                <w:sz w:val="22"/>
                <w:szCs w:val="22"/>
              </w:rPr>
              <w:t>Database</w:t>
            </w:r>
          </w:p>
        </w:tc>
        <w:tc>
          <w:tcPr>
            <w:tcW w:w="2628" w:type="dxa"/>
            <w:shd w:val="clear" w:color="auto" w:fill="auto"/>
          </w:tcPr>
          <w:p w:rsidR="00C70275" w:rsidRPr="005D244E" w:rsidRDefault="00C70275" w:rsidP="005D244E">
            <w:pPr>
              <w:rPr>
                <w:rFonts w:eastAsia="MS Mincho"/>
                <w:b/>
                <w:sz w:val="22"/>
                <w:szCs w:val="22"/>
              </w:rPr>
            </w:pPr>
            <w:r w:rsidRPr="005D244E">
              <w:rPr>
                <w:rFonts w:eastAsia="MS Mincho"/>
                <w:b/>
                <w:sz w:val="22"/>
                <w:szCs w:val="22"/>
              </w:rPr>
              <w:t>Result</w:t>
            </w:r>
          </w:p>
        </w:tc>
      </w:tr>
      <w:tr w:rsidR="00C70275" w:rsidRPr="005D244E" w:rsidTr="005D244E">
        <w:tc>
          <w:tcPr>
            <w:tcW w:w="2628" w:type="dxa"/>
            <w:shd w:val="clear" w:color="auto" w:fill="auto"/>
          </w:tcPr>
          <w:p w:rsidR="00C70275" w:rsidRPr="005D244E" w:rsidRDefault="00C70275" w:rsidP="005D244E">
            <w:pPr>
              <w:rPr>
                <w:rFonts w:eastAsia="MS Mincho"/>
                <w:sz w:val="22"/>
                <w:szCs w:val="22"/>
              </w:rPr>
            </w:pPr>
            <w:r w:rsidRPr="005D244E">
              <w:rPr>
                <w:rFonts w:eastAsia="MS Mincho"/>
                <w:sz w:val="22"/>
                <w:szCs w:val="22"/>
              </w:rPr>
              <w:t>Scopus</w:t>
            </w:r>
          </w:p>
        </w:tc>
        <w:tc>
          <w:tcPr>
            <w:tcW w:w="2628" w:type="dxa"/>
            <w:shd w:val="clear" w:color="auto" w:fill="auto"/>
          </w:tcPr>
          <w:p w:rsidR="00C70275" w:rsidRPr="005D244E" w:rsidRDefault="00C70275" w:rsidP="005D244E">
            <w:pPr>
              <w:rPr>
                <w:rFonts w:eastAsia="MS Mincho"/>
                <w:sz w:val="22"/>
                <w:szCs w:val="22"/>
              </w:rPr>
            </w:pPr>
            <w:r w:rsidRPr="005D244E">
              <w:rPr>
                <w:rFonts w:eastAsia="MS Mincho"/>
                <w:sz w:val="22"/>
                <w:szCs w:val="22"/>
              </w:rPr>
              <w:t>141</w:t>
            </w:r>
          </w:p>
        </w:tc>
      </w:tr>
      <w:tr w:rsidR="00C70275" w:rsidRPr="005D244E" w:rsidTr="005D244E">
        <w:tc>
          <w:tcPr>
            <w:tcW w:w="2628" w:type="dxa"/>
            <w:shd w:val="clear" w:color="auto" w:fill="auto"/>
          </w:tcPr>
          <w:p w:rsidR="00C70275" w:rsidRPr="005D244E" w:rsidRDefault="00C70275" w:rsidP="005D244E">
            <w:pPr>
              <w:rPr>
                <w:rFonts w:eastAsia="MS Mincho"/>
                <w:sz w:val="22"/>
                <w:szCs w:val="22"/>
              </w:rPr>
            </w:pPr>
            <w:r w:rsidRPr="005D244E">
              <w:rPr>
                <w:rFonts w:eastAsia="MS Mincho"/>
                <w:sz w:val="22"/>
                <w:szCs w:val="22"/>
              </w:rPr>
              <w:t>Web of science</w:t>
            </w:r>
          </w:p>
        </w:tc>
        <w:tc>
          <w:tcPr>
            <w:tcW w:w="2628" w:type="dxa"/>
            <w:shd w:val="clear" w:color="auto" w:fill="auto"/>
          </w:tcPr>
          <w:p w:rsidR="00C70275" w:rsidRPr="005D244E" w:rsidRDefault="00C70275" w:rsidP="005D244E">
            <w:pPr>
              <w:rPr>
                <w:rFonts w:eastAsia="MS Mincho"/>
                <w:sz w:val="22"/>
                <w:szCs w:val="22"/>
              </w:rPr>
            </w:pPr>
            <w:r w:rsidRPr="005D244E">
              <w:rPr>
                <w:rFonts w:eastAsia="MS Mincho"/>
                <w:sz w:val="22"/>
                <w:szCs w:val="22"/>
              </w:rPr>
              <w:t>57</w:t>
            </w:r>
          </w:p>
        </w:tc>
      </w:tr>
      <w:tr w:rsidR="00C70275" w:rsidRPr="005D244E" w:rsidTr="005D244E">
        <w:tc>
          <w:tcPr>
            <w:tcW w:w="2628" w:type="dxa"/>
            <w:shd w:val="clear" w:color="auto" w:fill="auto"/>
          </w:tcPr>
          <w:p w:rsidR="00C70275" w:rsidRPr="005D244E" w:rsidRDefault="00C70275" w:rsidP="005D244E">
            <w:pPr>
              <w:rPr>
                <w:rFonts w:eastAsia="MS Mincho"/>
                <w:sz w:val="22"/>
                <w:szCs w:val="22"/>
              </w:rPr>
            </w:pPr>
            <w:r w:rsidRPr="005D244E">
              <w:rPr>
                <w:rFonts w:eastAsia="MS Mincho"/>
                <w:sz w:val="22"/>
                <w:szCs w:val="22"/>
              </w:rPr>
              <w:t>Inspec</w:t>
            </w:r>
          </w:p>
        </w:tc>
        <w:tc>
          <w:tcPr>
            <w:tcW w:w="2628" w:type="dxa"/>
            <w:shd w:val="clear" w:color="auto" w:fill="auto"/>
          </w:tcPr>
          <w:p w:rsidR="00C70275" w:rsidRPr="005D244E" w:rsidRDefault="00C70275" w:rsidP="005D244E">
            <w:pPr>
              <w:rPr>
                <w:rFonts w:eastAsia="MS Mincho"/>
                <w:sz w:val="22"/>
                <w:szCs w:val="22"/>
              </w:rPr>
            </w:pPr>
            <w:r w:rsidRPr="005D244E">
              <w:rPr>
                <w:rFonts w:eastAsia="MS Mincho"/>
                <w:sz w:val="22"/>
                <w:szCs w:val="22"/>
              </w:rPr>
              <w:t>45</w:t>
            </w:r>
          </w:p>
        </w:tc>
      </w:tr>
      <w:tr w:rsidR="00C70275" w:rsidRPr="005D244E" w:rsidTr="005D244E">
        <w:tc>
          <w:tcPr>
            <w:tcW w:w="2628" w:type="dxa"/>
            <w:shd w:val="clear" w:color="auto" w:fill="auto"/>
          </w:tcPr>
          <w:p w:rsidR="00C70275" w:rsidRPr="005D244E" w:rsidRDefault="00C70275" w:rsidP="005D244E">
            <w:pPr>
              <w:rPr>
                <w:rFonts w:eastAsia="MS Mincho"/>
                <w:sz w:val="22"/>
                <w:szCs w:val="22"/>
              </w:rPr>
            </w:pPr>
            <w:r w:rsidRPr="005D244E">
              <w:rPr>
                <w:rFonts w:eastAsia="MS Mincho"/>
                <w:sz w:val="22"/>
                <w:szCs w:val="22"/>
              </w:rPr>
              <w:t>IEEE Xplorer</w:t>
            </w:r>
          </w:p>
        </w:tc>
        <w:tc>
          <w:tcPr>
            <w:tcW w:w="2628" w:type="dxa"/>
            <w:shd w:val="clear" w:color="auto" w:fill="auto"/>
          </w:tcPr>
          <w:p w:rsidR="00C70275" w:rsidRPr="005D244E" w:rsidRDefault="00C70275" w:rsidP="005D244E">
            <w:pPr>
              <w:rPr>
                <w:rFonts w:eastAsia="MS Mincho"/>
                <w:sz w:val="22"/>
                <w:szCs w:val="22"/>
              </w:rPr>
            </w:pPr>
            <w:r w:rsidRPr="005D244E">
              <w:rPr>
                <w:rFonts w:eastAsia="MS Mincho"/>
                <w:sz w:val="22"/>
                <w:szCs w:val="22"/>
              </w:rPr>
              <w:t>13</w:t>
            </w:r>
          </w:p>
        </w:tc>
      </w:tr>
    </w:tbl>
    <w:p w:rsidR="00C70275" w:rsidRDefault="00C70275" w:rsidP="00C70275">
      <w:pPr>
        <w:pStyle w:val="BodyText"/>
      </w:pPr>
      <w:r>
        <w:t>Table no:</w:t>
      </w:r>
    </w:p>
    <w:p w:rsidR="00EE4362" w:rsidRDefault="00C70275" w:rsidP="00C70275">
      <w:r>
        <w:t>The following diagram represents the way in which different disciplines are included in our study.</w:t>
      </w:r>
    </w:p>
    <w:p w:rsidR="00C70275" w:rsidRDefault="00C70275" w:rsidP="00C70275">
      <w:pPr>
        <w:pStyle w:val="BodyText"/>
      </w:pPr>
    </w:p>
    <w:p w:rsidR="00C70275" w:rsidRDefault="00C70275" w:rsidP="00C70275">
      <w:pPr>
        <w:pStyle w:val="BodyText"/>
      </w:pPr>
    </w:p>
    <w:p w:rsidR="00C70275" w:rsidRDefault="008D78E6" w:rsidP="00C70275">
      <w:pPr>
        <w:pStyle w:val="BodyText"/>
      </w:pPr>
      <w:r>
        <w:rPr>
          <w:noProof/>
        </w:rPr>
        <w:drawing>
          <wp:inline distT="0" distB="0" distL="0" distR="0" wp14:anchorId="08985728" wp14:editId="57543CD2">
            <wp:extent cx="3385185" cy="343852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5840A1.tmp"/>
                    <pic:cNvPicPr/>
                  </pic:nvPicPr>
                  <pic:blipFill>
                    <a:blip r:embed="rId8">
                      <a:extLst>
                        <a:ext uri="{28A0092B-C50C-407E-A947-70E740481C1C}">
                          <a14:useLocalDpi xmlns:a14="http://schemas.microsoft.com/office/drawing/2010/main" val="0"/>
                        </a:ext>
                      </a:extLst>
                    </a:blip>
                    <a:stretch>
                      <a:fillRect/>
                    </a:stretch>
                  </pic:blipFill>
                  <pic:spPr>
                    <a:xfrm>
                      <a:off x="0" y="0"/>
                      <a:ext cx="3386266" cy="3439623"/>
                    </a:xfrm>
                    <a:prstGeom prst="rect">
                      <a:avLst/>
                    </a:prstGeom>
                  </pic:spPr>
                </pic:pic>
              </a:graphicData>
            </a:graphic>
          </wp:inline>
        </w:drawing>
      </w:r>
    </w:p>
    <w:p w:rsidR="0013152A" w:rsidRPr="0013152A" w:rsidRDefault="0013152A" w:rsidP="00C70275">
      <w:pPr>
        <w:pStyle w:val="BodyText"/>
        <w:rPr>
          <w:b/>
          <w:sz w:val="22"/>
          <w:szCs w:val="22"/>
        </w:rPr>
      </w:pPr>
      <w:r>
        <w:rPr>
          <w:b/>
        </w:rPr>
        <w:t xml:space="preserve">                                        </w:t>
      </w:r>
      <w:r w:rsidRPr="0013152A">
        <w:rPr>
          <w:b/>
          <w:sz w:val="22"/>
          <w:szCs w:val="22"/>
        </w:rPr>
        <w:t xml:space="preserve"> Diagram</w:t>
      </w:r>
    </w:p>
    <w:p w:rsidR="00C70275" w:rsidRDefault="0013152A" w:rsidP="00C70275">
      <w:pPr>
        <w:pStyle w:val="BodyText"/>
      </w:pPr>
      <w:r>
        <w:rPr>
          <w:b/>
        </w:rPr>
        <w:t xml:space="preserve">      </w:t>
      </w:r>
      <w:r w:rsidRPr="0013152A">
        <w:rPr>
          <w:b/>
        </w:rPr>
        <w:t>Black Box</w:t>
      </w:r>
      <w:r>
        <w:t xml:space="preserve">: </w:t>
      </w:r>
      <w:r w:rsidRPr="0013152A">
        <w:rPr>
          <w:i/>
        </w:rPr>
        <w:t>Included</w:t>
      </w:r>
      <w:r>
        <w:t xml:space="preserve">                     </w:t>
      </w:r>
      <w:r w:rsidRPr="0013152A">
        <w:rPr>
          <w:b/>
        </w:rPr>
        <w:t>White Box</w:t>
      </w:r>
      <w:r>
        <w:t xml:space="preserve">: </w:t>
      </w:r>
      <w:r w:rsidRPr="0013152A">
        <w:rPr>
          <w:i/>
        </w:rPr>
        <w:t xml:space="preserve">Excluded </w:t>
      </w:r>
      <w:r>
        <w:t xml:space="preserve">              </w:t>
      </w:r>
    </w:p>
    <w:p w:rsidR="00C70275" w:rsidRDefault="008D78E6" w:rsidP="0013152A">
      <w:pPr>
        <w:pStyle w:val="BodyText"/>
        <w:ind w:firstLine="0"/>
      </w:pPr>
      <w:r>
        <w:t xml:space="preserve">           </w:t>
      </w:r>
      <w:r w:rsidR="0013152A">
        <w:t xml:space="preserve">                              </w:t>
      </w:r>
      <w:r>
        <w:t xml:space="preserve">   </w:t>
      </w:r>
      <w:r w:rsidR="00C70275">
        <w:t xml:space="preserve"> </w:t>
      </w:r>
    </w:p>
    <w:p w:rsidR="00C70275" w:rsidRDefault="00C70275" w:rsidP="00C70275">
      <w:pPr>
        <w:pStyle w:val="BodyText"/>
        <w:rPr>
          <w:b/>
        </w:rPr>
      </w:pPr>
      <w:r w:rsidRPr="00043F99">
        <w:rPr>
          <w:b/>
        </w:rPr>
        <w:t>Reasons for Exclusion:</w:t>
      </w:r>
    </w:p>
    <w:p w:rsidR="00C70275" w:rsidRDefault="00C70275" w:rsidP="00C70275">
      <w:pPr>
        <w:pStyle w:val="BodyText"/>
      </w:pPr>
      <w:r>
        <w:t>The Requirement Metrics deals with volatility and completeness and process metrics deals with human resource and time. Whereas the product metrics deals with object oriented metrics which is responsible for our literature where we assess the software quality of object oriented languages like c++, java.</w:t>
      </w:r>
    </w:p>
    <w:p w:rsidR="00C70275" w:rsidRDefault="00C70275" w:rsidP="00C70275">
      <w:pPr>
        <w:jc w:val="both"/>
        <w:rPr>
          <w:rFonts w:eastAsia="MS Mincho"/>
        </w:rPr>
      </w:pPr>
    </w:p>
    <w:p w:rsidR="00C70275" w:rsidRDefault="00C70275" w:rsidP="00C70275">
      <w:pPr>
        <w:jc w:val="both"/>
        <w:rPr>
          <w:rFonts w:eastAsia="MS Mincho"/>
        </w:rPr>
      </w:pPr>
    </w:p>
    <w:p w:rsidR="00C70275" w:rsidRDefault="00C70275" w:rsidP="00C70275">
      <w:pPr>
        <w:jc w:val="both"/>
        <w:rPr>
          <w:rFonts w:eastAsia="MS Mincho"/>
        </w:rPr>
      </w:pPr>
    </w:p>
    <w:p w:rsidR="00C70275" w:rsidRDefault="00C70275" w:rsidP="00C70275">
      <w:pPr>
        <w:jc w:val="both"/>
        <w:rPr>
          <w:rFonts w:eastAsia="MS Mincho"/>
        </w:rPr>
      </w:pPr>
    </w:p>
    <w:p w:rsidR="00C70275" w:rsidRDefault="006A4137" w:rsidP="00C70275">
      <w:pPr>
        <w:jc w:val="both"/>
        <w:rPr>
          <w:rFonts w:eastAsia="MS Mincho"/>
        </w:rPr>
      </w:pPr>
      <w:r>
        <w:rPr>
          <w:rFonts w:eastAsia="MS Mincho"/>
        </w:rPr>
        <w:lastRenderedPageBreak/>
        <w:t xml:space="preserve">               VI. RESULTS:</w:t>
      </w:r>
    </w:p>
    <w:p w:rsidR="00C70275" w:rsidRDefault="00C70275" w:rsidP="00C70275">
      <w:pPr>
        <w:jc w:val="both"/>
        <w:rPr>
          <w:rFonts w:eastAsia="MS Mincho"/>
        </w:rPr>
      </w:pPr>
    </w:p>
    <w:p w:rsidR="00C70275" w:rsidRDefault="00C70275" w:rsidP="00C70275">
      <w:pPr>
        <w:jc w:val="both"/>
        <w:rPr>
          <w:rFonts w:eastAsia="MS Mincho"/>
        </w:rPr>
      </w:pPr>
    </w:p>
    <w:p w:rsidR="00C70275" w:rsidRDefault="00C70275" w:rsidP="00C70275">
      <w:pPr>
        <w:jc w:val="both"/>
        <w:rPr>
          <w:rFonts w:eastAsia="MS Mincho"/>
        </w:rPr>
      </w:pPr>
    </w:p>
    <w:p w:rsidR="00C70275" w:rsidRDefault="00C70275" w:rsidP="00C70275">
      <w:pPr>
        <w:jc w:val="both"/>
        <w:rPr>
          <w:rFonts w:eastAsia="MS Mincho"/>
        </w:rPr>
      </w:pPr>
    </w:p>
    <w:p w:rsidR="00C70275" w:rsidRDefault="00C70275" w:rsidP="00C70275">
      <w:pPr>
        <w:jc w:val="both"/>
        <w:rPr>
          <w:rFonts w:eastAsia="MS Mincho"/>
        </w:rPr>
      </w:pPr>
    </w:p>
    <w:p w:rsidR="00E24E2C" w:rsidRDefault="00E24E2C" w:rsidP="00C70275">
      <w:pPr>
        <w:jc w:val="both"/>
        <w:rPr>
          <w:rFonts w:eastAsia="MS Mincho"/>
        </w:rPr>
        <w:sectPr w:rsidR="00E24E2C" w:rsidSect="004445B3">
          <w:type w:val="continuous"/>
          <w:pgSz w:w="11909" w:h="16834" w:code="9"/>
          <w:pgMar w:top="1080" w:right="734" w:bottom="2434" w:left="734" w:header="720" w:footer="720" w:gutter="0"/>
          <w:cols w:num="2" w:space="360"/>
          <w:docGrid w:linePitch="360"/>
        </w:sectPr>
      </w:pPr>
    </w:p>
    <w:p w:rsidR="00C70275" w:rsidRDefault="00C70275" w:rsidP="00C70275">
      <w:pPr>
        <w:jc w:val="both"/>
        <w:rPr>
          <w:rFonts w:eastAsia="MS Mincho"/>
        </w:rPr>
      </w:pPr>
    </w:p>
    <w:tbl>
      <w:tblPr>
        <w:tblW w:w="9843"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44"/>
        <w:gridCol w:w="1300"/>
        <w:gridCol w:w="1365"/>
        <w:gridCol w:w="1333"/>
        <w:gridCol w:w="1506"/>
        <w:gridCol w:w="1179"/>
      </w:tblGrid>
      <w:tr w:rsidR="00E24E2C" w:rsidRPr="00E24E2C" w:rsidTr="007602E2">
        <w:trPr>
          <w:trHeight w:val="512"/>
        </w:trPr>
        <w:tc>
          <w:tcPr>
            <w:tcW w:w="1403" w:type="dxa"/>
            <w:shd w:val="clear" w:color="auto" w:fill="auto"/>
          </w:tcPr>
          <w:p w:rsidR="00E24E2C" w:rsidRPr="00E24E2C" w:rsidRDefault="00E24E2C" w:rsidP="00E24E2C">
            <w:pPr>
              <w:jc w:val="both"/>
              <w:rPr>
                <w:rFonts w:eastAsia="MS Mincho"/>
              </w:rPr>
            </w:pPr>
            <w:r w:rsidRPr="00E24E2C">
              <w:rPr>
                <w:rFonts w:eastAsia="MS Mincho"/>
              </w:rPr>
              <w:t>Questions</w:t>
            </w:r>
          </w:p>
        </w:tc>
        <w:tc>
          <w:tcPr>
            <w:tcW w:w="1405" w:type="dxa"/>
            <w:shd w:val="clear" w:color="auto" w:fill="auto"/>
          </w:tcPr>
          <w:p w:rsidR="00E24E2C" w:rsidRPr="00E24E2C" w:rsidRDefault="00E24E2C" w:rsidP="00E24E2C">
            <w:pPr>
              <w:jc w:val="both"/>
              <w:rPr>
                <w:rFonts w:eastAsia="MS Mincho"/>
              </w:rPr>
            </w:pPr>
            <w:r w:rsidRPr="00E24E2C">
              <w:rPr>
                <w:rFonts w:eastAsia="MS Mincho"/>
              </w:rPr>
              <w:t>Ref[1]</w:t>
            </w:r>
          </w:p>
        </w:tc>
        <w:tc>
          <w:tcPr>
            <w:tcW w:w="1407" w:type="dxa"/>
            <w:shd w:val="clear" w:color="auto" w:fill="auto"/>
          </w:tcPr>
          <w:p w:rsidR="00E24E2C" w:rsidRPr="00E24E2C" w:rsidRDefault="00E24E2C" w:rsidP="00E24E2C">
            <w:pPr>
              <w:jc w:val="both"/>
              <w:rPr>
                <w:rFonts w:eastAsia="MS Mincho"/>
              </w:rPr>
            </w:pPr>
            <w:r w:rsidRPr="00E24E2C">
              <w:rPr>
                <w:rFonts w:eastAsia="MS Mincho"/>
              </w:rPr>
              <w:t>Ref[2]</w:t>
            </w:r>
          </w:p>
        </w:tc>
        <w:tc>
          <w:tcPr>
            <w:tcW w:w="1407" w:type="dxa"/>
            <w:shd w:val="clear" w:color="auto" w:fill="auto"/>
          </w:tcPr>
          <w:p w:rsidR="00E24E2C" w:rsidRPr="00E24E2C" w:rsidRDefault="00846A5D" w:rsidP="00E24E2C">
            <w:pPr>
              <w:jc w:val="both"/>
              <w:rPr>
                <w:rFonts w:eastAsia="MS Mincho"/>
              </w:rPr>
            </w:pPr>
            <w:r>
              <w:rPr>
                <w:rFonts w:eastAsia="MS Mincho"/>
              </w:rPr>
              <w:t>Ref[3</w:t>
            </w:r>
            <w:r w:rsidR="00E24E2C" w:rsidRPr="00E24E2C">
              <w:rPr>
                <w:rFonts w:eastAsia="MS Mincho"/>
              </w:rPr>
              <w:t>]</w:t>
            </w:r>
          </w:p>
        </w:tc>
        <w:tc>
          <w:tcPr>
            <w:tcW w:w="1407" w:type="dxa"/>
            <w:shd w:val="clear" w:color="auto" w:fill="auto"/>
          </w:tcPr>
          <w:p w:rsidR="00E24E2C" w:rsidRPr="00E24E2C" w:rsidRDefault="00846A5D" w:rsidP="00E24E2C">
            <w:pPr>
              <w:jc w:val="both"/>
              <w:rPr>
                <w:rFonts w:eastAsia="MS Mincho"/>
              </w:rPr>
            </w:pPr>
            <w:r>
              <w:rPr>
                <w:rFonts w:eastAsia="MS Mincho"/>
              </w:rPr>
              <w:t>Ref[4</w:t>
            </w:r>
            <w:r w:rsidR="00E24E2C" w:rsidRPr="00E24E2C">
              <w:rPr>
                <w:rFonts w:eastAsia="MS Mincho"/>
              </w:rPr>
              <w:t>]</w:t>
            </w:r>
          </w:p>
        </w:tc>
        <w:tc>
          <w:tcPr>
            <w:tcW w:w="1407" w:type="dxa"/>
            <w:shd w:val="clear" w:color="auto" w:fill="auto"/>
          </w:tcPr>
          <w:p w:rsidR="00E24E2C" w:rsidRPr="00E24E2C" w:rsidRDefault="00E24E2C" w:rsidP="00E24E2C">
            <w:pPr>
              <w:jc w:val="both"/>
              <w:rPr>
                <w:rFonts w:eastAsia="MS Mincho"/>
              </w:rPr>
            </w:pPr>
            <w:r w:rsidRPr="00E24E2C">
              <w:rPr>
                <w:rFonts w:eastAsia="MS Mincho"/>
              </w:rPr>
              <w:t>Ref[5]</w:t>
            </w:r>
          </w:p>
        </w:tc>
        <w:tc>
          <w:tcPr>
            <w:tcW w:w="1407" w:type="dxa"/>
            <w:shd w:val="clear" w:color="auto" w:fill="auto"/>
          </w:tcPr>
          <w:p w:rsidR="00E24E2C" w:rsidRPr="00E24E2C" w:rsidRDefault="00846A5D" w:rsidP="00E24E2C">
            <w:pPr>
              <w:jc w:val="both"/>
              <w:rPr>
                <w:rFonts w:eastAsia="MS Mincho"/>
              </w:rPr>
            </w:pPr>
            <w:r>
              <w:rPr>
                <w:rFonts w:eastAsia="MS Mincho"/>
              </w:rPr>
              <w:t>Ref[6</w:t>
            </w:r>
            <w:r w:rsidR="00E24E2C" w:rsidRPr="00E24E2C">
              <w:rPr>
                <w:rFonts w:eastAsia="MS Mincho"/>
              </w:rPr>
              <w:t>]</w:t>
            </w:r>
          </w:p>
        </w:tc>
      </w:tr>
      <w:tr w:rsidR="00E24E2C" w:rsidRPr="00E24E2C" w:rsidTr="007602E2">
        <w:trPr>
          <w:trHeight w:val="1071"/>
        </w:trPr>
        <w:tc>
          <w:tcPr>
            <w:tcW w:w="1403" w:type="dxa"/>
            <w:shd w:val="clear" w:color="auto" w:fill="auto"/>
          </w:tcPr>
          <w:p w:rsidR="00E24E2C" w:rsidRPr="00E24E2C" w:rsidRDefault="00E24E2C" w:rsidP="00E24E2C">
            <w:pPr>
              <w:jc w:val="both"/>
              <w:rPr>
                <w:rFonts w:eastAsia="MS Mincho"/>
              </w:rPr>
            </w:pPr>
            <w:r w:rsidRPr="00E24E2C">
              <w:rPr>
                <w:rFonts w:eastAsia="MS Mincho"/>
              </w:rPr>
              <w:t>What are the problems discussed?</w:t>
            </w:r>
          </w:p>
        </w:tc>
        <w:tc>
          <w:tcPr>
            <w:tcW w:w="1405" w:type="dxa"/>
            <w:shd w:val="clear" w:color="auto" w:fill="auto"/>
          </w:tcPr>
          <w:p w:rsidR="00E24E2C" w:rsidRPr="00E24E2C" w:rsidRDefault="00F308C8" w:rsidP="00E24E2C">
            <w:pPr>
              <w:jc w:val="both"/>
              <w:rPr>
                <w:rFonts w:eastAsia="MS Mincho"/>
              </w:rPr>
            </w:pPr>
            <w:r>
              <w:rPr>
                <w:rFonts w:eastAsia="MS Mincho"/>
              </w:rPr>
              <w:t>Role of metrics in determining software defects.</w:t>
            </w:r>
          </w:p>
        </w:tc>
        <w:tc>
          <w:tcPr>
            <w:tcW w:w="1407" w:type="dxa"/>
            <w:shd w:val="clear" w:color="auto" w:fill="auto"/>
          </w:tcPr>
          <w:p w:rsidR="00E24E2C" w:rsidRPr="00E24E2C" w:rsidRDefault="00E24E2C" w:rsidP="00E24E2C">
            <w:pPr>
              <w:jc w:val="both"/>
              <w:rPr>
                <w:rFonts w:eastAsia="MS Mincho"/>
              </w:rPr>
            </w:pPr>
            <w:r w:rsidRPr="00E24E2C">
              <w:rPr>
                <w:rFonts w:eastAsia="MS Mincho"/>
              </w:rPr>
              <w:t>.Detection of fault prone classes using three different OO metrics like CK, MOOD, QMOOD.</w:t>
            </w:r>
          </w:p>
        </w:tc>
        <w:tc>
          <w:tcPr>
            <w:tcW w:w="1407" w:type="dxa"/>
            <w:shd w:val="clear" w:color="auto" w:fill="auto"/>
          </w:tcPr>
          <w:p w:rsidR="00E24E2C" w:rsidRPr="00E24E2C" w:rsidRDefault="00E24E2C" w:rsidP="00E24E2C">
            <w:pPr>
              <w:jc w:val="both"/>
              <w:rPr>
                <w:rFonts w:eastAsia="MS Mincho"/>
              </w:rPr>
            </w:pPr>
            <w:r w:rsidRPr="00E24E2C">
              <w:rPr>
                <w:rFonts w:eastAsia="MS Mincho"/>
              </w:rPr>
              <w:t>can class size be a threat in object oriented programming.</w:t>
            </w:r>
          </w:p>
          <w:p w:rsidR="00E24E2C" w:rsidRPr="00E24E2C" w:rsidRDefault="00E24E2C" w:rsidP="00E24E2C">
            <w:pPr>
              <w:jc w:val="both"/>
              <w:rPr>
                <w:rFonts w:eastAsia="MS Mincho"/>
              </w:rPr>
            </w:pPr>
            <w:r w:rsidRPr="00E24E2C">
              <w:rPr>
                <w:rFonts w:eastAsia="MS Mincho"/>
              </w:rPr>
              <w:t>.should a class have an optimal or threshold size.</w:t>
            </w:r>
          </w:p>
        </w:tc>
        <w:tc>
          <w:tcPr>
            <w:tcW w:w="1407" w:type="dxa"/>
            <w:shd w:val="clear" w:color="auto" w:fill="auto"/>
          </w:tcPr>
          <w:p w:rsidR="00E24E2C" w:rsidRPr="00E24E2C" w:rsidRDefault="00E24E2C" w:rsidP="00E24E2C">
            <w:pPr>
              <w:jc w:val="both"/>
              <w:rPr>
                <w:rFonts w:eastAsia="MS Mincho"/>
              </w:rPr>
            </w:pPr>
            <w:r w:rsidRPr="00E24E2C">
              <w:rPr>
                <w:rFonts w:eastAsia="MS Mincho"/>
              </w:rPr>
              <w:t>Design measures to assess software quality</w:t>
            </w:r>
          </w:p>
        </w:tc>
        <w:tc>
          <w:tcPr>
            <w:tcW w:w="1407" w:type="dxa"/>
            <w:shd w:val="clear" w:color="auto" w:fill="auto"/>
          </w:tcPr>
          <w:p w:rsidR="00E24E2C" w:rsidRPr="00E24E2C" w:rsidRDefault="00E24E2C" w:rsidP="00E24E2C">
            <w:pPr>
              <w:jc w:val="both"/>
              <w:rPr>
                <w:rFonts w:eastAsia="MS Mincho"/>
              </w:rPr>
            </w:pPr>
            <w:r w:rsidRPr="00E24E2C">
              <w:rPr>
                <w:rFonts w:eastAsia="MS Mincho"/>
              </w:rPr>
              <w:t xml:space="preserve">Are the fault proneness models of one OO system applicable when applied to another OO system in an environment? If applicable are they viable decision making tools ? </w:t>
            </w:r>
          </w:p>
        </w:tc>
        <w:tc>
          <w:tcPr>
            <w:tcW w:w="1407" w:type="dxa"/>
            <w:shd w:val="clear" w:color="auto" w:fill="auto"/>
          </w:tcPr>
          <w:p w:rsidR="00E24E2C" w:rsidRPr="00E24E2C" w:rsidRDefault="00E24E2C" w:rsidP="00E24E2C">
            <w:pPr>
              <w:jc w:val="both"/>
              <w:rPr>
                <w:rFonts w:eastAsia="MS Mincho"/>
              </w:rPr>
            </w:pPr>
            <w:r w:rsidRPr="00E24E2C">
              <w:rPr>
                <w:rFonts w:eastAsia="MS Mincho"/>
              </w:rPr>
              <w:t>Evaluation of quality of java program using qmood metric.</w:t>
            </w:r>
          </w:p>
        </w:tc>
      </w:tr>
      <w:tr w:rsidR="00E24E2C" w:rsidRPr="00E24E2C" w:rsidTr="007602E2">
        <w:trPr>
          <w:trHeight w:val="1071"/>
        </w:trPr>
        <w:tc>
          <w:tcPr>
            <w:tcW w:w="1403" w:type="dxa"/>
            <w:shd w:val="clear" w:color="auto" w:fill="auto"/>
          </w:tcPr>
          <w:p w:rsidR="00E24E2C" w:rsidRPr="00E24E2C" w:rsidRDefault="00E24E2C" w:rsidP="00E24E2C">
            <w:pPr>
              <w:jc w:val="both"/>
              <w:rPr>
                <w:rFonts w:eastAsia="MS Mincho"/>
              </w:rPr>
            </w:pPr>
            <w:r w:rsidRPr="00E24E2C">
              <w:rPr>
                <w:rFonts w:eastAsia="MS Mincho"/>
              </w:rPr>
              <w:t>What are the limitations?</w:t>
            </w:r>
          </w:p>
        </w:tc>
        <w:tc>
          <w:tcPr>
            <w:tcW w:w="1405" w:type="dxa"/>
            <w:shd w:val="clear" w:color="auto" w:fill="auto"/>
          </w:tcPr>
          <w:p w:rsidR="00E24E2C" w:rsidRPr="00E24E2C" w:rsidRDefault="00E24E2C" w:rsidP="00E24E2C">
            <w:pPr>
              <w:jc w:val="both"/>
              <w:rPr>
                <w:rFonts w:eastAsia="MS Mincho"/>
              </w:rPr>
            </w:pPr>
            <w:r w:rsidRPr="00E24E2C">
              <w:rPr>
                <w:rFonts w:eastAsia="MS Mincho"/>
              </w:rPr>
              <w:t>.Only subset of CK suit of metrics is considered.</w:t>
            </w:r>
          </w:p>
          <w:p w:rsidR="00E24E2C" w:rsidRPr="00E24E2C" w:rsidRDefault="00E24E2C" w:rsidP="00E24E2C">
            <w:pPr>
              <w:jc w:val="both"/>
              <w:rPr>
                <w:rFonts w:eastAsia="MS Mincho"/>
              </w:rPr>
            </w:pPr>
            <w:r w:rsidRPr="00E24E2C">
              <w:rPr>
                <w:rFonts w:eastAsia="MS Mincho"/>
              </w:rPr>
              <w:t>.Design metrics can address only static aspects of OO Design.</w:t>
            </w:r>
          </w:p>
        </w:tc>
        <w:tc>
          <w:tcPr>
            <w:tcW w:w="1407" w:type="dxa"/>
            <w:shd w:val="clear" w:color="auto" w:fill="auto"/>
          </w:tcPr>
          <w:p w:rsidR="00E24E2C" w:rsidRPr="00E24E2C" w:rsidRDefault="00E24E2C" w:rsidP="00E24E2C">
            <w:pPr>
              <w:jc w:val="both"/>
              <w:rPr>
                <w:rFonts w:eastAsia="MS Mincho"/>
              </w:rPr>
            </w:pPr>
            <w:r w:rsidRPr="00E24E2C">
              <w:rPr>
                <w:rFonts w:eastAsia="MS Mincho"/>
              </w:rPr>
              <w:t>.when the software is in its initial stages software metrics are not much effective.</w:t>
            </w:r>
          </w:p>
          <w:p w:rsidR="00E24E2C" w:rsidRPr="00E24E2C" w:rsidRDefault="00E24E2C" w:rsidP="00E24E2C">
            <w:pPr>
              <w:jc w:val="both"/>
              <w:rPr>
                <w:rFonts w:eastAsia="MS Mincho"/>
              </w:rPr>
            </w:pPr>
            <w:r w:rsidRPr="00E24E2C">
              <w:rPr>
                <w:rFonts w:eastAsia="MS Mincho"/>
              </w:rPr>
              <w:t>.Class size can impact metric performance.</w:t>
            </w:r>
          </w:p>
        </w:tc>
        <w:tc>
          <w:tcPr>
            <w:tcW w:w="1407" w:type="dxa"/>
            <w:shd w:val="clear" w:color="auto" w:fill="auto"/>
          </w:tcPr>
          <w:p w:rsidR="00E24E2C" w:rsidRPr="00E24E2C" w:rsidRDefault="00E24E2C" w:rsidP="00E24E2C">
            <w:pPr>
              <w:jc w:val="both"/>
              <w:rPr>
                <w:rFonts w:eastAsia="MS Mincho"/>
              </w:rPr>
            </w:pPr>
            <w:r w:rsidRPr="00E24E2C">
              <w:rPr>
                <w:rFonts w:eastAsia="MS Mincho"/>
              </w:rPr>
              <w:t>The threshold size for a class proposed is from experimental knowledge rather than a practical utility.</w:t>
            </w:r>
          </w:p>
        </w:tc>
        <w:tc>
          <w:tcPr>
            <w:tcW w:w="1407" w:type="dxa"/>
            <w:shd w:val="clear" w:color="auto" w:fill="auto"/>
          </w:tcPr>
          <w:p w:rsidR="00E24E2C" w:rsidRPr="00E24E2C" w:rsidRDefault="00E24E2C" w:rsidP="00E24E2C">
            <w:pPr>
              <w:jc w:val="both"/>
              <w:rPr>
                <w:rFonts w:eastAsia="MS Mincho"/>
              </w:rPr>
            </w:pPr>
            <w:r w:rsidRPr="00E24E2C">
              <w:rPr>
                <w:rFonts w:eastAsia="MS Mincho"/>
              </w:rPr>
              <w:t>. the paper does not focus on encapsulation</w:t>
            </w:r>
          </w:p>
        </w:tc>
        <w:tc>
          <w:tcPr>
            <w:tcW w:w="1407" w:type="dxa"/>
            <w:shd w:val="clear" w:color="auto" w:fill="auto"/>
          </w:tcPr>
          <w:p w:rsidR="00E24E2C" w:rsidRPr="00E24E2C" w:rsidRDefault="00E24E2C" w:rsidP="00E24E2C">
            <w:pPr>
              <w:jc w:val="both"/>
              <w:rPr>
                <w:rFonts w:eastAsia="MS Mincho"/>
              </w:rPr>
            </w:pPr>
            <w:r w:rsidRPr="00E24E2C">
              <w:rPr>
                <w:rFonts w:eastAsia="MS Mincho"/>
              </w:rPr>
              <w:t>.Research is confined to smaller data sets.</w:t>
            </w:r>
          </w:p>
        </w:tc>
        <w:tc>
          <w:tcPr>
            <w:tcW w:w="1407" w:type="dxa"/>
            <w:shd w:val="clear" w:color="auto" w:fill="auto"/>
          </w:tcPr>
          <w:p w:rsidR="00E24E2C" w:rsidRPr="00E24E2C" w:rsidRDefault="00E24E2C" w:rsidP="00E24E2C">
            <w:pPr>
              <w:jc w:val="both"/>
              <w:rPr>
                <w:rFonts w:eastAsia="MS Mincho"/>
              </w:rPr>
            </w:pPr>
            <w:r w:rsidRPr="00E24E2C">
              <w:rPr>
                <w:rFonts w:eastAsia="MS Mincho"/>
              </w:rPr>
              <w:t>Qmood metrics are rather subjective than practical.</w:t>
            </w:r>
          </w:p>
        </w:tc>
      </w:tr>
      <w:tr w:rsidR="00E24E2C" w:rsidRPr="00E24E2C" w:rsidTr="007602E2">
        <w:trPr>
          <w:trHeight w:val="1071"/>
        </w:trPr>
        <w:tc>
          <w:tcPr>
            <w:tcW w:w="1403" w:type="dxa"/>
            <w:shd w:val="clear" w:color="auto" w:fill="auto"/>
          </w:tcPr>
          <w:p w:rsidR="00E24E2C" w:rsidRPr="00E24E2C" w:rsidRDefault="00E24E2C" w:rsidP="00E24E2C">
            <w:pPr>
              <w:jc w:val="both"/>
              <w:rPr>
                <w:rFonts w:eastAsia="MS Mincho"/>
              </w:rPr>
            </w:pPr>
            <w:r w:rsidRPr="00E24E2C">
              <w:rPr>
                <w:rFonts w:eastAsia="MS Mincho"/>
              </w:rPr>
              <w:t>What is the Technique/method Used?</w:t>
            </w:r>
          </w:p>
        </w:tc>
        <w:tc>
          <w:tcPr>
            <w:tcW w:w="1405" w:type="dxa"/>
            <w:shd w:val="clear" w:color="auto" w:fill="auto"/>
          </w:tcPr>
          <w:p w:rsidR="00E24E2C" w:rsidRPr="00E24E2C" w:rsidRDefault="00E24E2C" w:rsidP="00E24E2C">
            <w:pPr>
              <w:jc w:val="both"/>
              <w:rPr>
                <w:rFonts w:eastAsia="MS Mincho"/>
              </w:rPr>
            </w:pPr>
            <w:r w:rsidRPr="00E24E2C">
              <w:rPr>
                <w:rFonts w:eastAsia="MS Mincho"/>
              </w:rPr>
              <w:t>Weighted linear Regression</w:t>
            </w:r>
          </w:p>
        </w:tc>
        <w:tc>
          <w:tcPr>
            <w:tcW w:w="1407" w:type="dxa"/>
            <w:shd w:val="clear" w:color="auto" w:fill="auto"/>
          </w:tcPr>
          <w:p w:rsidR="00E24E2C" w:rsidRPr="00E24E2C" w:rsidRDefault="00E24E2C" w:rsidP="00E24E2C">
            <w:pPr>
              <w:jc w:val="both"/>
              <w:rPr>
                <w:rFonts w:eastAsia="MS Mincho"/>
              </w:rPr>
            </w:pPr>
            <w:r w:rsidRPr="00E24E2C">
              <w:rPr>
                <w:rFonts w:eastAsia="MS Mincho"/>
              </w:rPr>
              <w:t>Binary logical regression.</w:t>
            </w:r>
          </w:p>
        </w:tc>
        <w:tc>
          <w:tcPr>
            <w:tcW w:w="1407" w:type="dxa"/>
            <w:shd w:val="clear" w:color="auto" w:fill="auto"/>
          </w:tcPr>
          <w:p w:rsidR="00E24E2C" w:rsidRPr="00E24E2C" w:rsidRDefault="00E24E2C" w:rsidP="00E24E2C">
            <w:pPr>
              <w:jc w:val="both"/>
              <w:rPr>
                <w:rFonts w:eastAsia="MS Mincho"/>
              </w:rPr>
            </w:pPr>
            <w:r w:rsidRPr="00E24E2C">
              <w:rPr>
                <w:rFonts w:eastAsia="MS Mincho"/>
              </w:rPr>
              <w:t>Logistic regression</w:t>
            </w:r>
          </w:p>
        </w:tc>
        <w:tc>
          <w:tcPr>
            <w:tcW w:w="1407" w:type="dxa"/>
            <w:shd w:val="clear" w:color="auto" w:fill="auto"/>
          </w:tcPr>
          <w:p w:rsidR="00E24E2C" w:rsidRPr="00E24E2C" w:rsidRDefault="00E24E2C" w:rsidP="00E24E2C">
            <w:pPr>
              <w:jc w:val="both"/>
              <w:rPr>
                <w:rFonts w:eastAsia="MS Mincho"/>
              </w:rPr>
            </w:pPr>
            <w:r w:rsidRPr="00E24E2C">
              <w:rPr>
                <w:rFonts w:eastAsia="MS Mincho"/>
              </w:rPr>
              <w:t>Statistical approach</w:t>
            </w:r>
          </w:p>
        </w:tc>
        <w:tc>
          <w:tcPr>
            <w:tcW w:w="1407" w:type="dxa"/>
            <w:shd w:val="clear" w:color="auto" w:fill="auto"/>
          </w:tcPr>
          <w:p w:rsidR="00E24E2C" w:rsidRPr="00E24E2C" w:rsidRDefault="00E24E2C" w:rsidP="00E24E2C">
            <w:pPr>
              <w:jc w:val="both"/>
              <w:rPr>
                <w:rFonts w:eastAsia="MS Mincho"/>
              </w:rPr>
            </w:pPr>
            <w:r w:rsidRPr="00E24E2C">
              <w:rPr>
                <w:rFonts w:eastAsia="MS Mincho"/>
              </w:rPr>
              <w:t>Multivariate Adaptive Regression Splines[MARS]</w:t>
            </w:r>
          </w:p>
        </w:tc>
        <w:tc>
          <w:tcPr>
            <w:tcW w:w="1407" w:type="dxa"/>
            <w:shd w:val="clear" w:color="auto" w:fill="auto"/>
          </w:tcPr>
          <w:p w:rsidR="00E24E2C" w:rsidRPr="00E24E2C" w:rsidRDefault="00E24E2C" w:rsidP="00E24E2C">
            <w:pPr>
              <w:jc w:val="both"/>
              <w:rPr>
                <w:rFonts w:eastAsia="MS Mincho"/>
              </w:rPr>
            </w:pPr>
            <w:r w:rsidRPr="00E24E2C">
              <w:rPr>
                <w:rFonts w:eastAsia="MS Mincho"/>
              </w:rPr>
              <w:t>Graphical method</w:t>
            </w:r>
          </w:p>
        </w:tc>
      </w:tr>
      <w:tr w:rsidR="00E24E2C" w:rsidRPr="00E24E2C" w:rsidTr="007602E2">
        <w:trPr>
          <w:trHeight w:val="1121"/>
        </w:trPr>
        <w:tc>
          <w:tcPr>
            <w:tcW w:w="1403" w:type="dxa"/>
            <w:shd w:val="clear" w:color="auto" w:fill="auto"/>
          </w:tcPr>
          <w:p w:rsidR="00E24E2C" w:rsidRPr="00E24E2C" w:rsidRDefault="00E24E2C" w:rsidP="00E24E2C">
            <w:pPr>
              <w:jc w:val="both"/>
              <w:rPr>
                <w:rFonts w:eastAsia="MS Mincho"/>
              </w:rPr>
            </w:pPr>
            <w:r w:rsidRPr="00E24E2C">
              <w:rPr>
                <w:rFonts w:eastAsia="MS Mincho"/>
              </w:rPr>
              <w:t>What is the type of Study?</w:t>
            </w:r>
          </w:p>
        </w:tc>
        <w:tc>
          <w:tcPr>
            <w:tcW w:w="1405" w:type="dxa"/>
            <w:shd w:val="clear" w:color="auto" w:fill="auto"/>
          </w:tcPr>
          <w:p w:rsidR="00E24E2C" w:rsidRPr="00E24E2C" w:rsidRDefault="00E24E2C" w:rsidP="00E24E2C">
            <w:pPr>
              <w:jc w:val="both"/>
              <w:rPr>
                <w:rFonts w:eastAsia="MS Mincho"/>
              </w:rPr>
            </w:pPr>
            <w:r w:rsidRPr="00E24E2C">
              <w:rPr>
                <w:rFonts w:eastAsia="MS Mincho"/>
              </w:rPr>
              <w:t>Empirical Analysis</w:t>
            </w:r>
          </w:p>
        </w:tc>
        <w:tc>
          <w:tcPr>
            <w:tcW w:w="1407" w:type="dxa"/>
            <w:shd w:val="clear" w:color="auto" w:fill="auto"/>
          </w:tcPr>
          <w:p w:rsidR="00E24E2C" w:rsidRPr="00E24E2C" w:rsidRDefault="00E24E2C" w:rsidP="00E24E2C">
            <w:pPr>
              <w:jc w:val="both"/>
              <w:rPr>
                <w:rFonts w:eastAsia="MS Mincho"/>
              </w:rPr>
            </w:pPr>
            <w:r w:rsidRPr="00E24E2C">
              <w:rPr>
                <w:rFonts w:eastAsia="MS Mincho"/>
              </w:rPr>
              <w:t>Empirical</w:t>
            </w:r>
          </w:p>
          <w:p w:rsidR="00E24E2C" w:rsidRPr="00E24E2C" w:rsidRDefault="00E24E2C" w:rsidP="00E24E2C">
            <w:pPr>
              <w:jc w:val="both"/>
              <w:rPr>
                <w:rFonts w:eastAsia="MS Mincho"/>
              </w:rPr>
            </w:pPr>
            <w:r w:rsidRPr="00E24E2C">
              <w:rPr>
                <w:rFonts w:eastAsia="MS Mincho"/>
              </w:rPr>
              <w:t>Analysis</w:t>
            </w:r>
          </w:p>
        </w:tc>
        <w:tc>
          <w:tcPr>
            <w:tcW w:w="1407" w:type="dxa"/>
            <w:shd w:val="clear" w:color="auto" w:fill="auto"/>
          </w:tcPr>
          <w:p w:rsidR="00E24E2C" w:rsidRPr="00E24E2C" w:rsidRDefault="00E24E2C" w:rsidP="00E24E2C">
            <w:pPr>
              <w:jc w:val="both"/>
              <w:rPr>
                <w:rFonts w:eastAsia="MS Mincho"/>
              </w:rPr>
            </w:pPr>
            <w:r w:rsidRPr="00E24E2C">
              <w:rPr>
                <w:rFonts w:eastAsia="MS Mincho"/>
              </w:rPr>
              <w:t>Empirical</w:t>
            </w:r>
          </w:p>
          <w:p w:rsidR="00E24E2C" w:rsidRPr="00E24E2C" w:rsidRDefault="00E24E2C" w:rsidP="00E24E2C">
            <w:pPr>
              <w:jc w:val="both"/>
              <w:rPr>
                <w:rFonts w:eastAsia="MS Mincho"/>
              </w:rPr>
            </w:pPr>
            <w:r w:rsidRPr="00E24E2C">
              <w:rPr>
                <w:rFonts w:eastAsia="MS Mincho"/>
              </w:rPr>
              <w:t>Analysis</w:t>
            </w:r>
          </w:p>
        </w:tc>
        <w:tc>
          <w:tcPr>
            <w:tcW w:w="1407" w:type="dxa"/>
            <w:shd w:val="clear" w:color="auto" w:fill="auto"/>
          </w:tcPr>
          <w:p w:rsidR="00E24E2C" w:rsidRPr="00E24E2C" w:rsidRDefault="00E24E2C" w:rsidP="00E24E2C">
            <w:pPr>
              <w:jc w:val="both"/>
              <w:rPr>
                <w:rFonts w:eastAsia="MS Mincho"/>
              </w:rPr>
            </w:pPr>
            <w:r w:rsidRPr="00E24E2C">
              <w:rPr>
                <w:rFonts w:eastAsia="MS Mincho"/>
              </w:rPr>
              <w:t>Experimental analysis</w:t>
            </w:r>
          </w:p>
        </w:tc>
        <w:tc>
          <w:tcPr>
            <w:tcW w:w="1407" w:type="dxa"/>
            <w:shd w:val="clear" w:color="auto" w:fill="auto"/>
          </w:tcPr>
          <w:p w:rsidR="00E24E2C" w:rsidRPr="00E24E2C" w:rsidRDefault="00E24E2C" w:rsidP="00E24E2C">
            <w:pPr>
              <w:jc w:val="both"/>
              <w:rPr>
                <w:rFonts w:eastAsia="MS Mincho"/>
              </w:rPr>
            </w:pPr>
            <w:r w:rsidRPr="00E24E2C">
              <w:rPr>
                <w:rFonts w:eastAsia="MS Mincho"/>
              </w:rPr>
              <w:t>Empirical study</w:t>
            </w:r>
          </w:p>
        </w:tc>
        <w:tc>
          <w:tcPr>
            <w:tcW w:w="1407" w:type="dxa"/>
            <w:shd w:val="clear" w:color="auto" w:fill="auto"/>
          </w:tcPr>
          <w:p w:rsidR="00E24E2C" w:rsidRPr="00E24E2C" w:rsidRDefault="00E24E2C" w:rsidP="00E24E2C">
            <w:pPr>
              <w:jc w:val="both"/>
              <w:rPr>
                <w:rFonts w:eastAsia="MS Mincho"/>
              </w:rPr>
            </w:pPr>
            <w:r w:rsidRPr="00E24E2C">
              <w:rPr>
                <w:rFonts w:eastAsia="MS Mincho"/>
              </w:rPr>
              <w:t>Theoretical study</w:t>
            </w:r>
          </w:p>
        </w:tc>
      </w:tr>
      <w:tr w:rsidR="00E24E2C" w:rsidRPr="00E24E2C" w:rsidTr="007602E2">
        <w:trPr>
          <w:trHeight w:val="1121"/>
        </w:trPr>
        <w:tc>
          <w:tcPr>
            <w:tcW w:w="1403" w:type="dxa"/>
            <w:shd w:val="clear" w:color="auto" w:fill="auto"/>
          </w:tcPr>
          <w:p w:rsidR="00E24E2C" w:rsidRPr="00E24E2C" w:rsidRDefault="00E24E2C" w:rsidP="00E24E2C">
            <w:pPr>
              <w:jc w:val="both"/>
              <w:rPr>
                <w:rFonts w:eastAsia="MS Mincho"/>
              </w:rPr>
            </w:pPr>
            <w:r w:rsidRPr="00E24E2C">
              <w:rPr>
                <w:rFonts w:eastAsia="MS Mincho"/>
              </w:rPr>
              <w:t>What is the scope for future studies?</w:t>
            </w:r>
          </w:p>
        </w:tc>
        <w:tc>
          <w:tcPr>
            <w:tcW w:w="1405" w:type="dxa"/>
            <w:shd w:val="clear" w:color="auto" w:fill="auto"/>
          </w:tcPr>
          <w:p w:rsidR="00E24E2C" w:rsidRPr="00E24E2C" w:rsidRDefault="00E24E2C" w:rsidP="00E24E2C">
            <w:pPr>
              <w:jc w:val="both"/>
              <w:rPr>
                <w:rFonts w:eastAsia="MS Mincho"/>
              </w:rPr>
            </w:pPr>
            <w:r w:rsidRPr="00E24E2C">
              <w:rPr>
                <w:rFonts w:eastAsia="MS Mincho"/>
              </w:rPr>
              <w:t>.It can be extended to dynamic complexity measures such as Polymorphism.</w:t>
            </w:r>
          </w:p>
          <w:p w:rsidR="00E24E2C" w:rsidRPr="00E24E2C" w:rsidRDefault="00E24E2C" w:rsidP="00E24E2C">
            <w:pPr>
              <w:jc w:val="both"/>
              <w:rPr>
                <w:rFonts w:eastAsia="MS Mincho"/>
              </w:rPr>
            </w:pPr>
            <w:r w:rsidRPr="00E24E2C">
              <w:rPr>
                <w:rFonts w:eastAsia="MS Mincho"/>
              </w:rPr>
              <w:t>.Can be extended to other metrics like time and effort to build a class.</w:t>
            </w:r>
          </w:p>
        </w:tc>
        <w:tc>
          <w:tcPr>
            <w:tcW w:w="1407" w:type="dxa"/>
            <w:shd w:val="clear" w:color="auto" w:fill="auto"/>
          </w:tcPr>
          <w:p w:rsidR="00E24E2C" w:rsidRPr="00E24E2C" w:rsidRDefault="00E24E2C" w:rsidP="00E24E2C">
            <w:pPr>
              <w:jc w:val="both"/>
              <w:rPr>
                <w:rFonts w:eastAsia="MS Mincho"/>
              </w:rPr>
            </w:pPr>
            <w:r w:rsidRPr="00E24E2C">
              <w:rPr>
                <w:rFonts w:eastAsia="MS Mincho"/>
              </w:rPr>
              <w:t>.it can be extended to decision trees than using binary logical regression.</w:t>
            </w:r>
          </w:p>
        </w:tc>
        <w:tc>
          <w:tcPr>
            <w:tcW w:w="1407" w:type="dxa"/>
            <w:shd w:val="clear" w:color="auto" w:fill="auto"/>
          </w:tcPr>
          <w:p w:rsidR="00E24E2C" w:rsidRPr="00E24E2C" w:rsidRDefault="00E24E2C" w:rsidP="00E24E2C">
            <w:pPr>
              <w:jc w:val="both"/>
              <w:rPr>
                <w:rFonts w:eastAsia="MS Mincho"/>
              </w:rPr>
            </w:pPr>
            <w:r w:rsidRPr="00E24E2C">
              <w:rPr>
                <w:rFonts w:eastAsia="MS Mincho"/>
              </w:rPr>
              <w:t>. Inoder to derive a relation between size and class defects we can use advanced threshold  theories or strategies.</w:t>
            </w:r>
          </w:p>
        </w:tc>
        <w:tc>
          <w:tcPr>
            <w:tcW w:w="1407" w:type="dxa"/>
            <w:shd w:val="clear" w:color="auto" w:fill="auto"/>
          </w:tcPr>
          <w:p w:rsidR="00E24E2C" w:rsidRPr="00E24E2C" w:rsidRDefault="00E24E2C" w:rsidP="00E24E2C">
            <w:pPr>
              <w:jc w:val="both"/>
              <w:rPr>
                <w:rFonts w:eastAsia="MS Mincho"/>
              </w:rPr>
            </w:pPr>
            <w:r w:rsidRPr="00E24E2C">
              <w:rPr>
                <w:rFonts w:eastAsia="MS Mincho"/>
              </w:rPr>
              <w:t>.There is a scope to use the inheritance property more accurately to enhance the quality of design.</w:t>
            </w:r>
          </w:p>
        </w:tc>
        <w:tc>
          <w:tcPr>
            <w:tcW w:w="1407" w:type="dxa"/>
            <w:shd w:val="clear" w:color="auto" w:fill="auto"/>
          </w:tcPr>
          <w:p w:rsidR="00E24E2C" w:rsidRPr="00E24E2C" w:rsidRDefault="00E24E2C" w:rsidP="00E24E2C">
            <w:pPr>
              <w:jc w:val="both"/>
              <w:rPr>
                <w:rFonts w:eastAsia="MS Mincho"/>
              </w:rPr>
            </w:pPr>
            <w:r w:rsidRPr="00E24E2C">
              <w:rPr>
                <w:rFonts w:eastAsia="MS Mincho"/>
              </w:rPr>
              <w:t>.The study can be extended from linear models to more complex fault proneness models.</w:t>
            </w:r>
          </w:p>
        </w:tc>
        <w:tc>
          <w:tcPr>
            <w:tcW w:w="1407" w:type="dxa"/>
            <w:shd w:val="clear" w:color="auto" w:fill="auto"/>
          </w:tcPr>
          <w:p w:rsidR="00E24E2C" w:rsidRPr="00E24E2C" w:rsidRDefault="00E24E2C" w:rsidP="00E24E2C">
            <w:pPr>
              <w:jc w:val="both"/>
              <w:rPr>
                <w:rFonts w:eastAsia="MS Mincho"/>
              </w:rPr>
            </w:pPr>
            <w:r w:rsidRPr="00E24E2C">
              <w:rPr>
                <w:rFonts w:eastAsia="MS Mincho"/>
              </w:rPr>
              <w:t>.can be extended for other object oriented languages.</w:t>
            </w:r>
          </w:p>
        </w:tc>
      </w:tr>
    </w:tbl>
    <w:p w:rsidR="00C70275" w:rsidRDefault="00C70275" w:rsidP="00C70275">
      <w:pPr>
        <w:jc w:val="both"/>
        <w:rPr>
          <w:rFonts w:eastAsia="MS Mincho"/>
        </w:rPr>
      </w:pPr>
    </w:p>
    <w:p w:rsidR="00C70275" w:rsidRDefault="00C70275" w:rsidP="00C70275">
      <w:pPr>
        <w:jc w:val="both"/>
        <w:rPr>
          <w:rFonts w:eastAsia="MS Mincho"/>
        </w:rPr>
      </w:pPr>
    </w:p>
    <w:p w:rsidR="00C70275" w:rsidRDefault="00C70275" w:rsidP="00C70275">
      <w:pPr>
        <w:jc w:val="both"/>
        <w:rPr>
          <w:rFonts w:eastAsia="MS Mincho"/>
        </w:rPr>
      </w:pPr>
    </w:p>
    <w:tbl>
      <w:tblPr>
        <w:tblpPr w:leftFromText="180" w:rightFromText="180" w:vertAnchor="page" w:horzAnchor="margin" w:tblpY="1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1120"/>
        <w:gridCol w:w="1120"/>
        <w:gridCol w:w="1120"/>
        <w:gridCol w:w="1198"/>
        <w:gridCol w:w="1041"/>
        <w:gridCol w:w="1030"/>
      </w:tblGrid>
      <w:tr w:rsidR="00DD39B1" w:rsidRPr="00E24E2C" w:rsidTr="00DD39B1">
        <w:trPr>
          <w:trHeight w:val="561"/>
        </w:trPr>
        <w:tc>
          <w:tcPr>
            <w:tcW w:w="3550" w:type="dxa"/>
            <w:shd w:val="clear" w:color="auto" w:fill="auto"/>
          </w:tcPr>
          <w:p w:rsidR="00DD39B1" w:rsidRPr="00E24E2C" w:rsidRDefault="00DD39B1" w:rsidP="00DD39B1">
            <w:pPr>
              <w:jc w:val="both"/>
              <w:rPr>
                <w:rFonts w:eastAsia="MS Mincho"/>
              </w:rPr>
            </w:pPr>
            <w:r w:rsidRPr="00E24E2C">
              <w:rPr>
                <w:rFonts w:eastAsia="MS Mincho"/>
              </w:rPr>
              <w:lastRenderedPageBreak/>
              <w:t>QUALITATIVE</w:t>
            </w:r>
          </w:p>
        </w:tc>
        <w:tc>
          <w:tcPr>
            <w:tcW w:w="1120" w:type="dxa"/>
            <w:shd w:val="clear" w:color="auto" w:fill="auto"/>
          </w:tcPr>
          <w:p w:rsidR="00DD39B1" w:rsidRPr="00E24E2C" w:rsidRDefault="00DD39B1" w:rsidP="00DD39B1">
            <w:pPr>
              <w:jc w:val="both"/>
              <w:rPr>
                <w:rFonts w:eastAsia="MS Mincho"/>
              </w:rPr>
            </w:pPr>
            <w:r w:rsidRPr="00E24E2C">
              <w:rPr>
                <w:rFonts w:eastAsia="MS Mincho"/>
              </w:rPr>
              <w:t>[1]</w:t>
            </w:r>
          </w:p>
        </w:tc>
        <w:tc>
          <w:tcPr>
            <w:tcW w:w="1120" w:type="dxa"/>
            <w:shd w:val="clear" w:color="auto" w:fill="auto"/>
          </w:tcPr>
          <w:p w:rsidR="00DD39B1" w:rsidRPr="00E24E2C" w:rsidRDefault="00DD39B1" w:rsidP="00DD39B1">
            <w:pPr>
              <w:jc w:val="both"/>
              <w:rPr>
                <w:rFonts w:eastAsia="MS Mincho"/>
              </w:rPr>
            </w:pPr>
            <w:r w:rsidRPr="00E24E2C">
              <w:rPr>
                <w:rFonts w:eastAsia="MS Mincho"/>
              </w:rPr>
              <w:t>[2]</w:t>
            </w:r>
          </w:p>
        </w:tc>
        <w:tc>
          <w:tcPr>
            <w:tcW w:w="1120" w:type="dxa"/>
            <w:shd w:val="clear" w:color="auto" w:fill="auto"/>
          </w:tcPr>
          <w:p w:rsidR="00DD39B1" w:rsidRPr="00E24E2C" w:rsidRDefault="00DD39B1" w:rsidP="00DD39B1">
            <w:pPr>
              <w:jc w:val="both"/>
              <w:rPr>
                <w:rFonts w:eastAsia="MS Mincho"/>
              </w:rPr>
            </w:pPr>
            <w:r w:rsidRPr="00E24E2C">
              <w:rPr>
                <w:rFonts w:eastAsia="MS Mincho"/>
              </w:rPr>
              <w:t>[3]</w:t>
            </w:r>
          </w:p>
        </w:tc>
        <w:tc>
          <w:tcPr>
            <w:tcW w:w="1198" w:type="dxa"/>
            <w:shd w:val="clear" w:color="auto" w:fill="auto"/>
          </w:tcPr>
          <w:p w:rsidR="00DD39B1" w:rsidRPr="00E24E2C" w:rsidRDefault="00DD39B1" w:rsidP="00DD39B1">
            <w:pPr>
              <w:jc w:val="both"/>
              <w:rPr>
                <w:rFonts w:eastAsia="MS Mincho"/>
              </w:rPr>
            </w:pPr>
            <w:r w:rsidRPr="00E24E2C">
              <w:rPr>
                <w:rFonts w:eastAsia="MS Mincho"/>
              </w:rPr>
              <w:t>[4]</w:t>
            </w:r>
          </w:p>
        </w:tc>
        <w:tc>
          <w:tcPr>
            <w:tcW w:w="1041" w:type="dxa"/>
            <w:shd w:val="clear" w:color="auto" w:fill="auto"/>
          </w:tcPr>
          <w:p w:rsidR="00DD39B1" w:rsidRPr="00E24E2C" w:rsidRDefault="00DD39B1" w:rsidP="00DD39B1">
            <w:pPr>
              <w:jc w:val="both"/>
              <w:rPr>
                <w:rFonts w:eastAsia="MS Mincho"/>
              </w:rPr>
            </w:pPr>
            <w:r w:rsidRPr="00E24E2C">
              <w:rPr>
                <w:rFonts w:eastAsia="MS Mincho"/>
              </w:rPr>
              <w:t>[5]</w:t>
            </w:r>
          </w:p>
        </w:tc>
        <w:tc>
          <w:tcPr>
            <w:tcW w:w="1030" w:type="dxa"/>
            <w:shd w:val="clear" w:color="auto" w:fill="auto"/>
          </w:tcPr>
          <w:p w:rsidR="00DD39B1" w:rsidRPr="00E24E2C" w:rsidRDefault="00DD39B1" w:rsidP="00DD39B1">
            <w:pPr>
              <w:jc w:val="both"/>
              <w:rPr>
                <w:rFonts w:eastAsia="MS Mincho"/>
              </w:rPr>
            </w:pPr>
            <w:r w:rsidRPr="00E24E2C">
              <w:rPr>
                <w:rFonts w:eastAsia="MS Mincho"/>
              </w:rPr>
              <w:t>[6]</w:t>
            </w:r>
          </w:p>
        </w:tc>
      </w:tr>
      <w:tr w:rsidR="00DD39B1" w:rsidRPr="00E24E2C" w:rsidTr="00DD39B1">
        <w:trPr>
          <w:trHeight w:val="561"/>
        </w:trPr>
        <w:tc>
          <w:tcPr>
            <w:tcW w:w="3550" w:type="dxa"/>
            <w:shd w:val="clear" w:color="auto" w:fill="auto"/>
          </w:tcPr>
          <w:p w:rsidR="00DD39B1" w:rsidRPr="00E24E2C" w:rsidRDefault="00DD39B1" w:rsidP="00DD39B1">
            <w:pPr>
              <w:jc w:val="both"/>
              <w:rPr>
                <w:rFonts w:eastAsia="MS Mincho"/>
              </w:rPr>
            </w:pPr>
            <w:r w:rsidRPr="00E24E2C">
              <w:rPr>
                <w:rFonts w:eastAsia="MS Mincho"/>
              </w:rPr>
              <w:t>Is the aim of the article clearly stated?</w:t>
            </w:r>
          </w:p>
        </w:tc>
        <w:tc>
          <w:tcPr>
            <w:tcW w:w="1120" w:type="dxa"/>
            <w:shd w:val="clear" w:color="auto" w:fill="auto"/>
          </w:tcPr>
          <w:p w:rsidR="00DD39B1" w:rsidRPr="00E24E2C" w:rsidRDefault="00DD39B1" w:rsidP="00DD39B1">
            <w:pPr>
              <w:jc w:val="both"/>
              <w:rPr>
                <w:rFonts w:eastAsia="MS Mincho"/>
              </w:rPr>
            </w:pPr>
            <w:r w:rsidRPr="00E24E2C">
              <w:rPr>
                <w:rFonts w:eastAsia="MS Mincho"/>
              </w:rPr>
              <w:t>YES</w:t>
            </w:r>
          </w:p>
        </w:tc>
        <w:tc>
          <w:tcPr>
            <w:tcW w:w="1120" w:type="dxa"/>
            <w:shd w:val="clear" w:color="auto" w:fill="auto"/>
          </w:tcPr>
          <w:p w:rsidR="00DD39B1" w:rsidRPr="00E24E2C" w:rsidRDefault="00DD39B1" w:rsidP="00DD39B1">
            <w:pPr>
              <w:jc w:val="both"/>
              <w:rPr>
                <w:rFonts w:eastAsia="MS Mincho"/>
              </w:rPr>
            </w:pPr>
            <w:r w:rsidRPr="00E24E2C">
              <w:rPr>
                <w:rFonts w:eastAsia="MS Mincho"/>
              </w:rPr>
              <w:t>YES</w:t>
            </w:r>
          </w:p>
        </w:tc>
        <w:tc>
          <w:tcPr>
            <w:tcW w:w="1120" w:type="dxa"/>
            <w:shd w:val="clear" w:color="auto" w:fill="auto"/>
          </w:tcPr>
          <w:p w:rsidR="00DD39B1" w:rsidRPr="00E24E2C" w:rsidRDefault="00DD39B1" w:rsidP="00DD39B1">
            <w:pPr>
              <w:jc w:val="both"/>
              <w:rPr>
                <w:rFonts w:eastAsia="MS Mincho"/>
              </w:rPr>
            </w:pPr>
            <w:r w:rsidRPr="00E24E2C">
              <w:rPr>
                <w:rFonts w:eastAsia="MS Mincho"/>
              </w:rPr>
              <w:t>YES</w:t>
            </w:r>
          </w:p>
        </w:tc>
        <w:tc>
          <w:tcPr>
            <w:tcW w:w="1198" w:type="dxa"/>
            <w:shd w:val="clear" w:color="auto" w:fill="auto"/>
          </w:tcPr>
          <w:p w:rsidR="00DD39B1" w:rsidRPr="00E24E2C" w:rsidRDefault="00DD39B1" w:rsidP="00DD39B1">
            <w:pPr>
              <w:jc w:val="both"/>
              <w:rPr>
                <w:rFonts w:eastAsia="MS Mincho"/>
              </w:rPr>
            </w:pPr>
            <w:r w:rsidRPr="00E24E2C">
              <w:rPr>
                <w:rFonts w:eastAsia="MS Mincho"/>
              </w:rPr>
              <w:t>YES</w:t>
            </w:r>
          </w:p>
        </w:tc>
        <w:tc>
          <w:tcPr>
            <w:tcW w:w="1041" w:type="dxa"/>
            <w:shd w:val="clear" w:color="auto" w:fill="auto"/>
          </w:tcPr>
          <w:p w:rsidR="00DD39B1" w:rsidRPr="00E24E2C" w:rsidRDefault="00DD39B1" w:rsidP="00DD39B1">
            <w:pPr>
              <w:jc w:val="both"/>
              <w:rPr>
                <w:rFonts w:eastAsia="MS Mincho"/>
              </w:rPr>
            </w:pPr>
            <w:r w:rsidRPr="00E24E2C">
              <w:rPr>
                <w:rFonts w:eastAsia="MS Mincho"/>
              </w:rPr>
              <w:t>YES</w:t>
            </w:r>
          </w:p>
        </w:tc>
        <w:tc>
          <w:tcPr>
            <w:tcW w:w="1030" w:type="dxa"/>
            <w:shd w:val="clear" w:color="auto" w:fill="auto"/>
          </w:tcPr>
          <w:p w:rsidR="00DD39B1" w:rsidRPr="00E24E2C" w:rsidRDefault="00DD39B1" w:rsidP="00DD39B1">
            <w:pPr>
              <w:jc w:val="both"/>
              <w:rPr>
                <w:rFonts w:eastAsia="MS Mincho"/>
              </w:rPr>
            </w:pPr>
            <w:r w:rsidRPr="00E24E2C">
              <w:rPr>
                <w:rFonts w:eastAsia="MS Mincho"/>
              </w:rPr>
              <w:t>YES</w:t>
            </w:r>
          </w:p>
        </w:tc>
      </w:tr>
      <w:tr w:rsidR="00DD39B1" w:rsidRPr="00E24E2C" w:rsidTr="00DD39B1">
        <w:trPr>
          <w:trHeight w:val="1123"/>
        </w:trPr>
        <w:tc>
          <w:tcPr>
            <w:tcW w:w="3550" w:type="dxa"/>
            <w:shd w:val="clear" w:color="auto" w:fill="auto"/>
          </w:tcPr>
          <w:p w:rsidR="00DD39B1" w:rsidRPr="00E24E2C" w:rsidRDefault="00DD39B1" w:rsidP="00DD39B1">
            <w:pPr>
              <w:jc w:val="both"/>
              <w:rPr>
                <w:rFonts w:eastAsia="MS Mincho"/>
              </w:rPr>
            </w:pPr>
            <w:r w:rsidRPr="00E24E2C">
              <w:rPr>
                <w:rFonts w:eastAsia="MS Mincho"/>
              </w:rPr>
              <w:t>Does the article answer any of the review questions?</w:t>
            </w:r>
          </w:p>
        </w:tc>
        <w:tc>
          <w:tcPr>
            <w:tcW w:w="1120" w:type="dxa"/>
            <w:shd w:val="clear" w:color="auto" w:fill="auto"/>
          </w:tcPr>
          <w:p w:rsidR="00DD39B1" w:rsidRPr="00E24E2C" w:rsidRDefault="00DD39B1" w:rsidP="00DD39B1">
            <w:pPr>
              <w:jc w:val="both"/>
              <w:rPr>
                <w:rFonts w:eastAsia="MS Mincho"/>
              </w:rPr>
            </w:pPr>
            <w:r w:rsidRPr="00E24E2C">
              <w:rPr>
                <w:rFonts w:eastAsia="MS Mincho"/>
              </w:rPr>
              <w:t>NO</w:t>
            </w:r>
          </w:p>
        </w:tc>
        <w:tc>
          <w:tcPr>
            <w:tcW w:w="1120" w:type="dxa"/>
            <w:shd w:val="clear" w:color="auto" w:fill="auto"/>
          </w:tcPr>
          <w:p w:rsidR="00DD39B1" w:rsidRPr="00E24E2C" w:rsidRDefault="00DD39B1" w:rsidP="00DD39B1">
            <w:pPr>
              <w:jc w:val="both"/>
              <w:rPr>
                <w:rFonts w:eastAsia="MS Mincho"/>
              </w:rPr>
            </w:pPr>
            <w:r w:rsidRPr="00E24E2C">
              <w:rPr>
                <w:rFonts w:eastAsia="MS Mincho"/>
              </w:rPr>
              <w:t>YES</w:t>
            </w:r>
          </w:p>
        </w:tc>
        <w:tc>
          <w:tcPr>
            <w:tcW w:w="1120" w:type="dxa"/>
            <w:shd w:val="clear" w:color="auto" w:fill="auto"/>
          </w:tcPr>
          <w:p w:rsidR="00DD39B1" w:rsidRPr="00E24E2C" w:rsidRDefault="00DD39B1" w:rsidP="00DD39B1">
            <w:pPr>
              <w:jc w:val="both"/>
              <w:rPr>
                <w:rFonts w:eastAsia="MS Mincho"/>
              </w:rPr>
            </w:pPr>
            <w:r w:rsidRPr="00E24E2C">
              <w:rPr>
                <w:rFonts w:eastAsia="MS Mincho"/>
              </w:rPr>
              <w:t>NO</w:t>
            </w:r>
          </w:p>
        </w:tc>
        <w:tc>
          <w:tcPr>
            <w:tcW w:w="1198" w:type="dxa"/>
            <w:shd w:val="clear" w:color="auto" w:fill="auto"/>
          </w:tcPr>
          <w:p w:rsidR="00DD39B1" w:rsidRPr="00E24E2C" w:rsidRDefault="00DD39B1" w:rsidP="00DD39B1">
            <w:pPr>
              <w:jc w:val="both"/>
              <w:rPr>
                <w:rFonts w:eastAsia="MS Mincho"/>
              </w:rPr>
            </w:pPr>
            <w:r w:rsidRPr="00E24E2C">
              <w:rPr>
                <w:rFonts w:eastAsia="MS Mincho"/>
              </w:rPr>
              <w:t>YES</w:t>
            </w:r>
          </w:p>
        </w:tc>
        <w:tc>
          <w:tcPr>
            <w:tcW w:w="1041" w:type="dxa"/>
            <w:shd w:val="clear" w:color="auto" w:fill="auto"/>
          </w:tcPr>
          <w:p w:rsidR="00DD39B1" w:rsidRPr="00E24E2C" w:rsidRDefault="00DD39B1" w:rsidP="00DD39B1">
            <w:pPr>
              <w:jc w:val="both"/>
              <w:rPr>
                <w:rFonts w:eastAsia="MS Mincho"/>
              </w:rPr>
            </w:pPr>
            <w:r w:rsidRPr="00E24E2C">
              <w:rPr>
                <w:rFonts w:eastAsia="MS Mincho"/>
              </w:rPr>
              <w:t>YES</w:t>
            </w:r>
          </w:p>
        </w:tc>
        <w:tc>
          <w:tcPr>
            <w:tcW w:w="1030" w:type="dxa"/>
            <w:shd w:val="clear" w:color="auto" w:fill="auto"/>
          </w:tcPr>
          <w:p w:rsidR="00DD39B1" w:rsidRPr="00E24E2C" w:rsidRDefault="00DD39B1" w:rsidP="00DD39B1">
            <w:pPr>
              <w:jc w:val="both"/>
              <w:rPr>
                <w:rFonts w:eastAsia="MS Mincho"/>
              </w:rPr>
            </w:pPr>
            <w:r w:rsidRPr="00E24E2C">
              <w:rPr>
                <w:rFonts w:eastAsia="MS Mincho"/>
              </w:rPr>
              <w:t>YES</w:t>
            </w:r>
          </w:p>
        </w:tc>
      </w:tr>
      <w:tr w:rsidR="00DD39B1" w:rsidRPr="00E24E2C" w:rsidTr="00DD39B1">
        <w:trPr>
          <w:trHeight w:val="561"/>
        </w:trPr>
        <w:tc>
          <w:tcPr>
            <w:tcW w:w="3550" w:type="dxa"/>
            <w:shd w:val="clear" w:color="auto" w:fill="auto"/>
          </w:tcPr>
          <w:p w:rsidR="00DD39B1" w:rsidRPr="00E24E2C" w:rsidRDefault="00DD39B1" w:rsidP="00DD39B1">
            <w:pPr>
              <w:jc w:val="both"/>
              <w:rPr>
                <w:rFonts w:eastAsia="MS Mincho"/>
              </w:rPr>
            </w:pPr>
            <w:r w:rsidRPr="00E24E2C">
              <w:rPr>
                <w:rFonts w:eastAsia="MS Mincho"/>
              </w:rPr>
              <w:t>Does the results contribute to literature?</w:t>
            </w:r>
          </w:p>
        </w:tc>
        <w:tc>
          <w:tcPr>
            <w:tcW w:w="1120" w:type="dxa"/>
            <w:shd w:val="clear" w:color="auto" w:fill="auto"/>
          </w:tcPr>
          <w:p w:rsidR="00DD39B1" w:rsidRPr="00E24E2C" w:rsidRDefault="00DD39B1" w:rsidP="00DD39B1">
            <w:pPr>
              <w:jc w:val="both"/>
              <w:rPr>
                <w:rFonts w:eastAsia="MS Mincho"/>
              </w:rPr>
            </w:pPr>
            <w:r w:rsidRPr="00E24E2C">
              <w:rPr>
                <w:rFonts w:eastAsia="MS Mincho"/>
              </w:rPr>
              <w:t>YES</w:t>
            </w:r>
          </w:p>
        </w:tc>
        <w:tc>
          <w:tcPr>
            <w:tcW w:w="1120" w:type="dxa"/>
            <w:shd w:val="clear" w:color="auto" w:fill="auto"/>
          </w:tcPr>
          <w:p w:rsidR="00DD39B1" w:rsidRPr="00E24E2C" w:rsidRDefault="00DD39B1" w:rsidP="00DD39B1">
            <w:pPr>
              <w:jc w:val="both"/>
              <w:rPr>
                <w:rFonts w:eastAsia="MS Mincho"/>
              </w:rPr>
            </w:pPr>
            <w:r w:rsidRPr="00E24E2C">
              <w:rPr>
                <w:rFonts w:eastAsia="MS Mincho"/>
              </w:rPr>
              <w:t>YES</w:t>
            </w:r>
          </w:p>
        </w:tc>
        <w:tc>
          <w:tcPr>
            <w:tcW w:w="1120" w:type="dxa"/>
            <w:shd w:val="clear" w:color="auto" w:fill="auto"/>
          </w:tcPr>
          <w:p w:rsidR="00DD39B1" w:rsidRPr="00E24E2C" w:rsidRDefault="00DD39B1" w:rsidP="00DD39B1">
            <w:pPr>
              <w:jc w:val="both"/>
              <w:rPr>
                <w:rFonts w:eastAsia="MS Mincho"/>
              </w:rPr>
            </w:pPr>
            <w:r w:rsidRPr="00E24E2C">
              <w:rPr>
                <w:rFonts w:eastAsia="MS Mincho"/>
              </w:rPr>
              <w:t>YES</w:t>
            </w:r>
          </w:p>
        </w:tc>
        <w:tc>
          <w:tcPr>
            <w:tcW w:w="1198" w:type="dxa"/>
            <w:shd w:val="clear" w:color="auto" w:fill="auto"/>
          </w:tcPr>
          <w:p w:rsidR="00DD39B1" w:rsidRPr="00E24E2C" w:rsidRDefault="00DD39B1" w:rsidP="00DD39B1">
            <w:pPr>
              <w:jc w:val="both"/>
              <w:rPr>
                <w:rFonts w:eastAsia="MS Mincho"/>
              </w:rPr>
            </w:pPr>
            <w:r w:rsidRPr="00E24E2C">
              <w:rPr>
                <w:rFonts w:eastAsia="MS Mincho"/>
              </w:rPr>
              <w:t>NO</w:t>
            </w:r>
          </w:p>
        </w:tc>
        <w:tc>
          <w:tcPr>
            <w:tcW w:w="1041" w:type="dxa"/>
            <w:shd w:val="clear" w:color="auto" w:fill="auto"/>
          </w:tcPr>
          <w:p w:rsidR="00DD39B1" w:rsidRPr="00E24E2C" w:rsidRDefault="00DD39B1" w:rsidP="00DD39B1">
            <w:pPr>
              <w:jc w:val="both"/>
              <w:rPr>
                <w:rFonts w:eastAsia="MS Mincho"/>
              </w:rPr>
            </w:pPr>
            <w:r w:rsidRPr="00E24E2C">
              <w:rPr>
                <w:rFonts w:eastAsia="MS Mincho"/>
              </w:rPr>
              <w:t>YES</w:t>
            </w:r>
          </w:p>
        </w:tc>
        <w:tc>
          <w:tcPr>
            <w:tcW w:w="1030" w:type="dxa"/>
            <w:shd w:val="clear" w:color="auto" w:fill="auto"/>
          </w:tcPr>
          <w:p w:rsidR="00DD39B1" w:rsidRPr="00E24E2C" w:rsidRDefault="00DD39B1" w:rsidP="00DD39B1">
            <w:pPr>
              <w:jc w:val="both"/>
              <w:rPr>
                <w:rFonts w:eastAsia="MS Mincho"/>
              </w:rPr>
            </w:pPr>
            <w:r w:rsidRPr="00E24E2C">
              <w:rPr>
                <w:rFonts w:eastAsia="MS Mincho"/>
              </w:rPr>
              <w:t>YES</w:t>
            </w:r>
          </w:p>
        </w:tc>
      </w:tr>
      <w:tr w:rsidR="00DD39B1" w:rsidRPr="00E24E2C" w:rsidTr="00DD39B1">
        <w:trPr>
          <w:trHeight w:val="561"/>
        </w:trPr>
        <w:tc>
          <w:tcPr>
            <w:tcW w:w="3550" w:type="dxa"/>
            <w:shd w:val="clear" w:color="auto" w:fill="auto"/>
          </w:tcPr>
          <w:p w:rsidR="00DD39B1" w:rsidRPr="00E24E2C" w:rsidRDefault="00DD39B1" w:rsidP="00DD39B1">
            <w:pPr>
              <w:jc w:val="both"/>
              <w:rPr>
                <w:rFonts w:eastAsia="MS Mincho"/>
              </w:rPr>
            </w:pPr>
            <w:r w:rsidRPr="00E24E2C">
              <w:rPr>
                <w:rFonts w:eastAsia="MS Mincho"/>
              </w:rPr>
              <w:t>QUANTITATIVE</w:t>
            </w:r>
          </w:p>
        </w:tc>
        <w:tc>
          <w:tcPr>
            <w:tcW w:w="1120" w:type="dxa"/>
            <w:shd w:val="clear" w:color="auto" w:fill="auto"/>
          </w:tcPr>
          <w:p w:rsidR="00DD39B1" w:rsidRPr="00E24E2C" w:rsidRDefault="00DD39B1" w:rsidP="00DD39B1">
            <w:pPr>
              <w:jc w:val="both"/>
              <w:rPr>
                <w:rFonts w:eastAsia="MS Mincho"/>
              </w:rPr>
            </w:pPr>
            <w:r w:rsidRPr="00E24E2C">
              <w:rPr>
                <w:rFonts w:eastAsia="MS Mincho"/>
              </w:rPr>
              <w:t>[1]</w:t>
            </w:r>
          </w:p>
        </w:tc>
        <w:tc>
          <w:tcPr>
            <w:tcW w:w="1120" w:type="dxa"/>
            <w:shd w:val="clear" w:color="auto" w:fill="auto"/>
          </w:tcPr>
          <w:p w:rsidR="00DD39B1" w:rsidRPr="00E24E2C" w:rsidRDefault="00DD39B1" w:rsidP="00DD39B1">
            <w:pPr>
              <w:jc w:val="both"/>
              <w:rPr>
                <w:rFonts w:eastAsia="MS Mincho"/>
              </w:rPr>
            </w:pPr>
            <w:r w:rsidRPr="00E24E2C">
              <w:rPr>
                <w:rFonts w:eastAsia="MS Mincho"/>
              </w:rPr>
              <w:t>[2]</w:t>
            </w:r>
          </w:p>
        </w:tc>
        <w:tc>
          <w:tcPr>
            <w:tcW w:w="1120" w:type="dxa"/>
            <w:shd w:val="clear" w:color="auto" w:fill="auto"/>
          </w:tcPr>
          <w:p w:rsidR="00DD39B1" w:rsidRPr="00E24E2C" w:rsidRDefault="00DD39B1" w:rsidP="00DD39B1">
            <w:pPr>
              <w:jc w:val="both"/>
              <w:rPr>
                <w:rFonts w:eastAsia="MS Mincho"/>
              </w:rPr>
            </w:pPr>
            <w:r w:rsidRPr="00E24E2C">
              <w:rPr>
                <w:rFonts w:eastAsia="MS Mincho"/>
              </w:rPr>
              <w:t>[3]</w:t>
            </w:r>
          </w:p>
        </w:tc>
        <w:tc>
          <w:tcPr>
            <w:tcW w:w="1198" w:type="dxa"/>
            <w:shd w:val="clear" w:color="auto" w:fill="auto"/>
          </w:tcPr>
          <w:p w:rsidR="00DD39B1" w:rsidRPr="00E24E2C" w:rsidRDefault="00DD39B1" w:rsidP="00DD39B1">
            <w:pPr>
              <w:jc w:val="both"/>
              <w:rPr>
                <w:rFonts w:eastAsia="MS Mincho"/>
              </w:rPr>
            </w:pPr>
            <w:r w:rsidRPr="00E24E2C">
              <w:rPr>
                <w:rFonts w:eastAsia="MS Mincho"/>
              </w:rPr>
              <w:t>[4]</w:t>
            </w:r>
          </w:p>
        </w:tc>
        <w:tc>
          <w:tcPr>
            <w:tcW w:w="1041" w:type="dxa"/>
            <w:shd w:val="clear" w:color="auto" w:fill="auto"/>
          </w:tcPr>
          <w:p w:rsidR="00DD39B1" w:rsidRPr="00E24E2C" w:rsidRDefault="00DD39B1" w:rsidP="00DD39B1">
            <w:pPr>
              <w:jc w:val="both"/>
              <w:rPr>
                <w:rFonts w:eastAsia="MS Mincho"/>
              </w:rPr>
            </w:pPr>
            <w:r w:rsidRPr="00E24E2C">
              <w:rPr>
                <w:rFonts w:eastAsia="MS Mincho"/>
              </w:rPr>
              <w:t>[5]</w:t>
            </w:r>
          </w:p>
        </w:tc>
        <w:tc>
          <w:tcPr>
            <w:tcW w:w="1030" w:type="dxa"/>
            <w:shd w:val="clear" w:color="auto" w:fill="auto"/>
          </w:tcPr>
          <w:p w:rsidR="00DD39B1" w:rsidRPr="00E24E2C" w:rsidRDefault="00DD39B1" w:rsidP="00DD39B1">
            <w:pPr>
              <w:jc w:val="both"/>
              <w:rPr>
                <w:rFonts w:eastAsia="MS Mincho"/>
              </w:rPr>
            </w:pPr>
            <w:r w:rsidRPr="00E24E2C">
              <w:rPr>
                <w:rFonts w:eastAsia="MS Mincho"/>
              </w:rPr>
              <w:t>[6]</w:t>
            </w:r>
          </w:p>
        </w:tc>
      </w:tr>
      <w:tr w:rsidR="00DD39B1" w:rsidRPr="00E24E2C" w:rsidTr="00DD39B1">
        <w:trPr>
          <w:trHeight w:val="561"/>
        </w:trPr>
        <w:tc>
          <w:tcPr>
            <w:tcW w:w="3550" w:type="dxa"/>
            <w:shd w:val="clear" w:color="auto" w:fill="auto"/>
          </w:tcPr>
          <w:p w:rsidR="00DD39B1" w:rsidRPr="00E24E2C" w:rsidRDefault="00DD39B1" w:rsidP="00DD39B1">
            <w:pPr>
              <w:jc w:val="both"/>
              <w:rPr>
                <w:rFonts w:eastAsia="MS Mincho"/>
              </w:rPr>
            </w:pPr>
            <w:r w:rsidRPr="00E24E2C">
              <w:rPr>
                <w:rFonts w:eastAsia="MS Mincho"/>
              </w:rPr>
              <w:t>How credible are the findings?</w:t>
            </w:r>
          </w:p>
        </w:tc>
        <w:tc>
          <w:tcPr>
            <w:tcW w:w="1120"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120"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120" w:type="dxa"/>
            <w:shd w:val="clear" w:color="auto" w:fill="auto"/>
          </w:tcPr>
          <w:p w:rsidR="00DD39B1" w:rsidRPr="00E24E2C" w:rsidRDefault="00DD39B1" w:rsidP="00DD39B1">
            <w:pPr>
              <w:jc w:val="both"/>
              <w:rPr>
                <w:rFonts w:eastAsia="MS Mincho"/>
              </w:rPr>
            </w:pPr>
            <w:r w:rsidRPr="00E24E2C">
              <w:rPr>
                <w:rFonts w:eastAsia="MS Mincho"/>
              </w:rPr>
              <w:t>WEAK</w:t>
            </w:r>
          </w:p>
        </w:tc>
        <w:tc>
          <w:tcPr>
            <w:tcW w:w="1198" w:type="dxa"/>
            <w:shd w:val="clear" w:color="auto" w:fill="auto"/>
          </w:tcPr>
          <w:p w:rsidR="00DD39B1" w:rsidRPr="00E24E2C" w:rsidRDefault="00DD39B1" w:rsidP="00DD39B1">
            <w:pPr>
              <w:jc w:val="both"/>
              <w:rPr>
                <w:rFonts w:eastAsia="MS Mincho"/>
              </w:rPr>
            </w:pPr>
            <w:r w:rsidRPr="00E24E2C">
              <w:rPr>
                <w:rFonts w:eastAsia="MS Mincho"/>
              </w:rPr>
              <w:t>WEAK</w:t>
            </w:r>
          </w:p>
        </w:tc>
        <w:tc>
          <w:tcPr>
            <w:tcW w:w="1041" w:type="dxa"/>
            <w:shd w:val="clear" w:color="auto" w:fill="auto"/>
          </w:tcPr>
          <w:p w:rsidR="00DD39B1" w:rsidRPr="00E24E2C" w:rsidRDefault="00DD39B1" w:rsidP="00DD39B1">
            <w:pPr>
              <w:jc w:val="both"/>
              <w:rPr>
                <w:rFonts w:eastAsia="MS Mincho"/>
              </w:rPr>
            </w:pPr>
            <w:r w:rsidRPr="00E24E2C">
              <w:rPr>
                <w:rFonts w:eastAsia="MS Mincho"/>
              </w:rPr>
              <w:t xml:space="preserve">STRONG </w:t>
            </w:r>
          </w:p>
        </w:tc>
        <w:tc>
          <w:tcPr>
            <w:tcW w:w="1030" w:type="dxa"/>
            <w:shd w:val="clear" w:color="auto" w:fill="auto"/>
          </w:tcPr>
          <w:p w:rsidR="00DD39B1" w:rsidRPr="00E24E2C" w:rsidRDefault="00DD39B1" w:rsidP="00DD39B1">
            <w:pPr>
              <w:jc w:val="both"/>
              <w:rPr>
                <w:rFonts w:eastAsia="MS Mincho"/>
              </w:rPr>
            </w:pPr>
            <w:r w:rsidRPr="00E24E2C">
              <w:rPr>
                <w:rFonts w:eastAsia="MS Mincho"/>
              </w:rPr>
              <w:t>BIAS</w:t>
            </w:r>
          </w:p>
        </w:tc>
      </w:tr>
      <w:tr w:rsidR="00DD39B1" w:rsidRPr="00E24E2C" w:rsidTr="00DD39B1">
        <w:trPr>
          <w:trHeight w:val="1161"/>
        </w:trPr>
        <w:tc>
          <w:tcPr>
            <w:tcW w:w="3550" w:type="dxa"/>
            <w:shd w:val="clear" w:color="auto" w:fill="auto"/>
          </w:tcPr>
          <w:p w:rsidR="00DD39B1" w:rsidRPr="00E24E2C" w:rsidRDefault="00DD39B1" w:rsidP="00DD39B1">
            <w:pPr>
              <w:jc w:val="both"/>
              <w:rPr>
                <w:rFonts w:eastAsia="MS Mincho"/>
              </w:rPr>
            </w:pPr>
            <w:r w:rsidRPr="00E24E2C">
              <w:rPr>
                <w:rFonts w:eastAsia="MS Mincho"/>
              </w:rPr>
              <w:t>How clear are the links between data, interpretation and conclusions?</w:t>
            </w:r>
          </w:p>
        </w:tc>
        <w:tc>
          <w:tcPr>
            <w:tcW w:w="1120"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120"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120"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198"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041"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030" w:type="dxa"/>
            <w:shd w:val="clear" w:color="auto" w:fill="auto"/>
          </w:tcPr>
          <w:p w:rsidR="00DD39B1" w:rsidRPr="00E24E2C" w:rsidRDefault="00DD39B1" w:rsidP="00DD39B1">
            <w:pPr>
              <w:jc w:val="both"/>
              <w:rPr>
                <w:rFonts w:eastAsia="MS Mincho"/>
              </w:rPr>
            </w:pPr>
            <w:r w:rsidRPr="00E24E2C">
              <w:rPr>
                <w:rFonts w:eastAsia="MS Mincho"/>
              </w:rPr>
              <w:t>STRONG</w:t>
            </w:r>
          </w:p>
        </w:tc>
      </w:tr>
      <w:tr w:rsidR="00DD39B1" w:rsidRPr="00E24E2C" w:rsidTr="00DD39B1">
        <w:trPr>
          <w:trHeight w:val="1123"/>
        </w:trPr>
        <w:tc>
          <w:tcPr>
            <w:tcW w:w="3550" w:type="dxa"/>
            <w:shd w:val="clear" w:color="auto" w:fill="auto"/>
          </w:tcPr>
          <w:p w:rsidR="00DD39B1" w:rsidRPr="00E24E2C" w:rsidRDefault="00DD39B1" w:rsidP="00DD39B1">
            <w:pPr>
              <w:jc w:val="both"/>
              <w:rPr>
                <w:rFonts w:eastAsia="MS Mincho"/>
              </w:rPr>
            </w:pPr>
            <w:r w:rsidRPr="00E24E2C">
              <w:rPr>
                <w:rFonts w:eastAsia="MS Mincho"/>
              </w:rPr>
              <w:t>How well are the data collection carried out?</w:t>
            </w:r>
          </w:p>
        </w:tc>
        <w:tc>
          <w:tcPr>
            <w:tcW w:w="1120"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120"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120"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198" w:type="dxa"/>
            <w:shd w:val="clear" w:color="auto" w:fill="auto"/>
          </w:tcPr>
          <w:p w:rsidR="00DD39B1" w:rsidRPr="00E24E2C" w:rsidRDefault="00DD39B1" w:rsidP="00DD39B1">
            <w:pPr>
              <w:jc w:val="both"/>
              <w:rPr>
                <w:rFonts w:eastAsia="MS Mincho"/>
              </w:rPr>
            </w:pPr>
            <w:r w:rsidRPr="00E24E2C">
              <w:rPr>
                <w:rFonts w:eastAsia="MS Mincho"/>
              </w:rPr>
              <w:t>WEAK</w:t>
            </w:r>
          </w:p>
        </w:tc>
        <w:tc>
          <w:tcPr>
            <w:tcW w:w="1041" w:type="dxa"/>
            <w:shd w:val="clear" w:color="auto" w:fill="auto"/>
          </w:tcPr>
          <w:p w:rsidR="00DD39B1" w:rsidRPr="00E24E2C" w:rsidRDefault="00DD39B1" w:rsidP="00DD39B1">
            <w:pPr>
              <w:jc w:val="both"/>
              <w:rPr>
                <w:rFonts w:eastAsia="MS Mincho"/>
              </w:rPr>
            </w:pPr>
            <w:r w:rsidRPr="00E24E2C">
              <w:rPr>
                <w:rFonts w:eastAsia="MS Mincho"/>
              </w:rPr>
              <w:t>STRONG</w:t>
            </w:r>
          </w:p>
        </w:tc>
        <w:tc>
          <w:tcPr>
            <w:tcW w:w="1030" w:type="dxa"/>
            <w:shd w:val="clear" w:color="auto" w:fill="auto"/>
          </w:tcPr>
          <w:p w:rsidR="00DD39B1" w:rsidRPr="00E24E2C" w:rsidRDefault="00DD39B1" w:rsidP="00DD39B1">
            <w:pPr>
              <w:jc w:val="both"/>
              <w:rPr>
                <w:rFonts w:eastAsia="MS Mincho"/>
              </w:rPr>
            </w:pPr>
            <w:r w:rsidRPr="00E24E2C">
              <w:rPr>
                <w:rFonts w:eastAsia="MS Mincho"/>
              </w:rPr>
              <w:t>STRONG</w:t>
            </w:r>
          </w:p>
        </w:tc>
      </w:tr>
    </w:tbl>
    <w:p w:rsidR="00C70275" w:rsidRDefault="00C70275" w:rsidP="00C70275">
      <w:pPr>
        <w:jc w:val="both"/>
        <w:rPr>
          <w:rFonts w:eastAsia="MS Mincho"/>
        </w:rPr>
      </w:pPr>
    </w:p>
    <w:p w:rsidR="00C70275" w:rsidRDefault="00C70275" w:rsidP="00C70275">
      <w:pPr>
        <w:jc w:val="both"/>
        <w:rPr>
          <w:rFonts w:eastAsia="MS Mincho"/>
        </w:rPr>
      </w:pPr>
    </w:p>
    <w:p w:rsidR="00DD39B1" w:rsidRDefault="00DD39B1" w:rsidP="00C70275">
      <w:pPr>
        <w:jc w:val="both"/>
        <w:rPr>
          <w:rFonts w:eastAsia="MS Mincho"/>
        </w:rPr>
        <w:sectPr w:rsidR="00DD39B1" w:rsidSect="00E24E2C">
          <w:type w:val="continuous"/>
          <w:pgSz w:w="11909" w:h="16834" w:code="9"/>
          <w:pgMar w:top="1080" w:right="734" w:bottom="2434" w:left="734" w:header="720" w:footer="720" w:gutter="0"/>
          <w:cols w:space="720"/>
          <w:docGrid w:linePitch="360"/>
        </w:sectPr>
      </w:pPr>
    </w:p>
    <w:p w:rsidR="00DB7FAA" w:rsidRPr="00F308C8" w:rsidRDefault="00DB7FAA" w:rsidP="00DB7FAA">
      <w:pPr>
        <w:jc w:val="both"/>
        <w:rPr>
          <w:rFonts w:eastAsia="MS Mincho"/>
          <w:b/>
        </w:rPr>
      </w:pPr>
      <w:r w:rsidRPr="00F308C8">
        <w:rPr>
          <w:rFonts w:eastAsia="MS Mincho"/>
          <w:b/>
        </w:rPr>
        <w:lastRenderedPageBreak/>
        <w:t xml:space="preserve">                           </w:t>
      </w:r>
      <w:r w:rsidR="00F308C8" w:rsidRPr="00F308C8">
        <w:rPr>
          <w:rFonts w:eastAsia="MS Mincho"/>
          <w:b/>
        </w:rPr>
        <w:t xml:space="preserve">  </w:t>
      </w:r>
      <w:r w:rsidRPr="00F308C8">
        <w:rPr>
          <w:rFonts w:eastAsia="MS Mincho"/>
          <w:b/>
        </w:rPr>
        <w:t>VII DISCUSSION</w:t>
      </w:r>
    </w:p>
    <w:p w:rsidR="00DB7FAA" w:rsidRDefault="00DB7FAA" w:rsidP="00DB7FAA">
      <w:pPr>
        <w:jc w:val="both"/>
        <w:rPr>
          <w:rFonts w:eastAsia="MS Mincho"/>
        </w:rPr>
      </w:pPr>
      <w:r w:rsidRPr="00DB7FAA">
        <w:rPr>
          <w:rFonts w:eastAsia="MS Mincho"/>
        </w:rPr>
        <w:t>The results obtained in the SLR are presented below:</w:t>
      </w:r>
    </w:p>
    <w:p w:rsidR="001D4CB5" w:rsidRPr="00DB7FAA" w:rsidRDefault="001D4CB5" w:rsidP="00DB7FAA">
      <w:pPr>
        <w:jc w:val="both"/>
        <w:rPr>
          <w:rFonts w:eastAsia="MS Mincho"/>
        </w:rPr>
      </w:pPr>
    </w:p>
    <w:p w:rsidR="00DB7FAA" w:rsidRPr="00DB7FAA" w:rsidRDefault="00DB7FAA" w:rsidP="00F308C8">
      <w:pPr>
        <w:jc w:val="both"/>
        <w:rPr>
          <w:rFonts w:eastAsia="MS Mincho"/>
        </w:rPr>
      </w:pPr>
      <w:r w:rsidRPr="00DB7FAA">
        <w:rPr>
          <w:rFonts w:eastAsia="MS Mincho"/>
        </w:rPr>
        <w:t>In the study to assess software quality using software metrics we have learnt different types of software metrics and their characteristics. Different metrics have different capabilities in finding the defects associated with software</w:t>
      </w:r>
      <w:r w:rsidR="001D4CB5">
        <w:rPr>
          <w:rFonts w:eastAsia="MS Mincho"/>
        </w:rPr>
        <w:t xml:space="preserve"> [3]</w:t>
      </w:r>
      <w:r w:rsidRPr="00DB7FAA">
        <w:rPr>
          <w:rFonts w:eastAsia="MS Mincho"/>
        </w:rPr>
        <w:t>.</w:t>
      </w:r>
      <w:r w:rsidR="00F308C8" w:rsidRPr="00F308C8">
        <w:rPr>
          <w:rFonts w:eastAsia="MS Mincho"/>
        </w:rPr>
        <w:t xml:space="preserve"> </w:t>
      </w:r>
      <w:r w:rsidR="00F308C8" w:rsidRPr="00E24E2C">
        <w:rPr>
          <w:rFonts w:eastAsia="MS Mincho"/>
        </w:rPr>
        <w:t>.Even after changing the size of software, the metrics are associated with defects.</w:t>
      </w:r>
      <w:r w:rsidR="00F308C8">
        <w:rPr>
          <w:rFonts w:eastAsia="MS Mincho"/>
        </w:rPr>
        <w:t xml:space="preserve"> </w:t>
      </w:r>
      <w:r w:rsidR="00F308C8" w:rsidRPr="00E24E2C">
        <w:rPr>
          <w:rFonts w:eastAsia="MS Mincho"/>
        </w:rPr>
        <w:t>Effect of metrics on defects vary across the platforms</w:t>
      </w:r>
      <w:r w:rsidR="00F308C8">
        <w:rPr>
          <w:rFonts w:eastAsia="MS Mincho"/>
        </w:rPr>
        <w:t xml:space="preserve"> [2]</w:t>
      </w:r>
      <w:r w:rsidR="00F308C8" w:rsidRPr="00E24E2C">
        <w:rPr>
          <w:rFonts w:eastAsia="MS Mincho"/>
        </w:rPr>
        <w:t>.</w:t>
      </w:r>
      <w:r w:rsidRPr="00DB7FAA">
        <w:rPr>
          <w:rFonts w:eastAsia="MS Mincho"/>
        </w:rPr>
        <w:t xml:space="preserve"> Concepts like inheritance, coupling, and cohesion have effect on complexity</w:t>
      </w:r>
      <w:r w:rsidR="001D4CB5">
        <w:rPr>
          <w:rFonts w:eastAsia="MS Mincho"/>
        </w:rPr>
        <w:t xml:space="preserve"> [2]</w:t>
      </w:r>
      <w:r w:rsidRPr="00DB7FAA">
        <w:rPr>
          <w:rFonts w:eastAsia="MS Mincho"/>
        </w:rPr>
        <w:t>. These metrics can help in understanding design complexity, detecting the design flaws, software quality, testing and maintenance. Higher advance investment in design helps in controlling cost as well as improvement in quality</w:t>
      </w:r>
      <w:r w:rsidR="001D4CB5">
        <w:rPr>
          <w:rFonts w:eastAsia="MS Mincho"/>
        </w:rPr>
        <w:t xml:space="preserve"> [2]</w:t>
      </w:r>
      <w:r w:rsidRPr="00DB7FAA">
        <w:rPr>
          <w:rFonts w:eastAsia="MS Mincho"/>
        </w:rPr>
        <w:t xml:space="preserve">. </w:t>
      </w:r>
    </w:p>
    <w:p w:rsidR="00DB7FAA" w:rsidRPr="00DB7FAA" w:rsidRDefault="00DB7FAA" w:rsidP="00DB7FAA">
      <w:pPr>
        <w:jc w:val="both"/>
        <w:rPr>
          <w:rFonts w:eastAsia="MS Mincho"/>
        </w:rPr>
      </w:pPr>
      <w:r w:rsidRPr="00DB7FAA">
        <w:rPr>
          <w:rFonts w:eastAsia="MS Mincho"/>
        </w:rPr>
        <w:t>There are many inconsistencies associated with different software metrics which need proper scientific proofs and further investigations. References [</w:t>
      </w:r>
      <w:r w:rsidR="001D4CB5">
        <w:rPr>
          <w:rFonts w:eastAsia="MS Mincho"/>
        </w:rPr>
        <w:t>6</w:t>
      </w:r>
      <w:r w:rsidRPr="00DB7FAA">
        <w:rPr>
          <w:rFonts w:eastAsia="MS Mincho"/>
        </w:rPr>
        <w:t>]</w:t>
      </w:r>
      <w:r w:rsidR="00F308C8" w:rsidRPr="00DB7FAA">
        <w:rPr>
          <w:rFonts w:eastAsia="MS Mincho"/>
        </w:rPr>
        <w:t xml:space="preserve"> [</w:t>
      </w:r>
      <w:r w:rsidR="001D4CB5">
        <w:rPr>
          <w:rFonts w:eastAsia="MS Mincho"/>
        </w:rPr>
        <w:t>7]</w:t>
      </w:r>
      <w:r w:rsidRPr="00DB7FAA">
        <w:rPr>
          <w:rFonts w:eastAsia="MS Mincho"/>
        </w:rPr>
        <w:t xml:space="preserve"> make these arguments evident.</w:t>
      </w:r>
    </w:p>
    <w:p w:rsidR="00DB7FAA" w:rsidRPr="00DB7FAA" w:rsidRDefault="00DB7FAA" w:rsidP="00DB7FAA">
      <w:pPr>
        <w:jc w:val="both"/>
        <w:rPr>
          <w:rFonts w:eastAsia="MS Mincho"/>
        </w:rPr>
      </w:pPr>
      <w:r w:rsidRPr="00DB7FAA">
        <w:rPr>
          <w:rFonts w:eastAsia="MS Mincho"/>
        </w:rPr>
        <w:t xml:space="preserve">Moreover this systematic literature review helped us in pointing </w:t>
      </w:r>
      <w:r w:rsidR="00F308C8">
        <w:rPr>
          <w:rFonts w:eastAsia="MS Mincho"/>
        </w:rPr>
        <w:t>out a</w:t>
      </w:r>
      <w:r w:rsidRPr="00DB7FAA">
        <w:rPr>
          <w:rFonts w:eastAsia="MS Mincho"/>
        </w:rPr>
        <w:t xml:space="preserve"> knowledge gap in this field. So it provide</w:t>
      </w:r>
      <w:r w:rsidR="00F308C8">
        <w:rPr>
          <w:rFonts w:eastAsia="MS Mincho"/>
        </w:rPr>
        <w:t>s a good scope for future research</w:t>
      </w:r>
      <w:r w:rsidRPr="00DB7FAA">
        <w:rPr>
          <w:rFonts w:eastAsia="MS Mincho"/>
        </w:rPr>
        <w:t>.</w:t>
      </w:r>
    </w:p>
    <w:p w:rsidR="00E24E2C" w:rsidRDefault="00E24E2C" w:rsidP="00C70275">
      <w:pPr>
        <w:jc w:val="both"/>
        <w:rPr>
          <w:rFonts w:eastAsia="MS Mincho"/>
        </w:rPr>
      </w:pPr>
    </w:p>
    <w:p w:rsidR="00DB7FAA" w:rsidRPr="00F308C8" w:rsidRDefault="00DB7FAA" w:rsidP="00DB7FAA">
      <w:pPr>
        <w:jc w:val="both"/>
        <w:rPr>
          <w:b/>
        </w:rPr>
      </w:pPr>
      <w:r>
        <w:t xml:space="preserve">                        </w:t>
      </w:r>
      <w:r w:rsidRPr="00F308C8">
        <w:rPr>
          <w:b/>
        </w:rPr>
        <w:t>VIII LIMITATIONS</w:t>
      </w:r>
    </w:p>
    <w:p w:rsidR="00DB7FAA" w:rsidRDefault="00DB7FAA" w:rsidP="00DB7FAA">
      <w:pPr>
        <w:pStyle w:val="bulletlist"/>
        <w:numPr>
          <w:ilvl w:val="0"/>
          <w:numId w:val="0"/>
        </w:numPr>
      </w:pPr>
      <w:r>
        <w:t xml:space="preserve">Even though there are many metrics associated with software we have limited our study to just by considering 3 metrics. </w:t>
      </w:r>
    </w:p>
    <w:p w:rsidR="00DB7FAA" w:rsidRDefault="00DB7FAA" w:rsidP="00DB7FAA">
      <w:pPr>
        <w:pStyle w:val="bulletlist"/>
        <w:numPr>
          <w:ilvl w:val="0"/>
          <w:numId w:val="0"/>
        </w:numPr>
      </w:pPr>
      <w:r>
        <w:lastRenderedPageBreak/>
        <w:t>There are many articles regarding software metrics which were not considered as the SLR might go out of scope.</w:t>
      </w:r>
    </w:p>
    <w:p w:rsidR="00DB7FAA" w:rsidRDefault="00DB7FAA" w:rsidP="00DB7FAA">
      <w:pPr>
        <w:pStyle w:val="bulletlist"/>
        <w:numPr>
          <w:ilvl w:val="0"/>
          <w:numId w:val="0"/>
        </w:numPr>
      </w:pPr>
      <w:r>
        <w:t xml:space="preserve">                     </w:t>
      </w:r>
    </w:p>
    <w:p w:rsidR="00DB7FAA" w:rsidRPr="00F308C8" w:rsidRDefault="00DB7FAA" w:rsidP="00DB7FAA">
      <w:pPr>
        <w:pStyle w:val="bulletlist"/>
        <w:numPr>
          <w:ilvl w:val="0"/>
          <w:numId w:val="0"/>
        </w:numPr>
        <w:rPr>
          <w:b/>
        </w:rPr>
      </w:pPr>
      <w:r>
        <w:t xml:space="preserve">   </w:t>
      </w:r>
      <w:r w:rsidR="00F308C8">
        <w:t xml:space="preserve">                                </w:t>
      </w:r>
      <w:r w:rsidRPr="00F308C8">
        <w:rPr>
          <w:b/>
        </w:rPr>
        <w:t>IX CONCLUSION</w:t>
      </w:r>
    </w:p>
    <w:p w:rsidR="00813A3B" w:rsidRDefault="00813A3B" w:rsidP="00DB7FAA">
      <w:pPr>
        <w:pStyle w:val="bulletlist"/>
        <w:numPr>
          <w:ilvl w:val="0"/>
          <w:numId w:val="0"/>
        </w:numPr>
      </w:pPr>
      <w:r>
        <w:tab/>
      </w:r>
      <w:r w:rsidR="00367569">
        <w:t>In this</w:t>
      </w:r>
      <w:r w:rsidR="00DB7FAA">
        <w:t xml:space="preserve"> study </w:t>
      </w:r>
      <w:r w:rsidR="00367569">
        <w:t xml:space="preserve">we present </w:t>
      </w:r>
      <w:r w:rsidR="00DB7FAA">
        <w:t>so</w:t>
      </w:r>
      <w:r w:rsidR="00367569">
        <w:t>me</w:t>
      </w:r>
      <w:r w:rsidR="00DB7FAA">
        <w:t xml:space="preserve"> results</w:t>
      </w:r>
      <w:r w:rsidR="00367569">
        <w:t xml:space="preserve"> by</w:t>
      </w:r>
      <w:r w:rsidR="00DB7FAA">
        <w:t xml:space="preserve"> validating the relation between different</w:t>
      </w:r>
      <w:r w:rsidR="00367569">
        <w:t xml:space="preserve"> software</w:t>
      </w:r>
      <w:r w:rsidR="00DB7FAA">
        <w:t xml:space="preserve"> metrics and defects</w:t>
      </w:r>
      <w:r w:rsidR="00367569">
        <w:t xml:space="preserve"> associated with OO programming. </w:t>
      </w:r>
      <w:r>
        <w:t xml:space="preserve">This reveals the effect of OO </w:t>
      </w:r>
      <w:r w:rsidR="00DB7FAA">
        <w:t>design complexity metrics like no of methods (WMC), Coupling between the objects (CBO), inheritance depth (DIT) va</w:t>
      </w:r>
      <w:r>
        <w:t>ries across different platforms [2].</w:t>
      </w:r>
      <w:r w:rsidR="00DB7FAA">
        <w:t xml:space="preserve"> Our analysis covers only some of the OO metrics. The study can be extended for other metrics as well on the measures like time, effort required to design a class.</w:t>
      </w:r>
      <w:r w:rsidR="00A63486" w:rsidRPr="00A63486">
        <w:t xml:space="preserve"> </w:t>
      </w:r>
      <w:r w:rsidR="00A63486">
        <w:t>Also Coupling and complexity are inversely proportional to quality of software [7].</w:t>
      </w:r>
    </w:p>
    <w:p w:rsidR="00DB7FAA" w:rsidRDefault="00813A3B" w:rsidP="00DB7FAA">
      <w:pPr>
        <w:pStyle w:val="bulletlist"/>
        <w:numPr>
          <w:ilvl w:val="0"/>
          <w:numId w:val="0"/>
        </w:numPr>
      </w:pPr>
      <w:r>
        <w:tab/>
      </w:r>
      <w:r w:rsidR="00DB7FAA">
        <w:t xml:space="preserve"> Some metrics like CK considers only static complexity measures and can be extended to dynamic complexity measures like polymorphism and encapsulation</w:t>
      </w:r>
      <w:r>
        <w:t xml:space="preserve"> [2]</w:t>
      </w:r>
      <w:r w:rsidR="00DB7FAA">
        <w:t xml:space="preserve">. </w:t>
      </w:r>
      <w:r w:rsidR="00DD731E">
        <w:t>The CK metrics like NOM, LOC</w:t>
      </w:r>
      <w:r>
        <w:t xml:space="preserve"> </w:t>
      </w:r>
      <w:r w:rsidR="00DD731E">
        <w:t>and CBO</w:t>
      </w:r>
      <w:r>
        <w:t xml:space="preserve"> are strongly related with each other and </w:t>
      </w:r>
      <w:r w:rsidR="00DD731E">
        <w:t>are inversely proportional to software quality [6].</w:t>
      </w:r>
    </w:p>
    <w:p w:rsidR="00A521F0" w:rsidRDefault="00A521F0" w:rsidP="00DB7FAA">
      <w:pPr>
        <w:pStyle w:val="bulletlist"/>
        <w:numPr>
          <w:ilvl w:val="0"/>
          <w:numId w:val="0"/>
        </w:numPr>
      </w:pPr>
      <w:r>
        <w:tab/>
        <w:t>The MOOD metrics are not efficient in finding the error proneness of OO class quality. The effect of size on MOOD metrics is very evident and inversely proportional [3].</w:t>
      </w:r>
    </w:p>
    <w:p w:rsidR="00DB7FAA" w:rsidRDefault="00A521F0" w:rsidP="00DB7FAA">
      <w:pPr>
        <w:pStyle w:val="bulletlist"/>
        <w:numPr>
          <w:ilvl w:val="0"/>
          <w:numId w:val="0"/>
        </w:numPr>
      </w:pPr>
      <w:r>
        <w:tab/>
      </w:r>
      <w:r w:rsidR="00D60F8E">
        <w:t xml:space="preserve">The QMOOD metrics are subjective in nature. By evaluating these metrics in early stages will reduce complexity in the later stages [7]. </w:t>
      </w:r>
      <w:r w:rsidR="00DB7FAA">
        <w:t xml:space="preserve">The individual metrics like CK-WMC, </w:t>
      </w:r>
      <w:r w:rsidR="00DB7FAA">
        <w:lastRenderedPageBreak/>
        <w:t>CK-RFC and QMOOD-NOM, QMOOD-CIS are consistent predictors of class quality but these are complex and highly co</w:t>
      </w:r>
      <w:r w:rsidR="00D60F8E">
        <w:t>rrelated. QMOOD-NOM is analogues</w:t>
      </w:r>
      <w:r w:rsidR="00DB7FAA">
        <w:t xml:space="preserve"> to CK-WMC</w:t>
      </w:r>
      <w:r>
        <w:t xml:space="preserve"> [</w:t>
      </w:r>
      <w:r w:rsidR="00D60F8E">
        <w:t>3</w:t>
      </w:r>
      <w:r>
        <w:t>]</w:t>
      </w:r>
      <w:r w:rsidR="00DB7FAA">
        <w:t xml:space="preserve">. </w:t>
      </w:r>
    </w:p>
    <w:p w:rsidR="00DB7FAA" w:rsidRDefault="00DB7FAA" w:rsidP="00DB7FAA">
      <w:pPr>
        <w:pStyle w:val="bulletlist"/>
        <w:numPr>
          <w:ilvl w:val="0"/>
          <w:numId w:val="0"/>
        </w:numPr>
      </w:pPr>
      <w:r>
        <w:t xml:space="preserve">MOOD metrics were not a good predictors of software quality when compared to </w:t>
      </w:r>
      <w:r w:rsidR="00DD731E">
        <w:t>Q</w:t>
      </w:r>
      <w:r>
        <w:t>MOOD and CK</w:t>
      </w:r>
      <w:r w:rsidR="00DD731E">
        <w:t xml:space="preserve"> [3]</w:t>
      </w:r>
      <w:r>
        <w:t>. Among the three metrics we considered CK, MOOD, QMOOD, the CK metr</w:t>
      </w:r>
      <w:r w:rsidR="00D60F8E">
        <w:t>ic suit can efficiently predict</w:t>
      </w:r>
      <w:r>
        <w:t xml:space="preserve"> software quality </w:t>
      </w:r>
      <w:r w:rsidR="00D60F8E">
        <w:t xml:space="preserve">better </w:t>
      </w:r>
      <w:r>
        <w:t>than QMOOD, MOOD metrics</w:t>
      </w:r>
      <w:r w:rsidR="00A63486">
        <w:t>.</w:t>
      </w:r>
    </w:p>
    <w:p w:rsidR="00DB7FAA" w:rsidRDefault="00DB7FAA" w:rsidP="00DB7FAA">
      <w:pPr>
        <w:pStyle w:val="bulletlist"/>
        <w:numPr>
          <w:ilvl w:val="0"/>
          <w:numId w:val="0"/>
        </w:numPr>
      </w:pPr>
      <w:r>
        <w:tab/>
      </w:r>
      <w:r>
        <w:tab/>
      </w:r>
      <w:r>
        <w:tab/>
        <w:t xml:space="preserve">        X REFERENCES</w:t>
      </w:r>
    </w:p>
    <w:p w:rsidR="00560A50" w:rsidRDefault="00560A50" w:rsidP="00560A50">
      <w:pPr>
        <w:pStyle w:val="bulletlist"/>
        <w:numPr>
          <w:ilvl w:val="0"/>
          <w:numId w:val="17"/>
        </w:numPr>
        <w:rPr>
          <w:color w:val="000000"/>
          <w:sz w:val="18"/>
          <w:szCs w:val="18"/>
        </w:rPr>
      </w:pPr>
      <w:r>
        <w:rPr>
          <w:color w:val="000000"/>
          <w:sz w:val="18"/>
          <w:szCs w:val="18"/>
        </w:rPr>
        <w:t>[1] B. Kitchenham and S. Charters, “Guidelines for</w:t>
      </w:r>
      <w:r>
        <w:rPr>
          <w:color w:val="000000"/>
          <w:sz w:val="18"/>
          <w:szCs w:val="18"/>
        </w:rPr>
        <w:br/>
        <w:t>performing systematic literature reviews in software</w:t>
      </w:r>
      <w:r>
        <w:rPr>
          <w:color w:val="000000"/>
          <w:sz w:val="18"/>
          <w:szCs w:val="18"/>
        </w:rPr>
        <w:br/>
        <w:t>engineering,” Software Engineering Group, Keele</w:t>
      </w:r>
      <w:r>
        <w:rPr>
          <w:color w:val="000000"/>
          <w:sz w:val="18"/>
          <w:szCs w:val="18"/>
        </w:rPr>
        <w:br/>
        <w:t>University and Department of ComputerScience,</w:t>
      </w:r>
      <w:r>
        <w:rPr>
          <w:color w:val="000000"/>
          <w:sz w:val="18"/>
          <w:szCs w:val="18"/>
        </w:rPr>
        <w:br/>
        <w:t>University of Durham, UK, Technical Report EBSE-2007-</w:t>
      </w:r>
      <w:r>
        <w:rPr>
          <w:color w:val="000000"/>
          <w:sz w:val="18"/>
          <w:szCs w:val="18"/>
        </w:rPr>
        <w:br/>
        <w:t>01, Jul. 2007.</w:t>
      </w:r>
    </w:p>
    <w:p w:rsidR="00560A50" w:rsidRDefault="00560A50" w:rsidP="00560A50">
      <w:pPr>
        <w:pStyle w:val="bulletlist"/>
        <w:numPr>
          <w:ilvl w:val="0"/>
          <w:numId w:val="17"/>
        </w:numPr>
        <w:rPr>
          <w:color w:val="000000"/>
          <w:sz w:val="18"/>
          <w:szCs w:val="18"/>
        </w:rPr>
      </w:pPr>
      <w:r>
        <w:rPr>
          <w:color w:val="000000"/>
          <w:sz w:val="18"/>
          <w:szCs w:val="18"/>
        </w:rPr>
        <w:t xml:space="preserve">[2] </w:t>
      </w:r>
      <w:r w:rsidRPr="00560A50">
        <w:rPr>
          <w:color w:val="000000"/>
          <w:sz w:val="18"/>
          <w:szCs w:val="18"/>
        </w:rPr>
        <w:t>Subramanyam, R.; Krishnan, M.S., "Empirical analysis of CK metrics for object-oriented design complexity: implications for software defects,"</w:t>
      </w:r>
      <w:r w:rsidRPr="00560A50">
        <w:rPr>
          <w:rStyle w:val="apple-converted-space"/>
          <w:color w:val="000000"/>
          <w:sz w:val="18"/>
          <w:szCs w:val="18"/>
        </w:rPr>
        <w:t> </w:t>
      </w:r>
      <w:r w:rsidRPr="00560A50">
        <w:rPr>
          <w:i/>
          <w:iCs/>
          <w:color w:val="000000"/>
          <w:sz w:val="18"/>
          <w:szCs w:val="18"/>
        </w:rPr>
        <w:t>Software Engineering, IEEE Transactions on</w:t>
      </w:r>
      <w:r w:rsidRPr="00560A50">
        <w:rPr>
          <w:rStyle w:val="apple-converted-space"/>
          <w:color w:val="000000"/>
          <w:sz w:val="18"/>
          <w:szCs w:val="18"/>
        </w:rPr>
        <w:t> </w:t>
      </w:r>
      <w:r w:rsidRPr="00560A50">
        <w:rPr>
          <w:color w:val="000000"/>
          <w:sz w:val="18"/>
          <w:szCs w:val="18"/>
        </w:rPr>
        <w:t>, vol.29, no.4, pp.297,310, April 2003</w:t>
      </w:r>
      <w:r>
        <w:rPr>
          <w:color w:val="000000"/>
          <w:sz w:val="18"/>
          <w:szCs w:val="18"/>
        </w:rPr>
        <w:t>.</w:t>
      </w:r>
    </w:p>
    <w:p w:rsidR="00560A50" w:rsidRPr="00560A50" w:rsidRDefault="00560A50" w:rsidP="00560A50">
      <w:pPr>
        <w:pStyle w:val="bulletlist"/>
        <w:numPr>
          <w:ilvl w:val="0"/>
          <w:numId w:val="17"/>
        </w:numPr>
        <w:rPr>
          <w:color w:val="000000"/>
          <w:sz w:val="18"/>
          <w:szCs w:val="18"/>
        </w:rPr>
      </w:pPr>
      <w:r w:rsidRPr="00560A50">
        <w:rPr>
          <w:color w:val="000000"/>
          <w:sz w:val="18"/>
          <w:szCs w:val="18"/>
        </w:rPr>
        <w:t>Olague, H.M.; Etzkorn, L.H.; Gholston, S.; Quattlebaum, S., "Empirical Validation of Three Software Metrics Suites to Predict Fault-Proneness of Object-Oriented Classes Developed Using Highly Iterative or Agile Software Development Processes,"</w:t>
      </w:r>
      <w:r w:rsidRPr="00560A50">
        <w:rPr>
          <w:rStyle w:val="apple-converted-space"/>
          <w:color w:val="000000"/>
          <w:sz w:val="18"/>
          <w:szCs w:val="18"/>
        </w:rPr>
        <w:t> </w:t>
      </w:r>
      <w:r w:rsidRPr="00560A50">
        <w:rPr>
          <w:i/>
          <w:iCs/>
          <w:color w:val="000000"/>
          <w:sz w:val="18"/>
          <w:szCs w:val="18"/>
        </w:rPr>
        <w:t>Software Engineering, IEEE Transactions on</w:t>
      </w:r>
      <w:r w:rsidRPr="00560A50">
        <w:rPr>
          <w:rStyle w:val="apple-converted-space"/>
          <w:color w:val="000000"/>
          <w:sz w:val="18"/>
          <w:szCs w:val="18"/>
        </w:rPr>
        <w:t> </w:t>
      </w:r>
      <w:r w:rsidRPr="00560A50">
        <w:rPr>
          <w:color w:val="000000"/>
          <w:sz w:val="18"/>
          <w:szCs w:val="18"/>
        </w:rPr>
        <w:t>, vol.33, no.6, pp.402,419, June 2007.</w:t>
      </w:r>
    </w:p>
    <w:p w:rsidR="00560A50" w:rsidRDefault="00560A50" w:rsidP="00560A50">
      <w:pPr>
        <w:pStyle w:val="bulletlist"/>
        <w:numPr>
          <w:ilvl w:val="0"/>
          <w:numId w:val="17"/>
        </w:numPr>
        <w:rPr>
          <w:color w:val="000000"/>
          <w:sz w:val="18"/>
          <w:szCs w:val="18"/>
        </w:rPr>
      </w:pPr>
      <w:r w:rsidRPr="00560A50">
        <w:rPr>
          <w:color w:val="000000"/>
          <w:sz w:val="18"/>
          <w:szCs w:val="18"/>
        </w:rPr>
        <w:t>Briand, L.C.; Melo, W.L.; Wust, J., "Assessing the applicability of fault-proneness models across object-oriented software projects,"</w:t>
      </w:r>
      <w:r w:rsidRPr="00560A50">
        <w:rPr>
          <w:rStyle w:val="apple-converted-space"/>
          <w:color w:val="000000"/>
          <w:sz w:val="18"/>
          <w:szCs w:val="18"/>
        </w:rPr>
        <w:t> </w:t>
      </w:r>
      <w:r w:rsidRPr="00560A50">
        <w:rPr>
          <w:i/>
          <w:iCs/>
          <w:color w:val="000000"/>
          <w:sz w:val="18"/>
          <w:szCs w:val="18"/>
        </w:rPr>
        <w:t>Software Engineering, IEEE Transactions on</w:t>
      </w:r>
      <w:r w:rsidRPr="00560A50">
        <w:rPr>
          <w:rStyle w:val="apple-converted-space"/>
          <w:color w:val="000000"/>
          <w:sz w:val="18"/>
          <w:szCs w:val="18"/>
        </w:rPr>
        <w:t> </w:t>
      </w:r>
      <w:r w:rsidRPr="00560A50">
        <w:rPr>
          <w:color w:val="000000"/>
          <w:sz w:val="18"/>
          <w:szCs w:val="18"/>
        </w:rPr>
        <w:t>, vol.28, no.7, pp.706,720, Jul 2002.</w:t>
      </w:r>
    </w:p>
    <w:p w:rsidR="00560A50" w:rsidRDefault="007423C6" w:rsidP="00560A50">
      <w:pPr>
        <w:pStyle w:val="bulletlist"/>
        <w:numPr>
          <w:ilvl w:val="0"/>
          <w:numId w:val="17"/>
        </w:numPr>
        <w:rPr>
          <w:color w:val="000000"/>
          <w:sz w:val="18"/>
          <w:szCs w:val="18"/>
        </w:rPr>
      </w:pPr>
      <w:r w:rsidRPr="00EE4471">
        <w:rPr>
          <w:color w:val="000000"/>
          <w:sz w:val="18"/>
          <w:szCs w:val="18"/>
        </w:rPr>
        <w:t>El Emam, K.; Benlarbi, Ph.D., Saida; Goel, N.; Melo, W.; Lounis, H.; Rai, S.N., "The optimal class size for object-oriented software,"</w:t>
      </w:r>
      <w:r w:rsidRPr="00EE4471">
        <w:rPr>
          <w:rStyle w:val="apple-converted-space"/>
          <w:color w:val="000000"/>
          <w:sz w:val="18"/>
          <w:szCs w:val="18"/>
        </w:rPr>
        <w:t> </w:t>
      </w:r>
      <w:r w:rsidRPr="00EE4471">
        <w:rPr>
          <w:i/>
          <w:iCs/>
          <w:color w:val="000000"/>
          <w:sz w:val="18"/>
          <w:szCs w:val="18"/>
        </w:rPr>
        <w:t>Software Engineering, IEEE Transactions on</w:t>
      </w:r>
      <w:r w:rsidRPr="00EE4471">
        <w:rPr>
          <w:rStyle w:val="apple-converted-space"/>
          <w:color w:val="000000"/>
          <w:sz w:val="18"/>
          <w:szCs w:val="18"/>
        </w:rPr>
        <w:t> </w:t>
      </w:r>
      <w:r w:rsidRPr="00EE4471">
        <w:rPr>
          <w:color w:val="000000"/>
          <w:sz w:val="18"/>
          <w:szCs w:val="18"/>
        </w:rPr>
        <w:t>, vol.28, no.5, pp.494,509, May 2002</w:t>
      </w:r>
      <w:r w:rsidR="00EE4471">
        <w:rPr>
          <w:color w:val="000000"/>
          <w:sz w:val="18"/>
          <w:szCs w:val="18"/>
        </w:rPr>
        <w:t>.</w:t>
      </w:r>
    </w:p>
    <w:p w:rsidR="00EE4471" w:rsidRDefault="00EE4471" w:rsidP="00560A50">
      <w:pPr>
        <w:pStyle w:val="bulletlist"/>
        <w:numPr>
          <w:ilvl w:val="0"/>
          <w:numId w:val="17"/>
        </w:numPr>
        <w:rPr>
          <w:color w:val="000000"/>
          <w:sz w:val="18"/>
          <w:szCs w:val="18"/>
        </w:rPr>
      </w:pPr>
      <w:r w:rsidRPr="00EE4471">
        <w:rPr>
          <w:color w:val="000000"/>
          <w:sz w:val="18"/>
          <w:szCs w:val="18"/>
        </w:rPr>
        <w:t>Kulkarni, U.L.; Kalshetty, Y.R.; Arde, V.G., "Validation of CK Metrics for Object Oriented Design Measurement,"</w:t>
      </w:r>
      <w:r w:rsidRPr="00EE4471">
        <w:rPr>
          <w:rStyle w:val="apple-converted-space"/>
          <w:color w:val="000000"/>
          <w:sz w:val="18"/>
          <w:szCs w:val="18"/>
        </w:rPr>
        <w:t> </w:t>
      </w:r>
      <w:r w:rsidRPr="00EE4471">
        <w:rPr>
          <w:i/>
          <w:iCs/>
          <w:color w:val="000000"/>
          <w:sz w:val="18"/>
          <w:szCs w:val="18"/>
        </w:rPr>
        <w:t>Emerging Trends in Engineering and Technology (ICETET), 2010 3rd International Conference on</w:t>
      </w:r>
      <w:r w:rsidRPr="00EE4471">
        <w:rPr>
          <w:rStyle w:val="apple-converted-space"/>
          <w:color w:val="000000"/>
          <w:sz w:val="18"/>
          <w:szCs w:val="18"/>
        </w:rPr>
        <w:t> </w:t>
      </w:r>
      <w:r w:rsidRPr="00EE4471">
        <w:rPr>
          <w:color w:val="000000"/>
          <w:sz w:val="18"/>
          <w:szCs w:val="18"/>
        </w:rPr>
        <w:t>, vol., no., pp.646,651, 19-21 Nov. 2010</w:t>
      </w:r>
      <w:r>
        <w:rPr>
          <w:color w:val="000000"/>
          <w:sz w:val="18"/>
          <w:szCs w:val="18"/>
        </w:rPr>
        <w:t>.</w:t>
      </w:r>
    </w:p>
    <w:p w:rsidR="00DB7FAA" w:rsidRPr="007B7E6A" w:rsidRDefault="00EE4471" w:rsidP="00C70275">
      <w:pPr>
        <w:pStyle w:val="bulletlist"/>
        <w:numPr>
          <w:ilvl w:val="0"/>
          <w:numId w:val="17"/>
        </w:numPr>
        <w:rPr>
          <w:color w:val="000000"/>
          <w:sz w:val="18"/>
          <w:szCs w:val="18"/>
        </w:rPr>
        <w:sectPr w:rsidR="00DB7FAA" w:rsidRPr="007B7E6A" w:rsidSect="00DD39B1">
          <w:type w:val="continuous"/>
          <w:pgSz w:w="11909" w:h="16834" w:code="9"/>
          <w:pgMar w:top="1080" w:right="734" w:bottom="2434" w:left="734" w:header="720" w:footer="720" w:gutter="0"/>
          <w:cols w:num="2" w:space="648"/>
          <w:docGrid w:linePitch="360"/>
        </w:sectPr>
      </w:pPr>
      <w:r w:rsidRPr="00E03B55">
        <w:rPr>
          <w:color w:val="000000"/>
          <w:sz w:val="18"/>
          <w:szCs w:val="18"/>
        </w:rPr>
        <w:t>Goyal, P.K.; Joshi, G., "QMOOD metric sets to assess quality of Java program,"</w:t>
      </w:r>
      <w:r w:rsidRPr="00E03B55">
        <w:rPr>
          <w:rStyle w:val="apple-converted-space"/>
          <w:color w:val="000000"/>
          <w:sz w:val="18"/>
          <w:szCs w:val="18"/>
        </w:rPr>
        <w:t> </w:t>
      </w:r>
      <w:r w:rsidRPr="00E03B55">
        <w:rPr>
          <w:i/>
          <w:iCs/>
          <w:color w:val="000000"/>
          <w:sz w:val="18"/>
          <w:szCs w:val="18"/>
        </w:rPr>
        <w:t>Issues and Challenges in Intelligent Computing Techniques (ICICT), 2014 International Conference on</w:t>
      </w:r>
      <w:r w:rsidRPr="00E03B55">
        <w:rPr>
          <w:rStyle w:val="apple-converted-space"/>
          <w:color w:val="000000"/>
          <w:sz w:val="18"/>
          <w:szCs w:val="18"/>
        </w:rPr>
        <w:t> </w:t>
      </w:r>
      <w:r w:rsidRPr="00E03B55">
        <w:rPr>
          <w:color w:val="000000"/>
          <w:sz w:val="18"/>
          <w:szCs w:val="18"/>
        </w:rPr>
        <w:t>, vol., no., pp.520,533, 7-8 Feb. 2014</w:t>
      </w:r>
      <w:r w:rsidR="00E03B55" w:rsidRPr="00E03B55">
        <w:rPr>
          <w:color w:val="000000"/>
          <w:sz w:val="18"/>
          <w:szCs w:val="18"/>
        </w:rPr>
        <w:t>.</w:t>
      </w:r>
    </w:p>
    <w:p w:rsidR="008A55B5" w:rsidRDefault="008A55B5" w:rsidP="00C1028F">
      <w:pPr>
        <w:jc w:val="both"/>
      </w:pPr>
      <w:bookmarkStart w:id="0" w:name="_GoBack"/>
      <w:bookmarkEnd w:id="0"/>
    </w:p>
    <w:sectPr w:rsidR="008A55B5" w:rsidSect="00DD39B1">
      <w:type w:val="nextColumn"/>
      <w:pgSz w:w="11909" w:h="16834" w:code="9"/>
      <w:pgMar w:top="1080" w:right="734" w:bottom="2434" w:left="734" w:header="720" w:footer="720" w:gutter="0"/>
      <w:cols w:num="2" w:space="64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08" w:rsidRDefault="00AC7A08" w:rsidP="00C70275">
      <w:r>
        <w:separator/>
      </w:r>
    </w:p>
  </w:endnote>
  <w:endnote w:type="continuationSeparator" w:id="0">
    <w:p w:rsidR="00AC7A08" w:rsidRDefault="00AC7A08" w:rsidP="00C70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dvP7C2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08" w:rsidRDefault="00AC7A08" w:rsidP="00C70275">
      <w:r>
        <w:separator/>
      </w:r>
    </w:p>
  </w:footnote>
  <w:footnote w:type="continuationSeparator" w:id="0">
    <w:p w:rsidR="00AC7A08" w:rsidRDefault="00AC7A08" w:rsidP="00C70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250D1"/>
    <w:multiLevelType w:val="hybridMultilevel"/>
    <w:tmpl w:val="2C52A2E4"/>
    <w:lvl w:ilvl="0" w:tplc="7F80CC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4722B64"/>
    <w:multiLevelType w:val="hybridMultilevel"/>
    <w:tmpl w:val="C2C45726"/>
    <w:lvl w:ilvl="0" w:tplc="FEA6B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B6B6E69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10F63F3"/>
    <w:multiLevelType w:val="hybridMultilevel"/>
    <w:tmpl w:val="4040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359146F"/>
    <w:multiLevelType w:val="hybridMultilevel"/>
    <w:tmpl w:val="4C2A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31249FD"/>
    <w:multiLevelType w:val="hybridMultilevel"/>
    <w:tmpl w:val="F2B0CFAE"/>
    <w:lvl w:ilvl="0" w:tplc="E6A4DF74">
      <w:start w:val="1"/>
      <w:numFmt w:val="upperRoman"/>
      <w:lvlText w:val="%1."/>
      <w:lvlJc w:val="left"/>
      <w:pPr>
        <w:ind w:left="994" w:hanging="72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2"/>
  </w:num>
  <w:num w:numId="4">
    <w:abstractNumId w:val="6"/>
  </w:num>
  <w:num w:numId="5">
    <w:abstractNumId w:val="6"/>
  </w:num>
  <w:num w:numId="6">
    <w:abstractNumId w:val="6"/>
  </w:num>
  <w:num w:numId="7">
    <w:abstractNumId w:val="6"/>
  </w:num>
  <w:num w:numId="8">
    <w:abstractNumId w:val="8"/>
  </w:num>
  <w:num w:numId="9">
    <w:abstractNumId w:val="11"/>
  </w:num>
  <w:num w:numId="10">
    <w:abstractNumId w:val="5"/>
  </w:num>
  <w:num w:numId="11">
    <w:abstractNumId w:val="1"/>
  </w:num>
  <w:num w:numId="12">
    <w:abstractNumId w:val="13"/>
  </w:num>
  <w:num w:numId="13">
    <w:abstractNumId w:val="12"/>
  </w:num>
  <w:num w:numId="14">
    <w:abstractNumId w:val="0"/>
  </w:num>
  <w:num w:numId="15">
    <w:abstractNumId w:val="7"/>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47084"/>
    <w:rsid w:val="00047CD9"/>
    <w:rsid w:val="000710CB"/>
    <w:rsid w:val="0008538B"/>
    <w:rsid w:val="000B4641"/>
    <w:rsid w:val="0010711E"/>
    <w:rsid w:val="00127EDD"/>
    <w:rsid w:val="0013152A"/>
    <w:rsid w:val="00175B2A"/>
    <w:rsid w:val="00194296"/>
    <w:rsid w:val="001A68AB"/>
    <w:rsid w:val="001C121E"/>
    <w:rsid w:val="001D4CB5"/>
    <w:rsid w:val="00276735"/>
    <w:rsid w:val="002864A3"/>
    <w:rsid w:val="002B3B81"/>
    <w:rsid w:val="002C11EC"/>
    <w:rsid w:val="00367569"/>
    <w:rsid w:val="003A47B5"/>
    <w:rsid w:val="003A59A6"/>
    <w:rsid w:val="004021CB"/>
    <w:rsid w:val="0040566A"/>
    <w:rsid w:val="004059FE"/>
    <w:rsid w:val="004445B3"/>
    <w:rsid w:val="0048129C"/>
    <w:rsid w:val="00497068"/>
    <w:rsid w:val="005373F8"/>
    <w:rsid w:val="00560A50"/>
    <w:rsid w:val="005B520E"/>
    <w:rsid w:val="005B535B"/>
    <w:rsid w:val="005D244E"/>
    <w:rsid w:val="006108A4"/>
    <w:rsid w:val="00671A92"/>
    <w:rsid w:val="006A4137"/>
    <w:rsid w:val="006B0609"/>
    <w:rsid w:val="006C4648"/>
    <w:rsid w:val="006D3A76"/>
    <w:rsid w:val="0072064C"/>
    <w:rsid w:val="007423C6"/>
    <w:rsid w:val="007442B3"/>
    <w:rsid w:val="00753F7B"/>
    <w:rsid w:val="0078398E"/>
    <w:rsid w:val="007876F3"/>
    <w:rsid w:val="00787C5A"/>
    <w:rsid w:val="007919DE"/>
    <w:rsid w:val="007B7E6A"/>
    <w:rsid w:val="007C0308"/>
    <w:rsid w:val="007D4DDF"/>
    <w:rsid w:val="008014D2"/>
    <w:rsid w:val="008054BC"/>
    <w:rsid w:val="00813A3B"/>
    <w:rsid w:val="00846A5D"/>
    <w:rsid w:val="008A55B5"/>
    <w:rsid w:val="008A75C8"/>
    <w:rsid w:val="008C7ECB"/>
    <w:rsid w:val="008D0F5D"/>
    <w:rsid w:val="008D78E6"/>
    <w:rsid w:val="0097508D"/>
    <w:rsid w:val="009940E5"/>
    <w:rsid w:val="009A4355"/>
    <w:rsid w:val="00A510F7"/>
    <w:rsid w:val="00A521F0"/>
    <w:rsid w:val="00A63486"/>
    <w:rsid w:val="00AB0819"/>
    <w:rsid w:val="00AC6519"/>
    <w:rsid w:val="00AC7A08"/>
    <w:rsid w:val="00AE005F"/>
    <w:rsid w:val="00C036F3"/>
    <w:rsid w:val="00C1028F"/>
    <w:rsid w:val="00C70275"/>
    <w:rsid w:val="00CB1404"/>
    <w:rsid w:val="00CB66E6"/>
    <w:rsid w:val="00CB7398"/>
    <w:rsid w:val="00CC0A7A"/>
    <w:rsid w:val="00CD36D6"/>
    <w:rsid w:val="00CE77CF"/>
    <w:rsid w:val="00D60F8E"/>
    <w:rsid w:val="00D72EC8"/>
    <w:rsid w:val="00D9156D"/>
    <w:rsid w:val="00DB7FAA"/>
    <w:rsid w:val="00DD39B1"/>
    <w:rsid w:val="00DD731E"/>
    <w:rsid w:val="00E02A10"/>
    <w:rsid w:val="00E03B55"/>
    <w:rsid w:val="00E24E2C"/>
    <w:rsid w:val="00E31F99"/>
    <w:rsid w:val="00E667A7"/>
    <w:rsid w:val="00E72957"/>
    <w:rsid w:val="00E84340"/>
    <w:rsid w:val="00E8657B"/>
    <w:rsid w:val="00E91219"/>
    <w:rsid w:val="00EA506F"/>
    <w:rsid w:val="00EE4362"/>
    <w:rsid w:val="00EE4471"/>
    <w:rsid w:val="00EF18D7"/>
    <w:rsid w:val="00EF1E8A"/>
    <w:rsid w:val="00EF3A1A"/>
    <w:rsid w:val="00F20012"/>
    <w:rsid w:val="00F3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B8DE8DB-38BF-4F45-B78F-7E7E6BDA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39"/>
    <w:rsid w:val="002C11EC"/>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70275"/>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275"/>
    <w:pPr>
      <w:tabs>
        <w:tab w:val="center" w:pos="4680"/>
        <w:tab w:val="right" w:pos="9360"/>
      </w:tabs>
    </w:pPr>
  </w:style>
  <w:style w:type="character" w:customStyle="1" w:styleId="HeaderChar">
    <w:name w:val="Header Char"/>
    <w:link w:val="Header"/>
    <w:uiPriority w:val="99"/>
    <w:rsid w:val="00C70275"/>
    <w:rPr>
      <w:rFonts w:ascii="Times New Roman" w:hAnsi="Times New Roman"/>
    </w:rPr>
  </w:style>
  <w:style w:type="paragraph" w:styleId="Footer">
    <w:name w:val="footer"/>
    <w:basedOn w:val="Normal"/>
    <w:link w:val="FooterChar"/>
    <w:uiPriority w:val="99"/>
    <w:unhideWhenUsed/>
    <w:rsid w:val="00C70275"/>
    <w:pPr>
      <w:tabs>
        <w:tab w:val="center" w:pos="4680"/>
        <w:tab w:val="right" w:pos="9360"/>
      </w:tabs>
    </w:pPr>
  </w:style>
  <w:style w:type="character" w:customStyle="1" w:styleId="FooterChar">
    <w:name w:val="Footer Char"/>
    <w:link w:val="Footer"/>
    <w:uiPriority w:val="99"/>
    <w:rsid w:val="00C70275"/>
    <w:rPr>
      <w:rFonts w:ascii="Times New Roman" w:hAnsi="Times New Roman"/>
    </w:rPr>
  </w:style>
  <w:style w:type="paragraph" w:styleId="ListParagraph">
    <w:name w:val="List Paragraph"/>
    <w:basedOn w:val="Normal"/>
    <w:uiPriority w:val="34"/>
    <w:qFormat/>
    <w:rsid w:val="00E667A7"/>
    <w:pPr>
      <w:ind w:left="720"/>
      <w:contextualSpacing/>
    </w:pPr>
  </w:style>
  <w:style w:type="character" w:customStyle="1" w:styleId="apple-converted-space">
    <w:name w:val="apple-converted-space"/>
    <w:basedOn w:val="DefaultParagraphFont"/>
    <w:rsid w:val="0056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6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8</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16</cp:revision>
  <dcterms:created xsi:type="dcterms:W3CDTF">2015-02-28T15:20:00Z</dcterms:created>
  <dcterms:modified xsi:type="dcterms:W3CDTF">2015-03-01T09:45:00Z</dcterms:modified>
</cp:coreProperties>
</file>