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71" w:rsidRPr="00751891" w:rsidRDefault="001D2BA9">
      <w:pPr>
        <w:suppressAutoHyphens/>
        <w:jc w:val="both"/>
        <w:rPr>
          <w:rFonts w:ascii="Times New Roman" w:hAnsi="Times New Roman"/>
          <w:spacing w:val="-3"/>
          <w:sz w:val="22"/>
          <w:szCs w:val="22"/>
        </w:rPr>
      </w:pPr>
      <w:bookmarkStart w:id="0" w:name="sagitec8"/>
      <w:r w:rsidRPr="00751891">
        <w:rPr>
          <w:rFonts w:ascii="Times New Roman" w:hAnsi="Times New Roman"/>
          <w:spacing w:val="-3"/>
          <w:sz w:val="22"/>
          <w:szCs w:val="22"/>
        </w:rPr>
        <w:t>{</w:t>
      </w:r>
      <w:proofErr w:type="spellStart"/>
      <w:r w:rsidRPr="00751891">
        <w:rPr>
          <w:rFonts w:ascii="Times New Roman" w:hAnsi="Times New Roman"/>
          <w:spacing w:val="-3"/>
          <w:sz w:val="22"/>
          <w:szCs w:val="22"/>
        </w:rPr>
        <w:t>CurrentDate</w:t>
      </w:r>
      <w:proofErr w:type="spellEnd"/>
      <w:r w:rsidRPr="00751891">
        <w:rPr>
          <w:rFonts w:ascii="Times New Roman" w:hAnsi="Times New Roman"/>
          <w:spacing w:val="-3"/>
          <w:sz w:val="22"/>
          <w:szCs w:val="22"/>
        </w:rPr>
        <w:t>}</w:t>
      </w:r>
      <w:bookmarkEnd w:id="0"/>
    </w:p>
    <w:p w:rsidR="001D2BA9" w:rsidRDefault="001D2BA9">
      <w:pPr>
        <w:suppressAutoHyphens/>
        <w:jc w:val="both"/>
        <w:rPr>
          <w:rFonts w:ascii="Times New Roman" w:hAnsi="Times New Roman"/>
          <w:spacing w:val="-3"/>
          <w:sz w:val="22"/>
          <w:szCs w:val="22"/>
        </w:rPr>
      </w:pPr>
    </w:p>
    <w:p w:rsidR="00F27052" w:rsidRPr="00751891" w:rsidRDefault="00F27052">
      <w:pPr>
        <w:suppressAutoHyphens/>
        <w:jc w:val="both"/>
        <w:rPr>
          <w:rFonts w:ascii="Times New Roman" w:hAnsi="Times New Roman"/>
          <w:spacing w:val="-3"/>
          <w:sz w:val="22"/>
          <w:szCs w:val="22"/>
        </w:rPr>
      </w:pPr>
    </w:p>
    <w:p w:rsidR="001D2BA9" w:rsidRPr="00751891" w:rsidRDefault="001D2BA9">
      <w:pPr>
        <w:suppressAutoHyphens/>
        <w:jc w:val="both"/>
        <w:rPr>
          <w:rFonts w:ascii="Microsoft Sans Serif" w:hAnsi="Microsoft Sans Serif" w:cs="Microsoft Sans Serif"/>
          <w:spacing w:val="-3"/>
          <w:sz w:val="22"/>
          <w:szCs w:val="22"/>
        </w:rPr>
      </w:pPr>
      <w:bookmarkStart w:id="1" w:name="sagitec0"/>
      <w:r w:rsidRPr="00751891">
        <w:rPr>
          <w:rFonts w:ascii="Microsoft Sans Serif" w:hAnsi="Microsoft Sans Serif" w:cs="Microsoft Sans Serif"/>
          <w:spacing w:val="-3"/>
          <w:sz w:val="22"/>
          <w:szCs w:val="22"/>
        </w:rPr>
        <w:t>{</w:t>
      </w:r>
      <w:proofErr w:type="spellStart"/>
      <w:proofErr w:type="gramStart"/>
      <w:r w:rsidRPr="00751891">
        <w:rPr>
          <w:rFonts w:ascii="Microsoft Sans Serif" w:hAnsi="Microsoft Sans Serif" w:cs="Microsoft Sans Serif"/>
          <w:spacing w:val="-3"/>
          <w:sz w:val="22"/>
          <w:szCs w:val="22"/>
        </w:rPr>
        <w:t>stdMbrFullName</w:t>
      </w:r>
      <w:proofErr w:type="spellEnd"/>
      <w:proofErr w:type="gramEnd"/>
      <w:r w:rsidRPr="00751891">
        <w:rPr>
          <w:rFonts w:ascii="Microsoft Sans Serif" w:hAnsi="Microsoft Sans Serif" w:cs="Microsoft Sans Serif"/>
          <w:spacing w:val="-3"/>
          <w:sz w:val="22"/>
          <w:szCs w:val="22"/>
        </w:rPr>
        <w:t>}</w:t>
      </w:r>
      <w:bookmarkEnd w:id="1"/>
    </w:p>
    <w:p w:rsidR="00BB2366" w:rsidRPr="00751891" w:rsidRDefault="001D2BA9">
      <w:pPr>
        <w:suppressAutoHyphens/>
        <w:jc w:val="both"/>
        <w:rPr>
          <w:rFonts w:ascii="Microsoft Sans Serif" w:hAnsi="Microsoft Sans Serif" w:cs="Microsoft Sans Serif"/>
          <w:spacing w:val="-3"/>
          <w:sz w:val="22"/>
          <w:szCs w:val="22"/>
        </w:rPr>
      </w:pPr>
      <w:bookmarkStart w:id="2" w:name="sagitec1"/>
      <w:r w:rsidRPr="00751891">
        <w:rPr>
          <w:rFonts w:ascii="Microsoft Sans Serif" w:hAnsi="Microsoft Sans Serif" w:cs="Microsoft Sans Serif"/>
          <w:spacing w:val="-3"/>
          <w:sz w:val="22"/>
          <w:szCs w:val="22"/>
        </w:rPr>
        <w:t>{</w:t>
      </w:r>
      <w:proofErr w:type="gramStart"/>
      <w:r w:rsidRPr="00751891">
        <w:rPr>
          <w:rFonts w:ascii="Microsoft Sans Serif" w:hAnsi="Microsoft Sans Serif" w:cs="Microsoft Sans Serif"/>
          <w:spacing w:val="-3"/>
          <w:sz w:val="22"/>
          <w:szCs w:val="22"/>
        </w:rPr>
        <w:t>x</w:t>
      </w:r>
      <w:proofErr w:type="gramEnd"/>
      <w:r w:rsidRPr="00751891">
        <w:rPr>
          <w:rFonts w:ascii="Microsoft Sans Serif" w:hAnsi="Microsoft Sans Serif" w:cs="Microsoft Sans Serif"/>
          <w:spacing w:val="-3"/>
          <w:sz w:val="22"/>
          <w:szCs w:val="22"/>
        </w:rPr>
        <w:t xml:space="preserve"> stdMbrAdrCorStreet1}</w:t>
      </w:r>
      <w:bookmarkEnd w:id="2"/>
    </w:p>
    <w:p w:rsidR="00A968D9" w:rsidRPr="00751891" w:rsidRDefault="007A36D7">
      <w:pPr>
        <w:suppressAutoHyphens/>
        <w:jc w:val="both"/>
        <w:rPr>
          <w:rFonts w:ascii="Microsoft Sans Serif" w:hAnsi="Microsoft Sans Serif" w:cs="Microsoft Sans Serif"/>
          <w:spacing w:val="-3"/>
          <w:sz w:val="22"/>
          <w:szCs w:val="22"/>
        </w:rPr>
      </w:pPr>
      <w:bookmarkStart w:id="3" w:name="sagitec19"/>
      <w:r w:rsidRPr="00751891">
        <w:rPr>
          <w:rFonts w:ascii="Microsoft Sans Serif" w:hAnsi="Microsoft Sans Serif" w:cs="Microsoft Sans Serif"/>
          <w:spacing w:val="-3"/>
          <w:sz w:val="22"/>
          <w:szCs w:val="22"/>
        </w:rPr>
        <w:t>{</w:t>
      </w:r>
      <w:proofErr w:type="gramStart"/>
      <w:r w:rsidRPr="00751891">
        <w:rPr>
          <w:rFonts w:ascii="Microsoft Sans Serif" w:hAnsi="Microsoft Sans Serif" w:cs="Microsoft Sans Serif"/>
          <w:spacing w:val="-3"/>
          <w:sz w:val="22"/>
          <w:szCs w:val="22"/>
        </w:rPr>
        <w:t>x</w:t>
      </w:r>
      <w:proofErr w:type="gramEnd"/>
      <w:r w:rsidRPr="00751891">
        <w:rPr>
          <w:rFonts w:ascii="Microsoft Sans Serif" w:hAnsi="Microsoft Sans Serif" w:cs="Microsoft Sans Serif"/>
          <w:spacing w:val="-3"/>
          <w:sz w:val="22"/>
          <w:szCs w:val="22"/>
        </w:rPr>
        <w:t xml:space="preserve"> stdMbrAdrCorStreet2}</w:t>
      </w:r>
      <w:bookmarkEnd w:id="3"/>
    </w:p>
    <w:p w:rsidR="00CD7D87" w:rsidRPr="00751891" w:rsidRDefault="00CD7D87" w:rsidP="00CD7D87">
      <w:pPr>
        <w:widowControl/>
        <w:jc w:val="both"/>
        <w:rPr>
          <w:rFonts w:ascii="Microsoft Sans Serif" w:hAnsi="Microsoft Sans Serif" w:cs="Microsoft Sans Serif"/>
          <w:snapToGrid/>
          <w:spacing w:val="-3"/>
          <w:sz w:val="22"/>
          <w:szCs w:val="22"/>
        </w:rPr>
      </w:pPr>
      <w:bookmarkStart w:id="4" w:name="s1"/>
      <w:r w:rsidRPr="00751891">
        <w:rPr>
          <w:rFonts w:ascii="Microsoft Sans Serif" w:hAnsi="Microsoft Sans Serif" w:cs="Microsoft Sans Serif"/>
          <w:snapToGrid/>
          <w:spacing w:val="-3"/>
          <w:sz w:val="22"/>
          <w:szCs w:val="22"/>
        </w:rPr>
        <w:t>{</w:t>
      </w:r>
      <w:proofErr w:type="gramStart"/>
      <w:r w:rsidRPr="00751891">
        <w:rPr>
          <w:rFonts w:ascii="Microsoft Sans Serif" w:hAnsi="Microsoft Sans Serif" w:cs="Microsoft Sans Serif"/>
          <w:snapToGrid/>
          <w:spacing w:val="-3"/>
          <w:sz w:val="22"/>
          <w:szCs w:val="22"/>
        </w:rPr>
        <w:t>x</w:t>
      </w:r>
      <w:proofErr w:type="gramEnd"/>
      <w:r w:rsidRPr="00751891">
        <w:rPr>
          <w:rFonts w:ascii="Microsoft Sans Serif" w:hAnsi="Microsoft Sans Serif" w:cs="Microsoft Sans Serif"/>
          <w:snapToGrid/>
          <w:spacing w:val="-3"/>
          <w:sz w:val="22"/>
          <w:szCs w:val="22"/>
        </w:rPr>
        <w:t xml:space="preserve"> if </w:t>
      </w:r>
      <w:proofErr w:type="spellStart"/>
      <w:r w:rsidRPr="00751891">
        <w:rPr>
          <w:rFonts w:ascii="Microsoft Sans Serif" w:hAnsi="Microsoft Sans Serif" w:cs="Microsoft Sans Serif"/>
          <w:snapToGrid/>
          <w:spacing w:val="-3"/>
          <w:sz w:val="22"/>
          <w:szCs w:val="22"/>
        </w:rPr>
        <w:t>stdIsUSA</w:t>
      </w:r>
      <w:proofErr w:type="spellEnd"/>
      <w:r w:rsidRPr="00751891">
        <w:rPr>
          <w:rFonts w:ascii="Microsoft Sans Serif" w:hAnsi="Microsoft Sans Serif" w:cs="Microsoft Sans Serif"/>
          <w:snapToGrid/>
          <w:spacing w:val="-3"/>
          <w:sz w:val="22"/>
          <w:szCs w:val="22"/>
        </w:rPr>
        <w:t xml:space="preserve"> = 1}</w:t>
      </w:r>
      <w:bookmarkEnd w:id="4"/>
    </w:p>
    <w:p w:rsidR="00CD7D87" w:rsidRPr="00751891" w:rsidRDefault="00CD7D87" w:rsidP="00CD7D87">
      <w:pPr>
        <w:widowControl/>
        <w:jc w:val="both"/>
        <w:rPr>
          <w:rFonts w:ascii="Microsoft Sans Serif" w:hAnsi="Microsoft Sans Serif" w:cs="Microsoft Sans Serif"/>
          <w:snapToGrid/>
          <w:spacing w:val="-3"/>
          <w:sz w:val="22"/>
          <w:szCs w:val="22"/>
        </w:rPr>
      </w:pPr>
      <w:bookmarkStart w:id="5" w:name="s2"/>
      <w:r w:rsidRPr="00751891">
        <w:rPr>
          <w:rFonts w:ascii="Microsoft Sans Serif" w:hAnsi="Microsoft Sans Serif" w:cs="Microsoft Sans Serif"/>
          <w:snapToGrid/>
          <w:spacing w:val="-3"/>
          <w:sz w:val="22"/>
          <w:szCs w:val="22"/>
        </w:rPr>
        <w:t>{</w:t>
      </w:r>
      <w:proofErr w:type="gramStart"/>
      <w:r w:rsidRPr="00751891">
        <w:rPr>
          <w:rFonts w:ascii="Microsoft Sans Serif" w:hAnsi="Microsoft Sans Serif" w:cs="Microsoft Sans Serif"/>
          <w:snapToGrid/>
          <w:spacing w:val="-3"/>
          <w:sz w:val="22"/>
          <w:szCs w:val="22"/>
        </w:rPr>
        <w:t>x</w:t>
      </w:r>
      <w:proofErr w:type="gramEnd"/>
      <w:r w:rsidRPr="00751891">
        <w:rPr>
          <w:rFonts w:ascii="Microsoft Sans Serif" w:hAnsi="Microsoft Sans Serif" w:cs="Microsoft Sans Serif"/>
          <w:snapToGrid/>
          <w:spacing w:val="-3"/>
          <w:sz w:val="22"/>
          <w:szCs w:val="22"/>
        </w:rPr>
        <w:t xml:space="preserve"> </w:t>
      </w:r>
      <w:proofErr w:type="spellStart"/>
      <w:r w:rsidRPr="00751891">
        <w:rPr>
          <w:rFonts w:ascii="Microsoft Sans Serif" w:hAnsi="Microsoft Sans Serif" w:cs="Microsoft Sans Serif"/>
          <w:snapToGrid/>
          <w:spacing w:val="-3"/>
          <w:sz w:val="22"/>
          <w:szCs w:val="22"/>
        </w:rPr>
        <w:t>stdDomesticStateInternationalCountry</w:t>
      </w:r>
      <w:proofErr w:type="spellEnd"/>
      <w:r w:rsidRPr="00751891">
        <w:rPr>
          <w:rFonts w:ascii="Microsoft Sans Serif" w:hAnsi="Microsoft Sans Serif" w:cs="Microsoft Sans Serif"/>
          <w:snapToGrid/>
          <w:spacing w:val="-3"/>
          <w:sz w:val="22"/>
          <w:szCs w:val="22"/>
        </w:rPr>
        <w:t>}</w:t>
      </w:r>
      <w:bookmarkEnd w:id="5"/>
    </w:p>
    <w:p w:rsidR="00CD7D87" w:rsidRPr="00751891" w:rsidRDefault="00CD7D87" w:rsidP="00CD7D87">
      <w:pPr>
        <w:widowControl/>
        <w:jc w:val="both"/>
        <w:rPr>
          <w:rFonts w:ascii="Microsoft Sans Serif" w:hAnsi="Microsoft Sans Serif" w:cs="Microsoft Sans Serif"/>
          <w:snapToGrid/>
          <w:spacing w:val="-3"/>
          <w:sz w:val="22"/>
          <w:szCs w:val="22"/>
        </w:rPr>
      </w:pPr>
      <w:bookmarkStart w:id="6" w:name="s3"/>
      <w:r w:rsidRPr="00751891">
        <w:rPr>
          <w:rFonts w:ascii="Microsoft Sans Serif" w:hAnsi="Microsoft Sans Serif" w:cs="Microsoft Sans Serif"/>
          <w:snapToGrid/>
          <w:spacing w:val="-3"/>
          <w:sz w:val="22"/>
          <w:szCs w:val="22"/>
        </w:rPr>
        <w:t>{</w:t>
      </w:r>
      <w:proofErr w:type="gramStart"/>
      <w:r w:rsidRPr="00751891">
        <w:rPr>
          <w:rFonts w:ascii="Microsoft Sans Serif" w:hAnsi="Microsoft Sans Serif" w:cs="Microsoft Sans Serif"/>
          <w:snapToGrid/>
          <w:spacing w:val="-3"/>
          <w:sz w:val="22"/>
          <w:szCs w:val="22"/>
        </w:rPr>
        <w:t>x</w:t>
      </w:r>
      <w:proofErr w:type="gramEnd"/>
      <w:r w:rsidRPr="00751891">
        <w:rPr>
          <w:rFonts w:ascii="Microsoft Sans Serif" w:hAnsi="Microsoft Sans Serif" w:cs="Microsoft Sans Serif"/>
          <w:snapToGrid/>
          <w:spacing w:val="-3"/>
          <w:sz w:val="22"/>
          <w:szCs w:val="22"/>
        </w:rPr>
        <w:t xml:space="preserve"> else}</w:t>
      </w:r>
      <w:bookmarkEnd w:id="6"/>
    </w:p>
    <w:p w:rsidR="00CD7D87" w:rsidRPr="00751891" w:rsidRDefault="00CD7D87" w:rsidP="00CD7D87">
      <w:pPr>
        <w:widowControl/>
        <w:jc w:val="both"/>
        <w:rPr>
          <w:rFonts w:ascii="Microsoft Sans Serif" w:hAnsi="Microsoft Sans Serif" w:cs="Microsoft Sans Serif"/>
          <w:snapToGrid/>
          <w:spacing w:val="-3"/>
          <w:sz w:val="22"/>
          <w:szCs w:val="22"/>
        </w:rPr>
      </w:pPr>
      <w:bookmarkStart w:id="7" w:name="s4"/>
      <w:r w:rsidRPr="00751891">
        <w:rPr>
          <w:rFonts w:ascii="Microsoft Sans Serif" w:hAnsi="Microsoft Sans Serif" w:cs="Microsoft Sans Serif"/>
          <w:snapToGrid/>
          <w:spacing w:val="-3"/>
          <w:sz w:val="22"/>
          <w:szCs w:val="22"/>
        </w:rPr>
        <w:t>{</w:t>
      </w:r>
      <w:proofErr w:type="gramStart"/>
      <w:r w:rsidRPr="00751891">
        <w:rPr>
          <w:rFonts w:ascii="Microsoft Sans Serif" w:hAnsi="Microsoft Sans Serif" w:cs="Microsoft Sans Serif"/>
          <w:snapToGrid/>
          <w:spacing w:val="-3"/>
          <w:sz w:val="22"/>
          <w:szCs w:val="22"/>
        </w:rPr>
        <w:t>x</w:t>
      </w:r>
      <w:proofErr w:type="gramEnd"/>
      <w:r w:rsidRPr="00751891">
        <w:rPr>
          <w:rFonts w:ascii="Microsoft Sans Serif" w:hAnsi="Microsoft Sans Serif" w:cs="Microsoft Sans Serif"/>
          <w:snapToGrid/>
          <w:spacing w:val="-3"/>
          <w:sz w:val="22"/>
          <w:szCs w:val="22"/>
        </w:rPr>
        <w:t xml:space="preserve"> </w:t>
      </w:r>
      <w:proofErr w:type="spellStart"/>
      <w:r w:rsidRPr="00751891">
        <w:rPr>
          <w:rFonts w:ascii="Microsoft Sans Serif" w:hAnsi="Microsoft Sans Serif" w:cs="Microsoft Sans Serif"/>
          <w:snapToGrid/>
          <w:spacing w:val="-3"/>
          <w:sz w:val="22"/>
          <w:szCs w:val="22"/>
        </w:rPr>
        <w:t>stdDomesticStateInternationalCountry</w:t>
      </w:r>
      <w:proofErr w:type="spellEnd"/>
      <w:r w:rsidRPr="00751891">
        <w:rPr>
          <w:rFonts w:ascii="Microsoft Sans Serif" w:hAnsi="Microsoft Sans Serif" w:cs="Microsoft Sans Serif"/>
          <w:snapToGrid/>
          <w:spacing w:val="-3"/>
          <w:sz w:val="22"/>
          <w:szCs w:val="22"/>
        </w:rPr>
        <w:t>}</w:t>
      </w:r>
      <w:bookmarkEnd w:id="7"/>
    </w:p>
    <w:p w:rsidR="00CD7D87" w:rsidRPr="00751891" w:rsidRDefault="00CD7D87" w:rsidP="00CD7D87">
      <w:pPr>
        <w:widowControl/>
        <w:jc w:val="both"/>
        <w:rPr>
          <w:rFonts w:ascii="Microsoft Sans Serif" w:hAnsi="Microsoft Sans Serif" w:cs="Microsoft Sans Serif"/>
          <w:snapToGrid/>
          <w:spacing w:val="-3"/>
          <w:sz w:val="22"/>
          <w:szCs w:val="22"/>
        </w:rPr>
      </w:pPr>
      <w:bookmarkStart w:id="8" w:name="s5"/>
      <w:r w:rsidRPr="00751891">
        <w:rPr>
          <w:rFonts w:ascii="Microsoft Sans Serif" w:hAnsi="Microsoft Sans Serif" w:cs="Microsoft Sans Serif"/>
          <w:snapToGrid/>
          <w:spacing w:val="-3"/>
          <w:sz w:val="22"/>
          <w:szCs w:val="22"/>
        </w:rPr>
        <w:t>{</w:t>
      </w:r>
      <w:proofErr w:type="gramStart"/>
      <w:r w:rsidRPr="00751891">
        <w:rPr>
          <w:rFonts w:ascii="Microsoft Sans Serif" w:hAnsi="Microsoft Sans Serif" w:cs="Microsoft Sans Serif"/>
          <w:snapToGrid/>
          <w:spacing w:val="-3"/>
          <w:sz w:val="22"/>
          <w:szCs w:val="22"/>
        </w:rPr>
        <w:t>x</w:t>
      </w:r>
      <w:proofErr w:type="gramEnd"/>
      <w:r w:rsidRPr="00751891">
        <w:rPr>
          <w:rFonts w:ascii="Microsoft Sans Serif" w:hAnsi="Microsoft Sans Serif" w:cs="Microsoft Sans Serif"/>
          <w:snapToGrid/>
          <w:spacing w:val="-3"/>
          <w:sz w:val="22"/>
          <w:szCs w:val="22"/>
        </w:rPr>
        <w:t xml:space="preserve"> </w:t>
      </w:r>
      <w:proofErr w:type="spellStart"/>
      <w:r w:rsidRPr="00751891">
        <w:rPr>
          <w:rFonts w:ascii="Microsoft Sans Serif" w:hAnsi="Microsoft Sans Serif" w:cs="Microsoft Sans Serif"/>
          <w:snapToGrid/>
          <w:spacing w:val="-3"/>
          <w:sz w:val="22"/>
          <w:szCs w:val="22"/>
        </w:rPr>
        <w:t>stdMbrAdrCountryDesc</w:t>
      </w:r>
      <w:proofErr w:type="spellEnd"/>
      <w:r w:rsidRPr="00751891">
        <w:rPr>
          <w:rFonts w:ascii="Microsoft Sans Serif" w:hAnsi="Microsoft Sans Serif" w:cs="Microsoft Sans Serif"/>
          <w:snapToGrid/>
          <w:spacing w:val="-3"/>
          <w:sz w:val="22"/>
          <w:szCs w:val="22"/>
        </w:rPr>
        <w:t>}</w:t>
      </w:r>
      <w:bookmarkEnd w:id="8"/>
    </w:p>
    <w:p w:rsidR="007A36D7" w:rsidRPr="00751891" w:rsidRDefault="00CD7D87" w:rsidP="00CD7D87">
      <w:pPr>
        <w:suppressAutoHyphens/>
        <w:jc w:val="both"/>
        <w:rPr>
          <w:rFonts w:ascii="Microsoft Sans Serif" w:hAnsi="Microsoft Sans Serif" w:cs="Microsoft Sans Serif"/>
          <w:snapToGrid/>
          <w:spacing w:val="-3"/>
          <w:sz w:val="22"/>
          <w:szCs w:val="22"/>
        </w:rPr>
      </w:pPr>
      <w:bookmarkStart w:id="9" w:name="s6"/>
      <w:r w:rsidRPr="00751891">
        <w:rPr>
          <w:rFonts w:ascii="Microsoft Sans Serif" w:hAnsi="Microsoft Sans Serif" w:cs="Microsoft Sans Serif"/>
          <w:snapToGrid/>
          <w:spacing w:val="-3"/>
          <w:sz w:val="22"/>
          <w:szCs w:val="22"/>
        </w:rPr>
        <w:t>{</w:t>
      </w:r>
      <w:proofErr w:type="spellStart"/>
      <w:proofErr w:type="gramStart"/>
      <w:r w:rsidRPr="00751891">
        <w:rPr>
          <w:rFonts w:ascii="Microsoft Sans Serif" w:hAnsi="Microsoft Sans Serif" w:cs="Microsoft Sans Serif"/>
          <w:snapToGrid/>
          <w:spacing w:val="-3"/>
          <w:sz w:val="22"/>
          <w:szCs w:val="22"/>
        </w:rPr>
        <w:t>endif</w:t>
      </w:r>
      <w:proofErr w:type="spellEnd"/>
      <w:proofErr w:type="gramEnd"/>
      <w:r w:rsidRPr="00751891">
        <w:rPr>
          <w:rFonts w:ascii="Microsoft Sans Serif" w:hAnsi="Microsoft Sans Serif" w:cs="Microsoft Sans Serif"/>
          <w:snapToGrid/>
          <w:spacing w:val="-3"/>
          <w:sz w:val="22"/>
          <w:szCs w:val="22"/>
        </w:rPr>
        <w:t>}</w:t>
      </w:r>
      <w:bookmarkEnd w:id="9"/>
    </w:p>
    <w:p w:rsidR="000B5701" w:rsidRDefault="000B5701" w:rsidP="00CD7D87">
      <w:pPr>
        <w:suppressAutoHyphens/>
        <w:jc w:val="both"/>
        <w:rPr>
          <w:spacing w:val="-3"/>
          <w:sz w:val="22"/>
          <w:szCs w:val="22"/>
        </w:rPr>
      </w:pPr>
    </w:p>
    <w:p w:rsidR="00F27052" w:rsidRDefault="00F27052" w:rsidP="00CD7D87">
      <w:pPr>
        <w:suppressAutoHyphens/>
        <w:jc w:val="both"/>
        <w:rPr>
          <w:spacing w:val="-3"/>
          <w:sz w:val="22"/>
          <w:szCs w:val="22"/>
        </w:rPr>
      </w:pPr>
    </w:p>
    <w:p w:rsidR="00F27052" w:rsidRPr="00751891" w:rsidRDefault="00F27052" w:rsidP="00CD7D87">
      <w:pPr>
        <w:suppressAutoHyphens/>
        <w:jc w:val="both"/>
        <w:rPr>
          <w:spacing w:val="-3"/>
          <w:sz w:val="22"/>
          <w:szCs w:val="22"/>
        </w:rPr>
      </w:pPr>
    </w:p>
    <w:p w:rsidR="00B9013F" w:rsidRPr="004A6D46" w:rsidRDefault="004A6D46">
      <w:pPr>
        <w:suppressAutoHyphens/>
        <w:jc w:val="both"/>
        <w:rPr>
          <w:rFonts w:ascii="Times New Roman" w:hAnsi="Times New Roman"/>
          <w:b/>
          <w:spacing w:val="-3"/>
          <w:sz w:val="22"/>
          <w:szCs w:val="22"/>
        </w:rPr>
      </w:pPr>
      <w:r>
        <w:rPr>
          <w:rFonts w:ascii="Times New Roman" w:hAnsi="Times New Roman"/>
          <w:b/>
          <w:spacing w:val="-3"/>
          <w:sz w:val="22"/>
          <w:szCs w:val="22"/>
        </w:rPr>
        <w:t>Re</w:t>
      </w:r>
      <w:r w:rsidR="00751891" w:rsidRPr="004A6D46">
        <w:rPr>
          <w:rFonts w:ascii="Times New Roman" w:hAnsi="Times New Roman"/>
          <w:b/>
          <w:spacing w:val="-3"/>
          <w:sz w:val="22"/>
          <w:szCs w:val="22"/>
        </w:rPr>
        <w:t>: Motion Picture Industry Individual Account Plan</w:t>
      </w:r>
    </w:p>
    <w:p w:rsidR="00EB12CA" w:rsidRPr="00751891" w:rsidRDefault="00EB12CA">
      <w:pPr>
        <w:suppressAutoHyphens/>
        <w:jc w:val="both"/>
        <w:rPr>
          <w:rFonts w:ascii="Times New Roman" w:hAnsi="Times New Roman"/>
          <w:spacing w:val="-3"/>
          <w:sz w:val="22"/>
          <w:szCs w:val="22"/>
        </w:rPr>
      </w:pPr>
    </w:p>
    <w:p w:rsidR="00B9013F" w:rsidRPr="00751891" w:rsidRDefault="00A968D9">
      <w:pPr>
        <w:suppressAutoHyphens/>
        <w:jc w:val="both"/>
        <w:rPr>
          <w:rFonts w:ascii="Times New Roman" w:hAnsi="Times New Roman"/>
          <w:spacing w:val="-3"/>
          <w:sz w:val="22"/>
          <w:szCs w:val="22"/>
        </w:rPr>
      </w:pPr>
      <w:r w:rsidRPr="00751891">
        <w:rPr>
          <w:rFonts w:ascii="Times New Roman" w:hAnsi="Times New Roman"/>
          <w:spacing w:val="-3"/>
          <w:sz w:val="22"/>
          <w:szCs w:val="22"/>
        </w:rPr>
        <w:t xml:space="preserve">Dear </w:t>
      </w:r>
      <w:bookmarkStart w:id="10" w:name="sagitec6"/>
      <w:r w:rsidR="001D2BA9" w:rsidRPr="00751891">
        <w:rPr>
          <w:rFonts w:ascii="Times New Roman" w:hAnsi="Times New Roman"/>
          <w:spacing w:val="-3"/>
          <w:sz w:val="22"/>
          <w:szCs w:val="22"/>
        </w:rPr>
        <w:t>{</w:t>
      </w:r>
      <w:proofErr w:type="spellStart"/>
      <w:r w:rsidR="001D2BA9" w:rsidRPr="00751891">
        <w:rPr>
          <w:rFonts w:ascii="Times New Roman" w:hAnsi="Times New Roman"/>
          <w:spacing w:val="-3"/>
          <w:sz w:val="22"/>
          <w:szCs w:val="22"/>
        </w:rPr>
        <w:t>stdTitle</w:t>
      </w:r>
      <w:proofErr w:type="spellEnd"/>
      <w:r w:rsidR="001D2BA9" w:rsidRPr="00751891">
        <w:rPr>
          <w:rFonts w:ascii="Times New Roman" w:hAnsi="Times New Roman"/>
          <w:spacing w:val="-3"/>
          <w:sz w:val="22"/>
          <w:szCs w:val="22"/>
        </w:rPr>
        <w:t>}</w:t>
      </w:r>
      <w:bookmarkEnd w:id="10"/>
      <w:r w:rsidR="001D2BA9" w:rsidRPr="00751891">
        <w:rPr>
          <w:rFonts w:ascii="Times New Roman" w:hAnsi="Times New Roman"/>
          <w:spacing w:val="-3"/>
          <w:sz w:val="22"/>
          <w:szCs w:val="22"/>
        </w:rPr>
        <w:t xml:space="preserve"> </w:t>
      </w:r>
      <w:bookmarkStart w:id="11" w:name="sagitec7"/>
      <w:r w:rsidR="001D2BA9" w:rsidRPr="00751891">
        <w:rPr>
          <w:rFonts w:ascii="Times New Roman" w:hAnsi="Times New Roman"/>
          <w:spacing w:val="-3"/>
          <w:sz w:val="22"/>
          <w:szCs w:val="22"/>
        </w:rPr>
        <w:t>{</w:t>
      </w:r>
      <w:proofErr w:type="spellStart"/>
      <w:r w:rsidR="001D2BA9" w:rsidRPr="00751891">
        <w:rPr>
          <w:rFonts w:ascii="Times New Roman" w:hAnsi="Times New Roman"/>
          <w:spacing w:val="-3"/>
          <w:sz w:val="22"/>
          <w:szCs w:val="22"/>
        </w:rPr>
        <w:t>stdMbrLastName</w:t>
      </w:r>
      <w:proofErr w:type="spellEnd"/>
      <w:r w:rsidR="001D2BA9" w:rsidRPr="00751891">
        <w:rPr>
          <w:rFonts w:ascii="Times New Roman" w:hAnsi="Times New Roman"/>
          <w:spacing w:val="-3"/>
          <w:sz w:val="22"/>
          <w:szCs w:val="22"/>
        </w:rPr>
        <w:t>}</w:t>
      </w:r>
      <w:bookmarkEnd w:id="11"/>
      <w:r w:rsidR="001D2BA9" w:rsidRPr="00751891">
        <w:rPr>
          <w:rFonts w:ascii="Times New Roman" w:hAnsi="Times New Roman"/>
          <w:spacing w:val="-3"/>
          <w:sz w:val="22"/>
          <w:szCs w:val="22"/>
        </w:rPr>
        <w:t>:</w:t>
      </w:r>
    </w:p>
    <w:p w:rsidR="00B9013F" w:rsidRPr="00751891" w:rsidRDefault="00B9013F">
      <w:pPr>
        <w:suppressAutoHyphens/>
        <w:jc w:val="both"/>
        <w:rPr>
          <w:rFonts w:ascii="Times New Roman" w:hAnsi="Times New Roman"/>
          <w:spacing w:val="-3"/>
          <w:sz w:val="22"/>
          <w:szCs w:val="22"/>
        </w:rPr>
      </w:pPr>
    </w:p>
    <w:p w:rsidR="00F659DE" w:rsidRPr="00751891" w:rsidRDefault="000B5701">
      <w:pPr>
        <w:suppressAutoHyphens/>
        <w:jc w:val="both"/>
        <w:rPr>
          <w:rFonts w:ascii="Times New Roman" w:hAnsi="Times New Roman"/>
          <w:spacing w:val="-3"/>
          <w:sz w:val="22"/>
          <w:szCs w:val="22"/>
        </w:rPr>
      </w:pPr>
      <w:r w:rsidRPr="00751891">
        <w:rPr>
          <w:rFonts w:ascii="Times New Roman" w:hAnsi="Times New Roman"/>
          <w:spacing w:val="-3"/>
          <w:sz w:val="22"/>
          <w:szCs w:val="22"/>
        </w:rPr>
        <w:t>Accordi</w:t>
      </w:r>
      <w:r w:rsidR="00BA04B0">
        <w:rPr>
          <w:rFonts w:ascii="Times New Roman" w:hAnsi="Times New Roman"/>
          <w:spacing w:val="-3"/>
          <w:sz w:val="22"/>
          <w:szCs w:val="22"/>
        </w:rPr>
        <w:t xml:space="preserve">ng to our records, you </w:t>
      </w:r>
      <w:r w:rsidR="00F27052">
        <w:rPr>
          <w:rFonts w:ascii="Times New Roman" w:hAnsi="Times New Roman"/>
          <w:spacing w:val="-3"/>
          <w:sz w:val="22"/>
          <w:szCs w:val="22"/>
        </w:rPr>
        <w:t xml:space="preserve">elected the two-step payment process to receive your IAP benefit. We have completed the allocation needed to process your second payment in the estimated amount of </w:t>
      </w:r>
      <w:r w:rsidRPr="00751891">
        <w:rPr>
          <w:rFonts w:ascii="Times New Roman" w:hAnsi="Times New Roman"/>
          <w:spacing w:val="-3"/>
          <w:sz w:val="22"/>
          <w:szCs w:val="22"/>
        </w:rPr>
        <w:t>$</w:t>
      </w:r>
      <w:bookmarkStart w:id="12" w:name="sagitec22"/>
      <w:r w:rsidR="00C17368" w:rsidRPr="00751891">
        <w:rPr>
          <w:rFonts w:ascii="Times New Roman" w:hAnsi="Times New Roman"/>
          <w:spacing w:val="-3"/>
          <w:sz w:val="22"/>
          <w:szCs w:val="22"/>
        </w:rPr>
        <w:t>{</w:t>
      </w:r>
      <w:proofErr w:type="spellStart"/>
      <w:r w:rsidR="00C17368" w:rsidRPr="00751891">
        <w:rPr>
          <w:rFonts w:ascii="Times New Roman" w:hAnsi="Times New Roman"/>
          <w:spacing w:val="-3"/>
          <w:sz w:val="22"/>
          <w:szCs w:val="22"/>
        </w:rPr>
        <w:t>idecGrossAmount</w:t>
      </w:r>
      <w:proofErr w:type="spellEnd"/>
      <w:r w:rsidR="00C17368" w:rsidRPr="00751891">
        <w:rPr>
          <w:rFonts w:ascii="Times New Roman" w:hAnsi="Times New Roman"/>
          <w:spacing w:val="-3"/>
          <w:sz w:val="22"/>
          <w:szCs w:val="22"/>
        </w:rPr>
        <w:t>}</w:t>
      </w:r>
      <w:bookmarkEnd w:id="12"/>
      <w:r w:rsidR="00EB12CA" w:rsidRPr="00751891">
        <w:rPr>
          <w:rFonts w:ascii="Times New Roman" w:hAnsi="Times New Roman"/>
          <w:spacing w:val="-3"/>
          <w:sz w:val="22"/>
          <w:szCs w:val="22"/>
        </w:rPr>
        <w:t>.</w:t>
      </w:r>
    </w:p>
    <w:p w:rsidR="00211C7F" w:rsidRPr="00751891" w:rsidRDefault="00211C7F">
      <w:pPr>
        <w:suppressAutoHyphens/>
        <w:jc w:val="both"/>
        <w:rPr>
          <w:rFonts w:ascii="Times New Roman" w:hAnsi="Times New Roman"/>
          <w:spacing w:val="-3"/>
          <w:sz w:val="22"/>
          <w:szCs w:val="22"/>
        </w:rPr>
      </w:pPr>
    </w:p>
    <w:p w:rsidR="00A968D9" w:rsidRPr="00751891" w:rsidRDefault="00A968D9" w:rsidP="00A968D9">
      <w:pPr>
        <w:suppressAutoHyphens/>
        <w:jc w:val="both"/>
        <w:rPr>
          <w:rFonts w:ascii="Times New Roman" w:hAnsi="Times New Roman"/>
          <w:spacing w:val="-3"/>
          <w:sz w:val="22"/>
          <w:szCs w:val="22"/>
        </w:rPr>
      </w:pPr>
      <w:r w:rsidRPr="00751891">
        <w:rPr>
          <w:rFonts w:ascii="Times New Roman" w:hAnsi="Times New Roman"/>
          <w:spacing w:val="-3"/>
          <w:sz w:val="22"/>
          <w:szCs w:val="22"/>
        </w:rPr>
        <w:t>To receive your balance, please complete the enclosed Lump Sum Distribution Election form and return it in the envelope provided.</w:t>
      </w:r>
      <w:r w:rsidR="00EB12CA" w:rsidRPr="00751891">
        <w:rPr>
          <w:rFonts w:ascii="Times New Roman" w:hAnsi="Times New Roman"/>
          <w:b/>
          <w:spacing w:val="-3"/>
          <w:sz w:val="22"/>
          <w:szCs w:val="22"/>
        </w:rPr>
        <w:t xml:space="preserve"> </w:t>
      </w:r>
      <w:r w:rsidR="00EB12CA" w:rsidRPr="00751891">
        <w:rPr>
          <w:rFonts w:ascii="Times New Roman" w:hAnsi="Times New Roman"/>
          <w:spacing w:val="-3"/>
          <w:sz w:val="22"/>
          <w:szCs w:val="22"/>
        </w:rPr>
        <w:t xml:space="preserve">Your benefit payment is subject to a mandatory 20% federal tax withholding, unless you are </w:t>
      </w:r>
      <w:r w:rsidR="00F27052">
        <w:rPr>
          <w:rFonts w:ascii="Times New Roman" w:hAnsi="Times New Roman"/>
          <w:spacing w:val="-3"/>
          <w:sz w:val="22"/>
          <w:szCs w:val="22"/>
        </w:rPr>
        <w:t>requesting</w:t>
      </w:r>
      <w:r w:rsidR="00EB12CA" w:rsidRPr="00751891">
        <w:rPr>
          <w:rFonts w:ascii="Times New Roman" w:hAnsi="Times New Roman"/>
          <w:spacing w:val="-3"/>
          <w:sz w:val="22"/>
          <w:szCs w:val="22"/>
        </w:rPr>
        <w:t xml:space="preserve"> a direct rollover to an IRA or other employer plan.</w:t>
      </w:r>
    </w:p>
    <w:p w:rsidR="00A968D9" w:rsidRPr="00751891" w:rsidRDefault="00A968D9">
      <w:pPr>
        <w:suppressAutoHyphens/>
        <w:jc w:val="both"/>
        <w:rPr>
          <w:rFonts w:ascii="Times New Roman" w:hAnsi="Times New Roman"/>
          <w:spacing w:val="-3"/>
          <w:sz w:val="22"/>
          <w:szCs w:val="22"/>
        </w:rPr>
      </w:pPr>
    </w:p>
    <w:p w:rsidR="00EB12CA" w:rsidRPr="00751891" w:rsidRDefault="00A968D9" w:rsidP="00EB12CA">
      <w:pPr>
        <w:suppressAutoHyphens/>
        <w:jc w:val="both"/>
        <w:rPr>
          <w:rFonts w:ascii="Times New Roman" w:hAnsi="Times New Roman"/>
          <w:b/>
          <w:snapToGrid/>
          <w:sz w:val="22"/>
          <w:szCs w:val="22"/>
        </w:rPr>
      </w:pPr>
      <w:r w:rsidRPr="00751891">
        <w:rPr>
          <w:rFonts w:ascii="Times New Roman" w:hAnsi="Times New Roman"/>
          <w:b/>
          <w:bCs/>
          <w:spacing w:val="-3"/>
          <w:sz w:val="22"/>
          <w:szCs w:val="22"/>
        </w:rPr>
        <w:t xml:space="preserve">NOTE: Your completed form must be received by </w:t>
      </w:r>
      <w:bookmarkStart w:id="13" w:name="sagitec21"/>
      <w:r w:rsidR="00C45945" w:rsidRPr="00751891">
        <w:rPr>
          <w:rFonts w:ascii="Times New Roman" w:hAnsi="Times New Roman"/>
          <w:b/>
          <w:bCs/>
          <w:spacing w:val="-3"/>
          <w:sz w:val="22"/>
          <w:szCs w:val="22"/>
        </w:rPr>
        <w:t>{istr30DaysAfterCurrDate}</w:t>
      </w:r>
      <w:bookmarkEnd w:id="13"/>
      <w:r w:rsidR="00211C7F" w:rsidRPr="00751891">
        <w:rPr>
          <w:rFonts w:ascii="Times New Roman" w:hAnsi="Times New Roman"/>
          <w:b/>
          <w:bCs/>
          <w:spacing w:val="-3"/>
          <w:sz w:val="22"/>
          <w:szCs w:val="22"/>
        </w:rPr>
        <w:t xml:space="preserve"> to prevent automatic payment with the mandatory 20% federal tax withholding. If you still wish to rollover after taxes have been withheld, </w:t>
      </w:r>
      <w:r w:rsidR="00211C7F" w:rsidRPr="00751891">
        <w:rPr>
          <w:rFonts w:ascii="Times New Roman" w:hAnsi="Times New Roman"/>
          <w:b/>
          <w:snapToGrid/>
          <w:sz w:val="22"/>
          <w:szCs w:val="22"/>
        </w:rPr>
        <w:t>you will have 60 days after you receive the payment to make the deposit into an IRA.</w:t>
      </w:r>
    </w:p>
    <w:p w:rsidR="00751891" w:rsidRPr="00751891" w:rsidRDefault="00751891" w:rsidP="00EB12CA">
      <w:pPr>
        <w:suppressAutoHyphens/>
        <w:jc w:val="both"/>
        <w:rPr>
          <w:rFonts w:ascii="Times New Roman" w:hAnsi="Times New Roman"/>
          <w:b/>
          <w:snapToGrid/>
          <w:sz w:val="22"/>
          <w:szCs w:val="22"/>
        </w:rPr>
      </w:pPr>
    </w:p>
    <w:p w:rsidR="00751891" w:rsidRPr="00751891" w:rsidRDefault="00751891" w:rsidP="00751891">
      <w:pPr>
        <w:tabs>
          <w:tab w:val="left" w:pos="0"/>
        </w:tabs>
        <w:autoSpaceDE w:val="0"/>
        <w:autoSpaceDN w:val="0"/>
        <w:adjustRightInd w:val="0"/>
        <w:jc w:val="both"/>
        <w:rPr>
          <w:rFonts w:ascii="Times New Roman" w:hAnsi="Times New Roman"/>
          <w:b/>
          <w:i/>
          <w:iCs/>
          <w:color w:val="000000" w:themeColor="text1"/>
          <w:sz w:val="22"/>
          <w:szCs w:val="22"/>
        </w:rPr>
      </w:pPr>
      <w:r w:rsidRPr="00751891">
        <w:rPr>
          <w:rFonts w:ascii="Times New Roman" w:hAnsi="Times New Roman"/>
          <w:b/>
          <w:i/>
          <w:iCs/>
          <w:color w:val="000000" w:themeColor="text1"/>
          <w:sz w:val="22"/>
          <w:szCs w:val="22"/>
        </w:rPr>
        <w:t>Please refer to the enclosed IRS Notice - Special Tax Notice Regarding Plan Payments (Pink) - for more detailed rules regarding your distribution.</w:t>
      </w:r>
    </w:p>
    <w:p w:rsidR="00211C7F" w:rsidRPr="00751891" w:rsidRDefault="00211C7F" w:rsidP="00A968D9">
      <w:pPr>
        <w:suppressAutoHyphens/>
        <w:spacing w:line="240" w:lineRule="atLeast"/>
        <w:jc w:val="both"/>
        <w:rPr>
          <w:rFonts w:ascii="Times New Roman" w:hAnsi="Times New Roman"/>
          <w:b/>
          <w:bCs/>
          <w:spacing w:val="-3"/>
          <w:sz w:val="22"/>
          <w:szCs w:val="22"/>
        </w:rPr>
      </w:pPr>
    </w:p>
    <w:p w:rsidR="00751891" w:rsidRPr="00751891" w:rsidRDefault="00751891" w:rsidP="00751891">
      <w:pPr>
        <w:tabs>
          <w:tab w:val="left" w:pos="90"/>
        </w:tabs>
        <w:autoSpaceDE w:val="0"/>
        <w:autoSpaceDN w:val="0"/>
        <w:adjustRightInd w:val="0"/>
        <w:jc w:val="both"/>
        <w:rPr>
          <w:color w:val="000000"/>
          <w:sz w:val="22"/>
          <w:szCs w:val="22"/>
        </w:rPr>
      </w:pPr>
      <w:r w:rsidRPr="00751891">
        <w:rPr>
          <w:color w:val="000000"/>
          <w:sz w:val="22"/>
          <w:szCs w:val="22"/>
        </w:rPr>
        <w:t>If you have any questions, please contact MPI’s Participant Services Center by email at service@mpiphp.org or by telephone at (855) ASK-4MPI between 8 a.m. and 5 p.m. Pacific Time, Monday through Friday.</w:t>
      </w:r>
    </w:p>
    <w:p w:rsidR="00CF6885" w:rsidRPr="00751891" w:rsidRDefault="00CF6885" w:rsidP="00A43171">
      <w:pPr>
        <w:suppressAutoHyphens/>
        <w:spacing w:line="276" w:lineRule="auto"/>
        <w:jc w:val="both"/>
        <w:rPr>
          <w:rFonts w:ascii="Times New Roman" w:hAnsi="Times New Roman"/>
          <w:color w:val="000000"/>
          <w:sz w:val="22"/>
          <w:szCs w:val="22"/>
        </w:rPr>
      </w:pPr>
    </w:p>
    <w:p w:rsidR="00B9013F" w:rsidRPr="00751891" w:rsidRDefault="00B9013F">
      <w:pPr>
        <w:suppressAutoHyphens/>
        <w:jc w:val="both"/>
        <w:rPr>
          <w:rFonts w:ascii="Times New Roman" w:hAnsi="Times New Roman"/>
          <w:spacing w:val="-3"/>
          <w:sz w:val="22"/>
          <w:szCs w:val="22"/>
        </w:rPr>
      </w:pPr>
      <w:r w:rsidRPr="00751891">
        <w:rPr>
          <w:rFonts w:ascii="Times New Roman" w:hAnsi="Times New Roman"/>
          <w:spacing w:val="-3"/>
          <w:sz w:val="22"/>
          <w:szCs w:val="22"/>
        </w:rPr>
        <w:t>Sincerely,</w:t>
      </w:r>
    </w:p>
    <w:p w:rsidR="00095BFA" w:rsidRPr="00B75D7D" w:rsidRDefault="00095BFA">
      <w:pPr>
        <w:suppressAutoHyphens/>
        <w:jc w:val="both"/>
        <w:rPr>
          <w:rFonts w:ascii="Times New Roman" w:hAnsi="Times New Roman"/>
          <w:color w:val="FFFFFF" w:themeColor="background1"/>
          <w:spacing w:val="-3"/>
          <w:sz w:val="22"/>
          <w:szCs w:val="22"/>
        </w:rPr>
      </w:pPr>
      <w:bookmarkStart w:id="14" w:name="sagitec20"/>
      <w:bookmarkStart w:id="15" w:name="_GoBack"/>
      <w:r w:rsidRPr="00B75D7D">
        <w:rPr>
          <w:rFonts w:ascii="Times New Roman" w:hAnsi="Times New Roman"/>
          <w:color w:val="FFFFFF" w:themeColor="background1"/>
          <w:spacing w:val="-3"/>
          <w:sz w:val="22"/>
          <w:szCs w:val="22"/>
        </w:rPr>
        <w:t>{</w:t>
      </w:r>
      <w:proofErr w:type="spellStart"/>
      <w:proofErr w:type="gramStart"/>
      <w:r w:rsidRPr="00B75D7D">
        <w:rPr>
          <w:rFonts w:ascii="Times New Roman" w:hAnsi="Times New Roman"/>
          <w:color w:val="FFFFFF" w:themeColor="background1"/>
          <w:spacing w:val="-3"/>
          <w:sz w:val="22"/>
          <w:szCs w:val="22"/>
        </w:rPr>
        <w:t>stdLoggedInUserFullName</w:t>
      </w:r>
      <w:proofErr w:type="spellEnd"/>
      <w:proofErr w:type="gramEnd"/>
      <w:r w:rsidRPr="00B75D7D">
        <w:rPr>
          <w:rFonts w:ascii="Times New Roman" w:hAnsi="Times New Roman"/>
          <w:color w:val="FFFFFF" w:themeColor="background1"/>
          <w:spacing w:val="-3"/>
          <w:sz w:val="22"/>
          <w:szCs w:val="22"/>
        </w:rPr>
        <w:t>}</w:t>
      </w:r>
      <w:bookmarkEnd w:id="14"/>
    </w:p>
    <w:bookmarkEnd w:id="15"/>
    <w:p w:rsidR="00751891" w:rsidRPr="00751891" w:rsidRDefault="00751891" w:rsidP="00751891">
      <w:pPr>
        <w:tabs>
          <w:tab w:val="left" w:pos="90"/>
        </w:tabs>
        <w:autoSpaceDE w:val="0"/>
        <w:autoSpaceDN w:val="0"/>
        <w:adjustRightInd w:val="0"/>
        <w:jc w:val="both"/>
        <w:rPr>
          <w:sz w:val="22"/>
          <w:szCs w:val="22"/>
        </w:rPr>
      </w:pPr>
      <w:r w:rsidRPr="00751891">
        <w:rPr>
          <w:sz w:val="22"/>
          <w:szCs w:val="22"/>
        </w:rPr>
        <w:t>Retirement Benefits</w:t>
      </w:r>
    </w:p>
    <w:p w:rsidR="00751891" w:rsidRDefault="00751891" w:rsidP="00751891">
      <w:pPr>
        <w:tabs>
          <w:tab w:val="left" w:pos="90"/>
        </w:tabs>
        <w:autoSpaceDE w:val="0"/>
        <w:autoSpaceDN w:val="0"/>
        <w:adjustRightInd w:val="0"/>
        <w:jc w:val="both"/>
        <w:rPr>
          <w:sz w:val="23"/>
          <w:szCs w:val="23"/>
        </w:rPr>
      </w:pPr>
    </w:p>
    <w:p w:rsidR="00751891" w:rsidRDefault="00751891" w:rsidP="00751891">
      <w:pPr>
        <w:tabs>
          <w:tab w:val="left" w:pos="90"/>
        </w:tabs>
        <w:autoSpaceDE w:val="0"/>
        <w:autoSpaceDN w:val="0"/>
        <w:adjustRightInd w:val="0"/>
        <w:jc w:val="both"/>
        <w:rPr>
          <w:sz w:val="23"/>
          <w:szCs w:val="23"/>
        </w:rPr>
      </w:pPr>
    </w:p>
    <w:p w:rsidR="00751891" w:rsidRDefault="00751891" w:rsidP="00751891">
      <w:pPr>
        <w:tabs>
          <w:tab w:val="left" w:pos="90"/>
        </w:tabs>
        <w:autoSpaceDE w:val="0"/>
        <w:autoSpaceDN w:val="0"/>
        <w:adjustRightInd w:val="0"/>
        <w:jc w:val="both"/>
        <w:rPr>
          <w:sz w:val="23"/>
          <w:szCs w:val="23"/>
        </w:rPr>
      </w:pPr>
    </w:p>
    <w:p w:rsidR="00751891" w:rsidRDefault="00B03F8B" w:rsidP="001A58BF">
      <w:pPr>
        <w:tabs>
          <w:tab w:val="left" w:pos="-6660"/>
          <w:tab w:val="left" w:pos="-1440"/>
        </w:tabs>
        <w:jc w:val="both"/>
        <w:rPr>
          <w:b/>
          <w:bCs/>
          <w:i/>
          <w:iCs/>
          <w:spacing w:val="-2"/>
          <w:sz w:val="22"/>
        </w:rPr>
      </w:pPr>
      <w:r w:rsidRPr="00C02627">
        <w:rPr>
          <w:rFonts w:ascii="Times New Roman" w:hAnsi="Times New Roman"/>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rPr>
        <w:t>fied Domestic Relations Order (</w:t>
      </w:r>
      <w:r w:rsidRPr="00C02627">
        <w:rPr>
          <w:rFonts w:ascii="Times New Roman" w:hAnsi="Times New Roman"/>
        </w:rPr>
        <w:t>QDRO), which may or may not be on file. In the event of any inconsistency between any communications and the provisions of the plans, the actual provisions of the plans shall govern.</w:t>
      </w:r>
    </w:p>
    <w:sectPr w:rsidR="00751891" w:rsidSect="00F27052">
      <w:headerReference w:type="default" r:id="rId9"/>
      <w:footerReference w:type="default" r:id="rId10"/>
      <w:endnotePr>
        <w:numFmt w:val="decimal"/>
      </w:endnotePr>
      <w:pgSz w:w="12240" w:h="15840" w:code="1"/>
      <w:pgMar w:top="2160" w:right="1440" w:bottom="1440" w:left="1080" w:header="547" w:footer="288"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66" w:rsidRDefault="00131366">
      <w:pPr>
        <w:spacing w:line="20" w:lineRule="exact"/>
        <w:rPr>
          <w:sz w:val="24"/>
        </w:rPr>
      </w:pPr>
    </w:p>
  </w:endnote>
  <w:endnote w:type="continuationSeparator" w:id="0">
    <w:p w:rsidR="00131366" w:rsidRDefault="00131366">
      <w:r>
        <w:rPr>
          <w:sz w:val="24"/>
        </w:rPr>
        <w:t xml:space="preserve"> </w:t>
      </w:r>
    </w:p>
  </w:endnote>
  <w:endnote w:type="continuationNotice" w:id="1">
    <w:p w:rsidR="00131366" w:rsidRDefault="0013136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065" w:rsidRPr="005E7C3D" w:rsidRDefault="00F27052" w:rsidP="00822065">
    <w:pPr>
      <w:pStyle w:val="Footer"/>
      <w:rPr>
        <w:sz w:val="8"/>
        <w:szCs w:val="18"/>
      </w:rPr>
    </w:pPr>
    <w:r>
      <w:rPr>
        <w:noProof/>
      </w:rPr>
      <w:drawing>
        <wp:anchor distT="0" distB="0" distL="114300" distR="114300" simplePos="0" relativeHeight="251661312" behindDoc="1" locked="0" layoutInCell="1" allowOverlap="1" wp14:anchorId="0B60C875" wp14:editId="1AF6F058">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rsidR="00EB12CA" w:rsidRPr="00F27052" w:rsidRDefault="00EB12CA" w:rsidP="00751891">
    <w:pPr>
      <w:pStyle w:val="Footer"/>
      <w:rPr>
        <w:rFonts w:ascii="BC C39 3 to 1 Narrow" w:hAnsi="BC C39 3 to 1 Narrow"/>
        <w:color w:val="FFFFFF" w:themeColor="background1"/>
        <w:sz w:val="16"/>
        <w:szCs w:val="16"/>
      </w:rPr>
    </w:pPr>
    <w:bookmarkStart w:id="16" w:name="sagitec10"/>
    <w:r w:rsidRPr="00F27052">
      <w:rPr>
        <w:rFonts w:ascii="BC C39 3 to 1 Narrow" w:hAnsi="BC C39 3 to 1 Narrow"/>
        <w:color w:val="FFFFFF" w:themeColor="background1"/>
        <w:sz w:val="16"/>
        <w:szCs w:val="16"/>
      </w:rPr>
      <w:t>{</w:t>
    </w:r>
    <w:proofErr w:type="spellStart"/>
    <w:proofErr w:type="gramStart"/>
    <w:r w:rsidRPr="00F27052">
      <w:rPr>
        <w:rFonts w:ascii="BC C39 3 to 1 Narrow" w:hAnsi="BC C39 3 to 1 Narrow"/>
        <w:color w:val="FFFFFF" w:themeColor="background1"/>
        <w:sz w:val="16"/>
        <w:szCs w:val="16"/>
      </w:rPr>
      <w:t>stdTrackingNo</w:t>
    </w:r>
    <w:proofErr w:type="spellEnd"/>
    <w:proofErr w:type="gramEnd"/>
    <w:r w:rsidRPr="00F27052">
      <w:rPr>
        <w:rFonts w:ascii="BC C39 3 to 1 Narrow" w:hAnsi="BC C39 3 to 1 Narrow"/>
        <w:color w:val="FFFFFF" w:themeColor="background1"/>
        <w:sz w:val="16"/>
        <w:szCs w:val="16"/>
      </w:rPr>
      <w:t>}</w:t>
    </w:r>
    <w:bookmarkEnd w:id="16"/>
  </w:p>
  <w:p w:rsidR="00EB12CA" w:rsidRPr="006F7AA6" w:rsidRDefault="00EB12CA" w:rsidP="00F27052">
    <w:pPr>
      <w:pStyle w:val="Footer"/>
      <w:tabs>
        <w:tab w:val="clear" w:pos="4680"/>
        <w:tab w:val="clear" w:pos="9360"/>
        <w:tab w:val="right" w:pos="9720"/>
      </w:tabs>
      <w:rPr>
        <w:rFonts w:ascii="Times New Roman" w:hAnsi="Times New Roman"/>
        <w:sz w:val="18"/>
      </w:rPr>
    </w:pPr>
    <w:bookmarkStart w:id="17" w:name="sagitec9"/>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7"/>
    <w:r w:rsidR="00F27052">
      <w:rPr>
        <w:rFonts w:ascii="Times New Roman" w:hAnsi="Times New Roman"/>
        <w:sz w:val="18"/>
      </w:rPr>
      <w:tab/>
    </w:r>
    <w:r w:rsidR="00F27052" w:rsidRPr="00F27052">
      <w:rPr>
        <w:rFonts w:ascii="Times New Roman" w:hAnsi="Times New Roman"/>
        <w:sz w:val="12"/>
        <w:szCs w:val="16"/>
      </w:rPr>
      <w:t>PAYEE-0009: 2018-08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66" w:rsidRDefault="00131366">
      <w:r>
        <w:rPr>
          <w:sz w:val="24"/>
        </w:rPr>
        <w:separator/>
      </w:r>
    </w:p>
  </w:footnote>
  <w:footnote w:type="continuationSeparator" w:id="0">
    <w:p w:rsidR="00131366" w:rsidRDefault="00131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CA" w:rsidRDefault="00F27052" w:rsidP="00751891">
    <w:pPr>
      <w:pStyle w:val="Header"/>
    </w:pPr>
    <w:r>
      <w:rPr>
        <w:noProof/>
      </w:rPr>
      <w:drawing>
        <wp:anchor distT="0" distB="0" distL="114300" distR="114300" simplePos="0" relativeHeight="251659264" behindDoc="0" locked="0" layoutInCell="1" allowOverlap="1" wp14:anchorId="6F0F882B" wp14:editId="41E7B9D4">
          <wp:simplePos x="0" y="0"/>
          <wp:positionH relativeFrom="page">
            <wp:align>center</wp:align>
          </wp:positionH>
          <wp:positionV relativeFrom="page">
            <wp:align>top</wp:align>
          </wp:positionV>
          <wp:extent cx="7772400" cy="11795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E5B89"/>
    <w:multiLevelType w:val="hybridMultilevel"/>
    <w:tmpl w:val="E570A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3F"/>
    <w:rsid w:val="00000ED8"/>
    <w:rsid w:val="00002D43"/>
    <w:rsid w:val="00013EB8"/>
    <w:rsid w:val="00022C49"/>
    <w:rsid w:val="00022FFE"/>
    <w:rsid w:val="00030797"/>
    <w:rsid w:val="000360B4"/>
    <w:rsid w:val="00037296"/>
    <w:rsid w:val="00041786"/>
    <w:rsid w:val="00056326"/>
    <w:rsid w:val="00062546"/>
    <w:rsid w:val="0006566A"/>
    <w:rsid w:val="00085C67"/>
    <w:rsid w:val="00095BFA"/>
    <w:rsid w:val="000B0B86"/>
    <w:rsid w:val="000B5701"/>
    <w:rsid w:val="000E52C4"/>
    <w:rsid w:val="000F3A33"/>
    <w:rsid w:val="00100955"/>
    <w:rsid w:val="001054D4"/>
    <w:rsid w:val="00105CF1"/>
    <w:rsid w:val="001132ED"/>
    <w:rsid w:val="00115356"/>
    <w:rsid w:val="00122E19"/>
    <w:rsid w:val="00124F5E"/>
    <w:rsid w:val="00131366"/>
    <w:rsid w:val="0013505C"/>
    <w:rsid w:val="0013568C"/>
    <w:rsid w:val="001375C9"/>
    <w:rsid w:val="00143706"/>
    <w:rsid w:val="001519C3"/>
    <w:rsid w:val="001A0F3C"/>
    <w:rsid w:val="001A58BF"/>
    <w:rsid w:val="001B1885"/>
    <w:rsid w:val="001C7529"/>
    <w:rsid w:val="001D2BA9"/>
    <w:rsid w:val="001D34A6"/>
    <w:rsid w:val="001D54B5"/>
    <w:rsid w:val="001D57FD"/>
    <w:rsid w:val="001E1495"/>
    <w:rsid w:val="001E4E57"/>
    <w:rsid w:val="001E77B2"/>
    <w:rsid w:val="001F1173"/>
    <w:rsid w:val="001F2E0D"/>
    <w:rsid w:val="001F2E43"/>
    <w:rsid w:val="00206EE4"/>
    <w:rsid w:val="0020796D"/>
    <w:rsid w:val="00211C7F"/>
    <w:rsid w:val="002176F5"/>
    <w:rsid w:val="002257D3"/>
    <w:rsid w:val="00225EFD"/>
    <w:rsid w:val="00231268"/>
    <w:rsid w:val="002313EB"/>
    <w:rsid w:val="00240F22"/>
    <w:rsid w:val="00290199"/>
    <w:rsid w:val="0029370B"/>
    <w:rsid w:val="002944F3"/>
    <w:rsid w:val="002A43E0"/>
    <w:rsid w:val="002B1A8C"/>
    <w:rsid w:val="002C32C5"/>
    <w:rsid w:val="002D4FBE"/>
    <w:rsid w:val="002E0106"/>
    <w:rsid w:val="002E7C15"/>
    <w:rsid w:val="00304E37"/>
    <w:rsid w:val="00306E81"/>
    <w:rsid w:val="00317EE5"/>
    <w:rsid w:val="00323394"/>
    <w:rsid w:val="003315F0"/>
    <w:rsid w:val="00333703"/>
    <w:rsid w:val="003414FF"/>
    <w:rsid w:val="00343F9C"/>
    <w:rsid w:val="003479DD"/>
    <w:rsid w:val="00360FFA"/>
    <w:rsid w:val="00370759"/>
    <w:rsid w:val="00377287"/>
    <w:rsid w:val="003A57C4"/>
    <w:rsid w:val="003B60B5"/>
    <w:rsid w:val="003B7191"/>
    <w:rsid w:val="003C6452"/>
    <w:rsid w:val="003D2DE7"/>
    <w:rsid w:val="003E75B1"/>
    <w:rsid w:val="003F163F"/>
    <w:rsid w:val="003F2327"/>
    <w:rsid w:val="003F634E"/>
    <w:rsid w:val="003F785B"/>
    <w:rsid w:val="004001A0"/>
    <w:rsid w:val="004178F0"/>
    <w:rsid w:val="00441CC4"/>
    <w:rsid w:val="004427C8"/>
    <w:rsid w:val="00446DAA"/>
    <w:rsid w:val="0045422B"/>
    <w:rsid w:val="00465F11"/>
    <w:rsid w:val="004A1A65"/>
    <w:rsid w:val="004A6D46"/>
    <w:rsid w:val="004B0D5E"/>
    <w:rsid w:val="004B4EAC"/>
    <w:rsid w:val="004B696B"/>
    <w:rsid w:val="004C7E07"/>
    <w:rsid w:val="004D0673"/>
    <w:rsid w:val="004E3B57"/>
    <w:rsid w:val="004E5919"/>
    <w:rsid w:val="004F2DE1"/>
    <w:rsid w:val="00511538"/>
    <w:rsid w:val="00511C23"/>
    <w:rsid w:val="00512319"/>
    <w:rsid w:val="005262B9"/>
    <w:rsid w:val="00527C65"/>
    <w:rsid w:val="00532989"/>
    <w:rsid w:val="00534307"/>
    <w:rsid w:val="005471FA"/>
    <w:rsid w:val="00561FEC"/>
    <w:rsid w:val="00564342"/>
    <w:rsid w:val="005662D7"/>
    <w:rsid w:val="00567696"/>
    <w:rsid w:val="00577C3B"/>
    <w:rsid w:val="005809CB"/>
    <w:rsid w:val="00581AA2"/>
    <w:rsid w:val="00596668"/>
    <w:rsid w:val="00596A1B"/>
    <w:rsid w:val="005A77A8"/>
    <w:rsid w:val="005C6AF7"/>
    <w:rsid w:val="005D3140"/>
    <w:rsid w:val="005F3FE6"/>
    <w:rsid w:val="00607722"/>
    <w:rsid w:val="00610DC3"/>
    <w:rsid w:val="00612768"/>
    <w:rsid w:val="00620F14"/>
    <w:rsid w:val="0062721F"/>
    <w:rsid w:val="00633C92"/>
    <w:rsid w:val="006542EE"/>
    <w:rsid w:val="006570BD"/>
    <w:rsid w:val="006573CC"/>
    <w:rsid w:val="00660B1C"/>
    <w:rsid w:val="00663B58"/>
    <w:rsid w:val="00663FD2"/>
    <w:rsid w:val="0066578D"/>
    <w:rsid w:val="0067174E"/>
    <w:rsid w:val="00677B47"/>
    <w:rsid w:val="006822A7"/>
    <w:rsid w:val="00682913"/>
    <w:rsid w:val="00683A64"/>
    <w:rsid w:val="006909E8"/>
    <w:rsid w:val="006969EB"/>
    <w:rsid w:val="006A1337"/>
    <w:rsid w:val="006B7EFC"/>
    <w:rsid w:val="006C2684"/>
    <w:rsid w:val="006D135C"/>
    <w:rsid w:val="006D4CAD"/>
    <w:rsid w:val="006E2CB4"/>
    <w:rsid w:val="006E3A9A"/>
    <w:rsid w:val="006F7AA6"/>
    <w:rsid w:val="007012B2"/>
    <w:rsid w:val="00703EE9"/>
    <w:rsid w:val="00710A52"/>
    <w:rsid w:val="00712FD1"/>
    <w:rsid w:val="007174A9"/>
    <w:rsid w:val="00717EE2"/>
    <w:rsid w:val="00722F7C"/>
    <w:rsid w:val="0072364B"/>
    <w:rsid w:val="007317DA"/>
    <w:rsid w:val="0073225C"/>
    <w:rsid w:val="00734D12"/>
    <w:rsid w:val="0074028D"/>
    <w:rsid w:val="00742331"/>
    <w:rsid w:val="00751216"/>
    <w:rsid w:val="00751891"/>
    <w:rsid w:val="0076036D"/>
    <w:rsid w:val="00761E1C"/>
    <w:rsid w:val="00783429"/>
    <w:rsid w:val="00784BF1"/>
    <w:rsid w:val="00793C1D"/>
    <w:rsid w:val="00794FDB"/>
    <w:rsid w:val="007A36D7"/>
    <w:rsid w:val="007A5B2B"/>
    <w:rsid w:val="007A61A0"/>
    <w:rsid w:val="007B1770"/>
    <w:rsid w:val="007B40B7"/>
    <w:rsid w:val="007C0407"/>
    <w:rsid w:val="007C0BE6"/>
    <w:rsid w:val="007C685C"/>
    <w:rsid w:val="007D15FC"/>
    <w:rsid w:val="007D3CDF"/>
    <w:rsid w:val="007E1BCE"/>
    <w:rsid w:val="007F10E6"/>
    <w:rsid w:val="007F50F0"/>
    <w:rsid w:val="007F5EA8"/>
    <w:rsid w:val="00800DC2"/>
    <w:rsid w:val="00806595"/>
    <w:rsid w:val="00806A93"/>
    <w:rsid w:val="008116F7"/>
    <w:rsid w:val="00822065"/>
    <w:rsid w:val="00824F57"/>
    <w:rsid w:val="00836D56"/>
    <w:rsid w:val="00837506"/>
    <w:rsid w:val="008451CA"/>
    <w:rsid w:val="00851EA8"/>
    <w:rsid w:val="0087616D"/>
    <w:rsid w:val="0088577E"/>
    <w:rsid w:val="008A6F8E"/>
    <w:rsid w:val="008B2292"/>
    <w:rsid w:val="008B761D"/>
    <w:rsid w:val="008C39E5"/>
    <w:rsid w:val="008C590D"/>
    <w:rsid w:val="008C731F"/>
    <w:rsid w:val="008D0702"/>
    <w:rsid w:val="008E4B49"/>
    <w:rsid w:val="008F0A07"/>
    <w:rsid w:val="008F60F0"/>
    <w:rsid w:val="00901968"/>
    <w:rsid w:val="00904B94"/>
    <w:rsid w:val="00917B69"/>
    <w:rsid w:val="0093763B"/>
    <w:rsid w:val="00940B9A"/>
    <w:rsid w:val="009446A3"/>
    <w:rsid w:val="009465F6"/>
    <w:rsid w:val="00957283"/>
    <w:rsid w:val="00967C8D"/>
    <w:rsid w:val="00972394"/>
    <w:rsid w:val="00974802"/>
    <w:rsid w:val="00980ED9"/>
    <w:rsid w:val="0098438F"/>
    <w:rsid w:val="009918EE"/>
    <w:rsid w:val="00994153"/>
    <w:rsid w:val="0099669E"/>
    <w:rsid w:val="009A0CE1"/>
    <w:rsid w:val="009B30C2"/>
    <w:rsid w:val="009B6034"/>
    <w:rsid w:val="009C3412"/>
    <w:rsid w:val="009C35A7"/>
    <w:rsid w:val="009C4532"/>
    <w:rsid w:val="009D5661"/>
    <w:rsid w:val="009D7D03"/>
    <w:rsid w:val="009E4867"/>
    <w:rsid w:val="009F5CCA"/>
    <w:rsid w:val="009F6BBC"/>
    <w:rsid w:val="00A00A89"/>
    <w:rsid w:val="00A07943"/>
    <w:rsid w:val="00A16283"/>
    <w:rsid w:val="00A27B14"/>
    <w:rsid w:val="00A314B9"/>
    <w:rsid w:val="00A32A23"/>
    <w:rsid w:val="00A43027"/>
    <w:rsid w:val="00A43171"/>
    <w:rsid w:val="00A4608B"/>
    <w:rsid w:val="00A54727"/>
    <w:rsid w:val="00A5727D"/>
    <w:rsid w:val="00A61138"/>
    <w:rsid w:val="00A6398F"/>
    <w:rsid w:val="00A71277"/>
    <w:rsid w:val="00A767D2"/>
    <w:rsid w:val="00A872BD"/>
    <w:rsid w:val="00A91F7B"/>
    <w:rsid w:val="00A968D9"/>
    <w:rsid w:val="00AA4D29"/>
    <w:rsid w:val="00AA5281"/>
    <w:rsid w:val="00AC31E3"/>
    <w:rsid w:val="00AC38EF"/>
    <w:rsid w:val="00AD7DE3"/>
    <w:rsid w:val="00AD7FE2"/>
    <w:rsid w:val="00AE6BC9"/>
    <w:rsid w:val="00B03F8B"/>
    <w:rsid w:val="00B07274"/>
    <w:rsid w:val="00B23DB2"/>
    <w:rsid w:val="00B34B11"/>
    <w:rsid w:val="00B46E3E"/>
    <w:rsid w:val="00B557FA"/>
    <w:rsid w:val="00B648FE"/>
    <w:rsid w:val="00B67102"/>
    <w:rsid w:val="00B73207"/>
    <w:rsid w:val="00B74AE0"/>
    <w:rsid w:val="00B75D7D"/>
    <w:rsid w:val="00B81ED0"/>
    <w:rsid w:val="00B86813"/>
    <w:rsid w:val="00B9013F"/>
    <w:rsid w:val="00B918B0"/>
    <w:rsid w:val="00BA04B0"/>
    <w:rsid w:val="00BA0501"/>
    <w:rsid w:val="00BB0B47"/>
    <w:rsid w:val="00BB0C5B"/>
    <w:rsid w:val="00BB2366"/>
    <w:rsid w:val="00BB2881"/>
    <w:rsid w:val="00BB492D"/>
    <w:rsid w:val="00BD37B2"/>
    <w:rsid w:val="00BD599E"/>
    <w:rsid w:val="00BE4C63"/>
    <w:rsid w:val="00C022C2"/>
    <w:rsid w:val="00C027A5"/>
    <w:rsid w:val="00C17368"/>
    <w:rsid w:val="00C21C12"/>
    <w:rsid w:val="00C34792"/>
    <w:rsid w:val="00C36D1E"/>
    <w:rsid w:val="00C40BFF"/>
    <w:rsid w:val="00C44EEC"/>
    <w:rsid w:val="00C45945"/>
    <w:rsid w:val="00C51A43"/>
    <w:rsid w:val="00C6012B"/>
    <w:rsid w:val="00C80BBC"/>
    <w:rsid w:val="00C841A9"/>
    <w:rsid w:val="00C91F95"/>
    <w:rsid w:val="00CA0D74"/>
    <w:rsid w:val="00CB62C0"/>
    <w:rsid w:val="00CC4F1A"/>
    <w:rsid w:val="00CD1809"/>
    <w:rsid w:val="00CD7333"/>
    <w:rsid w:val="00CD7D87"/>
    <w:rsid w:val="00CF6885"/>
    <w:rsid w:val="00CF7E85"/>
    <w:rsid w:val="00D11A8F"/>
    <w:rsid w:val="00D23E79"/>
    <w:rsid w:val="00D3417C"/>
    <w:rsid w:val="00D51F58"/>
    <w:rsid w:val="00D53EB3"/>
    <w:rsid w:val="00D5439A"/>
    <w:rsid w:val="00D5704F"/>
    <w:rsid w:val="00D80AEB"/>
    <w:rsid w:val="00D80E51"/>
    <w:rsid w:val="00D8645C"/>
    <w:rsid w:val="00DB2F8F"/>
    <w:rsid w:val="00DB31E1"/>
    <w:rsid w:val="00DC7929"/>
    <w:rsid w:val="00DD20C6"/>
    <w:rsid w:val="00DD7248"/>
    <w:rsid w:val="00DE6E7F"/>
    <w:rsid w:val="00E04579"/>
    <w:rsid w:val="00E11562"/>
    <w:rsid w:val="00E1174D"/>
    <w:rsid w:val="00E277B6"/>
    <w:rsid w:val="00E334D6"/>
    <w:rsid w:val="00E4025D"/>
    <w:rsid w:val="00E431B2"/>
    <w:rsid w:val="00E433AA"/>
    <w:rsid w:val="00E4586B"/>
    <w:rsid w:val="00E4759E"/>
    <w:rsid w:val="00E512CB"/>
    <w:rsid w:val="00E82BA9"/>
    <w:rsid w:val="00E85634"/>
    <w:rsid w:val="00E93FCE"/>
    <w:rsid w:val="00E94635"/>
    <w:rsid w:val="00EA4C70"/>
    <w:rsid w:val="00EB12CA"/>
    <w:rsid w:val="00EC30A8"/>
    <w:rsid w:val="00EF3771"/>
    <w:rsid w:val="00EF58DE"/>
    <w:rsid w:val="00EF5A3D"/>
    <w:rsid w:val="00EF720E"/>
    <w:rsid w:val="00F1160B"/>
    <w:rsid w:val="00F170C2"/>
    <w:rsid w:val="00F22566"/>
    <w:rsid w:val="00F27052"/>
    <w:rsid w:val="00F30EBE"/>
    <w:rsid w:val="00F313D6"/>
    <w:rsid w:val="00F37594"/>
    <w:rsid w:val="00F37A5F"/>
    <w:rsid w:val="00F46C6C"/>
    <w:rsid w:val="00F542F8"/>
    <w:rsid w:val="00F55192"/>
    <w:rsid w:val="00F60588"/>
    <w:rsid w:val="00F6192D"/>
    <w:rsid w:val="00F639B4"/>
    <w:rsid w:val="00F659DE"/>
    <w:rsid w:val="00F663DC"/>
    <w:rsid w:val="00F72261"/>
    <w:rsid w:val="00F75A1B"/>
    <w:rsid w:val="00F77007"/>
    <w:rsid w:val="00FA49F6"/>
    <w:rsid w:val="00FA4A8D"/>
    <w:rsid w:val="00FA5264"/>
    <w:rsid w:val="00FA6642"/>
    <w:rsid w:val="00FB090B"/>
    <w:rsid w:val="00FB5FEF"/>
    <w:rsid w:val="00FB6465"/>
    <w:rsid w:val="00FB7221"/>
    <w:rsid w:val="00FE1304"/>
    <w:rsid w:val="00FE4705"/>
    <w:rsid w:val="00FF62EE"/>
    <w:rsid w:val="00FF6419"/>
    <w:rsid w:val="00FF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FEC"/>
    <w:pPr>
      <w:widowControl w:val="0"/>
    </w:pPr>
    <w:rPr>
      <w:rFonts w:ascii="CG Times" w:hAnsi="CG Times"/>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1FEC"/>
    <w:rPr>
      <w:sz w:val="24"/>
    </w:rPr>
  </w:style>
  <w:style w:type="character" w:styleId="EndnoteReference">
    <w:name w:val="endnote reference"/>
    <w:basedOn w:val="DefaultParagraphFont"/>
    <w:semiHidden/>
    <w:rsid w:val="00561FEC"/>
    <w:rPr>
      <w:vertAlign w:val="superscript"/>
    </w:rPr>
  </w:style>
  <w:style w:type="paragraph" w:styleId="FootnoteText">
    <w:name w:val="footnote text"/>
    <w:basedOn w:val="Normal"/>
    <w:semiHidden/>
    <w:rsid w:val="00561FEC"/>
    <w:rPr>
      <w:sz w:val="24"/>
    </w:rPr>
  </w:style>
  <w:style w:type="character" w:styleId="FootnoteReference">
    <w:name w:val="footnote reference"/>
    <w:basedOn w:val="DefaultParagraphFont"/>
    <w:semiHidden/>
    <w:rsid w:val="00561FEC"/>
    <w:rPr>
      <w:vertAlign w:val="superscript"/>
    </w:rPr>
  </w:style>
  <w:style w:type="paragraph" w:styleId="TOC1">
    <w:name w:val="toc 1"/>
    <w:basedOn w:val="Normal"/>
    <w:next w:val="Normal"/>
    <w:autoRedefine/>
    <w:semiHidden/>
    <w:rsid w:val="00561FEC"/>
    <w:pPr>
      <w:tabs>
        <w:tab w:val="right" w:leader="dot" w:pos="9360"/>
      </w:tabs>
      <w:suppressAutoHyphens/>
      <w:spacing w:before="480"/>
      <w:ind w:left="720" w:right="720" w:hanging="720"/>
    </w:pPr>
  </w:style>
  <w:style w:type="paragraph" w:styleId="TOC2">
    <w:name w:val="toc 2"/>
    <w:basedOn w:val="Normal"/>
    <w:next w:val="Normal"/>
    <w:autoRedefine/>
    <w:semiHidden/>
    <w:rsid w:val="00561FEC"/>
    <w:pPr>
      <w:tabs>
        <w:tab w:val="right" w:leader="dot" w:pos="9360"/>
      </w:tabs>
      <w:suppressAutoHyphens/>
      <w:ind w:left="1440" w:right="720" w:hanging="720"/>
    </w:pPr>
  </w:style>
  <w:style w:type="paragraph" w:styleId="TOC3">
    <w:name w:val="toc 3"/>
    <w:basedOn w:val="Normal"/>
    <w:next w:val="Normal"/>
    <w:autoRedefine/>
    <w:semiHidden/>
    <w:rsid w:val="00561FEC"/>
    <w:pPr>
      <w:tabs>
        <w:tab w:val="right" w:leader="dot" w:pos="9360"/>
      </w:tabs>
      <w:suppressAutoHyphens/>
      <w:ind w:left="2160" w:right="720" w:hanging="720"/>
    </w:pPr>
  </w:style>
  <w:style w:type="paragraph" w:styleId="TOC4">
    <w:name w:val="toc 4"/>
    <w:basedOn w:val="Normal"/>
    <w:next w:val="Normal"/>
    <w:autoRedefine/>
    <w:semiHidden/>
    <w:rsid w:val="00561FEC"/>
    <w:pPr>
      <w:tabs>
        <w:tab w:val="right" w:leader="dot" w:pos="9360"/>
      </w:tabs>
      <w:suppressAutoHyphens/>
      <w:ind w:left="2880" w:right="720" w:hanging="720"/>
    </w:pPr>
  </w:style>
  <w:style w:type="paragraph" w:styleId="TOC5">
    <w:name w:val="toc 5"/>
    <w:basedOn w:val="Normal"/>
    <w:next w:val="Normal"/>
    <w:autoRedefine/>
    <w:semiHidden/>
    <w:rsid w:val="00561FEC"/>
    <w:pPr>
      <w:tabs>
        <w:tab w:val="right" w:leader="dot" w:pos="9360"/>
      </w:tabs>
      <w:suppressAutoHyphens/>
      <w:ind w:left="3600" w:right="720" w:hanging="720"/>
    </w:pPr>
  </w:style>
  <w:style w:type="paragraph" w:styleId="TOC6">
    <w:name w:val="toc 6"/>
    <w:basedOn w:val="Normal"/>
    <w:next w:val="Normal"/>
    <w:autoRedefine/>
    <w:semiHidden/>
    <w:rsid w:val="00561FEC"/>
    <w:pPr>
      <w:tabs>
        <w:tab w:val="right" w:pos="9360"/>
      </w:tabs>
      <w:suppressAutoHyphens/>
      <w:ind w:left="720" w:hanging="720"/>
    </w:pPr>
  </w:style>
  <w:style w:type="paragraph" w:styleId="TOC7">
    <w:name w:val="toc 7"/>
    <w:basedOn w:val="Normal"/>
    <w:next w:val="Normal"/>
    <w:autoRedefine/>
    <w:semiHidden/>
    <w:rsid w:val="00561FEC"/>
    <w:pPr>
      <w:suppressAutoHyphens/>
      <w:ind w:left="720" w:hanging="720"/>
    </w:pPr>
  </w:style>
  <w:style w:type="paragraph" w:styleId="TOC8">
    <w:name w:val="toc 8"/>
    <w:basedOn w:val="Normal"/>
    <w:next w:val="Normal"/>
    <w:autoRedefine/>
    <w:semiHidden/>
    <w:rsid w:val="00561FEC"/>
    <w:pPr>
      <w:tabs>
        <w:tab w:val="right" w:pos="9360"/>
      </w:tabs>
      <w:suppressAutoHyphens/>
      <w:ind w:left="720" w:hanging="720"/>
    </w:pPr>
  </w:style>
  <w:style w:type="paragraph" w:styleId="TOC9">
    <w:name w:val="toc 9"/>
    <w:basedOn w:val="Normal"/>
    <w:next w:val="Normal"/>
    <w:autoRedefine/>
    <w:semiHidden/>
    <w:rsid w:val="00561FEC"/>
    <w:pPr>
      <w:tabs>
        <w:tab w:val="right" w:leader="dot" w:pos="9360"/>
      </w:tabs>
      <w:suppressAutoHyphens/>
      <w:ind w:left="720" w:hanging="720"/>
    </w:pPr>
  </w:style>
  <w:style w:type="paragraph" w:styleId="Index1">
    <w:name w:val="index 1"/>
    <w:basedOn w:val="Normal"/>
    <w:next w:val="Normal"/>
    <w:autoRedefine/>
    <w:semiHidden/>
    <w:rsid w:val="00561FEC"/>
    <w:pPr>
      <w:tabs>
        <w:tab w:val="right" w:leader="dot" w:pos="9360"/>
      </w:tabs>
      <w:suppressAutoHyphens/>
      <w:ind w:left="1440" w:right="720" w:hanging="1440"/>
    </w:pPr>
  </w:style>
  <w:style w:type="paragraph" w:styleId="Index2">
    <w:name w:val="index 2"/>
    <w:basedOn w:val="Normal"/>
    <w:next w:val="Normal"/>
    <w:autoRedefine/>
    <w:semiHidden/>
    <w:rsid w:val="00561FEC"/>
    <w:pPr>
      <w:tabs>
        <w:tab w:val="right" w:leader="dot" w:pos="9360"/>
      </w:tabs>
      <w:suppressAutoHyphens/>
      <w:ind w:left="1440" w:right="720" w:hanging="720"/>
    </w:pPr>
  </w:style>
  <w:style w:type="paragraph" w:styleId="TOAHeading">
    <w:name w:val="toa heading"/>
    <w:basedOn w:val="Normal"/>
    <w:next w:val="Normal"/>
    <w:semiHidden/>
    <w:rsid w:val="00561FEC"/>
    <w:pPr>
      <w:tabs>
        <w:tab w:val="right" w:pos="9360"/>
      </w:tabs>
      <w:suppressAutoHyphens/>
    </w:pPr>
  </w:style>
  <w:style w:type="paragraph" w:styleId="Caption">
    <w:name w:val="caption"/>
    <w:basedOn w:val="Normal"/>
    <w:next w:val="Normal"/>
    <w:qFormat/>
    <w:rsid w:val="00561FEC"/>
    <w:rPr>
      <w:sz w:val="24"/>
    </w:rPr>
  </w:style>
  <w:style w:type="character" w:customStyle="1" w:styleId="EquationCaption">
    <w:name w:val="_Equation Caption"/>
    <w:rsid w:val="00561FEC"/>
  </w:style>
  <w:style w:type="paragraph" w:styleId="Header">
    <w:name w:val="header"/>
    <w:basedOn w:val="Normal"/>
    <w:link w:val="HeaderChar"/>
    <w:rsid w:val="00A43171"/>
    <w:pPr>
      <w:tabs>
        <w:tab w:val="center" w:pos="4680"/>
        <w:tab w:val="right" w:pos="9360"/>
      </w:tabs>
    </w:pPr>
  </w:style>
  <w:style w:type="character" w:customStyle="1" w:styleId="HeaderChar">
    <w:name w:val="Header Char"/>
    <w:basedOn w:val="DefaultParagraphFont"/>
    <w:link w:val="Header"/>
    <w:rsid w:val="00A43171"/>
    <w:rPr>
      <w:rFonts w:ascii="CG Times" w:hAnsi="CG Times"/>
      <w:snapToGrid w:val="0"/>
    </w:rPr>
  </w:style>
  <w:style w:type="paragraph" w:styleId="Footer">
    <w:name w:val="footer"/>
    <w:basedOn w:val="Normal"/>
    <w:link w:val="FooterChar"/>
    <w:rsid w:val="00A43171"/>
    <w:pPr>
      <w:tabs>
        <w:tab w:val="center" w:pos="4680"/>
        <w:tab w:val="right" w:pos="9360"/>
      </w:tabs>
    </w:pPr>
  </w:style>
  <w:style w:type="character" w:customStyle="1" w:styleId="FooterChar">
    <w:name w:val="Footer Char"/>
    <w:basedOn w:val="DefaultParagraphFont"/>
    <w:link w:val="Footer"/>
    <w:rsid w:val="00A43171"/>
    <w:rPr>
      <w:rFonts w:ascii="CG Times" w:hAnsi="CG Times"/>
      <w:snapToGrid w:val="0"/>
    </w:rPr>
  </w:style>
  <w:style w:type="paragraph" w:styleId="BalloonText">
    <w:name w:val="Balloon Text"/>
    <w:basedOn w:val="Normal"/>
    <w:link w:val="BalloonTextChar"/>
    <w:rsid w:val="00A43171"/>
    <w:rPr>
      <w:rFonts w:ascii="Tahoma" w:hAnsi="Tahoma" w:cs="Tahoma"/>
      <w:sz w:val="16"/>
      <w:szCs w:val="16"/>
    </w:rPr>
  </w:style>
  <w:style w:type="character" w:customStyle="1" w:styleId="BalloonTextChar">
    <w:name w:val="Balloon Text Char"/>
    <w:basedOn w:val="DefaultParagraphFont"/>
    <w:link w:val="BalloonText"/>
    <w:rsid w:val="00A43171"/>
    <w:rPr>
      <w:rFonts w:ascii="Tahoma" w:hAnsi="Tahoma" w:cs="Tahoma"/>
      <w:snapToGrid w:val="0"/>
      <w:sz w:val="16"/>
      <w:szCs w:val="16"/>
    </w:rPr>
  </w:style>
  <w:style w:type="character" w:styleId="CommentReference">
    <w:name w:val="annotation reference"/>
    <w:basedOn w:val="DefaultParagraphFont"/>
    <w:rsid w:val="00A43171"/>
    <w:rPr>
      <w:sz w:val="16"/>
      <w:szCs w:val="16"/>
    </w:rPr>
  </w:style>
  <w:style w:type="paragraph" w:styleId="CommentText">
    <w:name w:val="annotation text"/>
    <w:basedOn w:val="Normal"/>
    <w:link w:val="CommentTextChar"/>
    <w:rsid w:val="00A43171"/>
  </w:style>
  <w:style w:type="character" w:customStyle="1" w:styleId="CommentTextChar">
    <w:name w:val="Comment Text Char"/>
    <w:basedOn w:val="DefaultParagraphFont"/>
    <w:link w:val="CommentText"/>
    <w:rsid w:val="00A43171"/>
    <w:rPr>
      <w:rFonts w:ascii="CG Times" w:hAnsi="CG Times"/>
      <w:snapToGrid w:val="0"/>
    </w:rPr>
  </w:style>
  <w:style w:type="paragraph" w:styleId="CommentSubject">
    <w:name w:val="annotation subject"/>
    <w:basedOn w:val="CommentText"/>
    <w:next w:val="CommentText"/>
    <w:link w:val="CommentSubjectChar"/>
    <w:rsid w:val="00A43171"/>
    <w:rPr>
      <w:b/>
      <w:bCs/>
    </w:rPr>
  </w:style>
  <w:style w:type="character" w:customStyle="1" w:styleId="CommentSubjectChar">
    <w:name w:val="Comment Subject Char"/>
    <w:basedOn w:val="CommentTextChar"/>
    <w:link w:val="CommentSubject"/>
    <w:rsid w:val="00A43171"/>
    <w:rPr>
      <w:rFonts w:ascii="CG Times" w:hAnsi="CG Times"/>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FEC"/>
    <w:pPr>
      <w:widowControl w:val="0"/>
    </w:pPr>
    <w:rPr>
      <w:rFonts w:ascii="CG Times" w:hAnsi="CG Times"/>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1FEC"/>
    <w:rPr>
      <w:sz w:val="24"/>
    </w:rPr>
  </w:style>
  <w:style w:type="character" w:styleId="EndnoteReference">
    <w:name w:val="endnote reference"/>
    <w:basedOn w:val="DefaultParagraphFont"/>
    <w:semiHidden/>
    <w:rsid w:val="00561FEC"/>
    <w:rPr>
      <w:vertAlign w:val="superscript"/>
    </w:rPr>
  </w:style>
  <w:style w:type="paragraph" w:styleId="FootnoteText">
    <w:name w:val="footnote text"/>
    <w:basedOn w:val="Normal"/>
    <w:semiHidden/>
    <w:rsid w:val="00561FEC"/>
    <w:rPr>
      <w:sz w:val="24"/>
    </w:rPr>
  </w:style>
  <w:style w:type="character" w:styleId="FootnoteReference">
    <w:name w:val="footnote reference"/>
    <w:basedOn w:val="DefaultParagraphFont"/>
    <w:semiHidden/>
    <w:rsid w:val="00561FEC"/>
    <w:rPr>
      <w:vertAlign w:val="superscript"/>
    </w:rPr>
  </w:style>
  <w:style w:type="paragraph" w:styleId="TOC1">
    <w:name w:val="toc 1"/>
    <w:basedOn w:val="Normal"/>
    <w:next w:val="Normal"/>
    <w:autoRedefine/>
    <w:semiHidden/>
    <w:rsid w:val="00561FEC"/>
    <w:pPr>
      <w:tabs>
        <w:tab w:val="right" w:leader="dot" w:pos="9360"/>
      </w:tabs>
      <w:suppressAutoHyphens/>
      <w:spacing w:before="480"/>
      <w:ind w:left="720" w:right="720" w:hanging="720"/>
    </w:pPr>
  </w:style>
  <w:style w:type="paragraph" w:styleId="TOC2">
    <w:name w:val="toc 2"/>
    <w:basedOn w:val="Normal"/>
    <w:next w:val="Normal"/>
    <w:autoRedefine/>
    <w:semiHidden/>
    <w:rsid w:val="00561FEC"/>
    <w:pPr>
      <w:tabs>
        <w:tab w:val="right" w:leader="dot" w:pos="9360"/>
      </w:tabs>
      <w:suppressAutoHyphens/>
      <w:ind w:left="1440" w:right="720" w:hanging="720"/>
    </w:pPr>
  </w:style>
  <w:style w:type="paragraph" w:styleId="TOC3">
    <w:name w:val="toc 3"/>
    <w:basedOn w:val="Normal"/>
    <w:next w:val="Normal"/>
    <w:autoRedefine/>
    <w:semiHidden/>
    <w:rsid w:val="00561FEC"/>
    <w:pPr>
      <w:tabs>
        <w:tab w:val="right" w:leader="dot" w:pos="9360"/>
      </w:tabs>
      <w:suppressAutoHyphens/>
      <w:ind w:left="2160" w:right="720" w:hanging="720"/>
    </w:pPr>
  </w:style>
  <w:style w:type="paragraph" w:styleId="TOC4">
    <w:name w:val="toc 4"/>
    <w:basedOn w:val="Normal"/>
    <w:next w:val="Normal"/>
    <w:autoRedefine/>
    <w:semiHidden/>
    <w:rsid w:val="00561FEC"/>
    <w:pPr>
      <w:tabs>
        <w:tab w:val="right" w:leader="dot" w:pos="9360"/>
      </w:tabs>
      <w:suppressAutoHyphens/>
      <w:ind w:left="2880" w:right="720" w:hanging="720"/>
    </w:pPr>
  </w:style>
  <w:style w:type="paragraph" w:styleId="TOC5">
    <w:name w:val="toc 5"/>
    <w:basedOn w:val="Normal"/>
    <w:next w:val="Normal"/>
    <w:autoRedefine/>
    <w:semiHidden/>
    <w:rsid w:val="00561FEC"/>
    <w:pPr>
      <w:tabs>
        <w:tab w:val="right" w:leader="dot" w:pos="9360"/>
      </w:tabs>
      <w:suppressAutoHyphens/>
      <w:ind w:left="3600" w:right="720" w:hanging="720"/>
    </w:pPr>
  </w:style>
  <w:style w:type="paragraph" w:styleId="TOC6">
    <w:name w:val="toc 6"/>
    <w:basedOn w:val="Normal"/>
    <w:next w:val="Normal"/>
    <w:autoRedefine/>
    <w:semiHidden/>
    <w:rsid w:val="00561FEC"/>
    <w:pPr>
      <w:tabs>
        <w:tab w:val="right" w:pos="9360"/>
      </w:tabs>
      <w:suppressAutoHyphens/>
      <w:ind w:left="720" w:hanging="720"/>
    </w:pPr>
  </w:style>
  <w:style w:type="paragraph" w:styleId="TOC7">
    <w:name w:val="toc 7"/>
    <w:basedOn w:val="Normal"/>
    <w:next w:val="Normal"/>
    <w:autoRedefine/>
    <w:semiHidden/>
    <w:rsid w:val="00561FEC"/>
    <w:pPr>
      <w:suppressAutoHyphens/>
      <w:ind w:left="720" w:hanging="720"/>
    </w:pPr>
  </w:style>
  <w:style w:type="paragraph" w:styleId="TOC8">
    <w:name w:val="toc 8"/>
    <w:basedOn w:val="Normal"/>
    <w:next w:val="Normal"/>
    <w:autoRedefine/>
    <w:semiHidden/>
    <w:rsid w:val="00561FEC"/>
    <w:pPr>
      <w:tabs>
        <w:tab w:val="right" w:pos="9360"/>
      </w:tabs>
      <w:suppressAutoHyphens/>
      <w:ind w:left="720" w:hanging="720"/>
    </w:pPr>
  </w:style>
  <w:style w:type="paragraph" w:styleId="TOC9">
    <w:name w:val="toc 9"/>
    <w:basedOn w:val="Normal"/>
    <w:next w:val="Normal"/>
    <w:autoRedefine/>
    <w:semiHidden/>
    <w:rsid w:val="00561FEC"/>
    <w:pPr>
      <w:tabs>
        <w:tab w:val="right" w:leader="dot" w:pos="9360"/>
      </w:tabs>
      <w:suppressAutoHyphens/>
      <w:ind w:left="720" w:hanging="720"/>
    </w:pPr>
  </w:style>
  <w:style w:type="paragraph" w:styleId="Index1">
    <w:name w:val="index 1"/>
    <w:basedOn w:val="Normal"/>
    <w:next w:val="Normal"/>
    <w:autoRedefine/>
    <w:semiHidden/>
    <w:rsid w:val="00561FEC"/>
    <w:pPr>
      <w:tabs>
        <w:tab w:val="right" w:leader="dot" w:pos="9360"/>
      </w:tabs>
      <w:suppressAutoHyphens/>
      <w:ind w:left="1440" w:right="720" w:hanging="1440"/>
    </w:pPr>
  </w:style>
  <w:style w:type="paragraph" w:styleId="Index2">
    <w:name w:val="index 2"/>
    <w:basedOn w:val="Normal"/>
    <w:next w:val="Normal"/>
    <w:autoRedefine/>
    <w:semiHidden/>
    <w:rsid w:val="00561FEC"/>
    <w:pPr>
      <w:tabs>
        <w:tab w:val="right" w:leader="dot" w:pos="9360"/>
      </w:tabs>
      <w:suppressAutoHyphens/>
      <w:ind w:left="1440" w:right="720" w:hanging="720"/>
    </w:pPr>
  </w:style>
  <w:style w:type="paragraph" w:styleId="TOAHeading">
    <w:name w:val="toa heading"/>
    <w:basedOn w:val="Normal"/>
    <w:next w:val="Normal"/>
    <w:semiHidden/>
    <w:rsid w:val="00561FEC"/>
    <w:pPr>
      <w:tabs>
        <w:tab w:val="right" w:pos="9360"/>
      </w:tabs>
      <w:suppressAutoHyphens/>
    </w:pPr>
  </w:style>
  <w:style w:type="paragraph" w:styleId="Caption">
    <w:name w:val="caption"/>
    <w:basedOn w:val="Normal"/>
    <w:next w:val="Normal"/>
    <w:qFormat/>
    <w:rsid w:val="00561FEC"/>
    <w:rPr>
      <w:sz w:val="24"/>
    </w:rPr>
  </w:style>
  <w:style w:type="character" w:customStyle="1" w:styleId="EquationCaption">
    <w:name w:val="_Equation Caption"/>
    <w:rsid w:val="00561FEC"/>
  </w:style>
  <w:style w:type="paragraph" w:styleId="Header">
    <w:name w:val="header"/>
    <w:basedOn w:val="Normal"/>
    <w:link w:val="HeaderChar"/>
    <w:rsid w:val="00A43171"/>
    <w:pPr>
      <w:tabs>
        <w:tab w:val="center" w:pos="4680"/>
        <w:tab w:val="right" w:pos="9360"/>
      </w:tabs>
    </w:pPr>
  </w:style>
  <w:style w:type="character" w:customStyle="1" w:styleId="HeaderChar">
    <w:name w:val="Header Char"/>
    <w:basedOn w:val="DefaultParagraphFont"/>
    <w:link w:val="Header"/>
    <w:rsid w:val="00A43171"/>
    <w:rPr>
      <w:rFonts w:ascii="CG Times" w:hAnsi="CG Times"/>
      <w:snapToGrid w:val="0"/>
    </w:rPr>
  </w:style>
  <w:style w:type="paragraph" w:styleId="Footer">
    <w:name w:val="footer"/>
    <w:basedOn w:val="Normal"/>
    <w:link w:val="FooterChar"/>
    <w:rsid w:val="00A43171"/>
    <w:pPr>
      <w:tabs>
        <w:tab w:val="center" w:pos="4680"/>
        <w:tab w:val="right" w:pos="9360"/>
      </w:tabs>
    </w:pPr>
  </w:style>
  <w:style w:type="character" w:customStyle="1" w:styleId="FooterChar">
    <w:name w:val="Footer Char"/>
    <w:basedOn w:val="DefaultParagraphFont"/>
    <w:link w:val="Footer"/>
    <w:rsid w:val="00A43171"/>
    <w:rPr>
      <w:rFonts w:ascii="CG Times" w:hAnsi="CG Times"/>
      <w:snapToGrid w:val="0"/>
    </w:rPr>
  </w:style>
  <w:style w:type="paragraph" w:styleId="BalloonText">
    <w:name w:val="Balloon Text"/>
    <w:basedOn w:val="Normal"/>
    <w:link w:val="BalloonTextChar"/>
    <w:rsid w:val="00A43171"/>
    <w:rPr>
      <w:rFonts w:ascii="Tahoma" w:hAnsi="Tahoma" w:cs="Tahoma"/>
      <w:sz w:val="16"/>
      <w:szCs w:val="16"/>
    </w:rPr>
  </w:style>
  <w:style w:type="character" w:customStyle="1" w:styleId="BalloonTextChar">
    <w:name w:val="Balloon Text Char"/>
    <w:basedOn w:val="DefaultParagraphFont"/>
    <w:link w:val="BalloonText"/>
    <w:rsid w:val="00A43171"/>
    <w:rPr>
      <w:rFonts w:ascii="Tahoma" w:hAnsi="Tahoma" w:cs="Tahoma"/>
      <w:snapToGrid w:val="0"/>
      <w:sz w:val="16"/>
      <w:szCs w:val="16"/>
    </w:rPr>
  </w:style>
  <w:style w:type="character" w:styleId="CommentReference">
    <w:name w:val="annotation reference"/>
    <w:basedOn w:val="DefaultParagraphFont"/>
    <w:rsid w:val="00A43171"/>
    <w:rPr>
      <w:sz w:val="16"/>
      <w:szCs w:val="16"/>
    </w:rPr>
  </w:style>
  <w:style w:type="paragraph" w:styleId="CommentText">
    <w:name w:val="annotation text"/>
    <w:basedOn w:val="Normal"/>
    <w:link w:val="CommentTextChar"/>
    <w:rsid w:val="00A43171"/>
  </w:style>
  <w:style w:type="character" w:customStyle="1" w:styleId="CommentTextChar">
    <w:name w:val="Comment Text Char"/>
    <w:basedOn w:val="DefaultParagraphFont"/>
    <w:link w:val="CommentText"/>
    <w:rsid w:val="00A43171"/>
    <w:rPr>
      <w:rFonts w:ascii="CG Times" w:hAnsi="CG Times"/>
      <w:snapToGrid w:val="0"/>
    </w:rPr>
  </w:style>
  <w:style w:type="paragraph" w:styleId="CommentSubject">
    <w:name w:val="annotation subject"/>
    <w:basedOn w:val="CommentText"/>
    <w:next w:val="CommentText"/>
    <w:link w:val="CommentSubjectChar"/>
    <w:rsid w:val="00A43171"/>
    <w:rPr>
      <w:b/>
      <w:bCs/>
    </w:rPr>
  </w:style>
  <w:style w:type="character" w:customStyle="1" w:styleId="CommentSubjectChar">
    <w:name w:val="Comment Subject Char"/>
    <w:basedOn w:val="CommentTextChar"/>
    <w:link w:val="CommentSubject"/>
    <w:rsid w:val="00A43171"/>
    <w:rPr>
      <w:rFonts w:ascii="CG Times" w:hAnsi="CG Times"/>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79769">
      <w:bodyDiv w:val="1"/>
      <w:marLeft w:val="0"/>
      <w:marRight w:val="0"/>
      <w:marTop w:val="0"/>
      <w:marBottom w:val="0"/>
      <w:divBdr>
        <w:top w:val="none" w:sz="0" w:space="0" w:color="auto"/>
        <w:left w:val="none" w:sz="0" w:space="0" w:color="auto"/>
        <w:bottom w:val="none" w:sz="0" w:space="0" w:color="auto"/>
        <w:right w:val="none" w:sz="0" w:space="0" w:color="auto"/>
      </w:divBdr>
    </w:div>
    <w:div w:id="17565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FC1C6D-5A48-4F40-ADED-4895CE18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30-day Final Notice IAP</vt:lpstr>
    </vt:vector>
  </TitlesOfParts>
  <Company>Micron Electronics, Inc.</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30-day Final Notice IAP</dc:title>
  <dc:subject/>
  <dc:creator>WENDY MEISTER</dc:creator>
  <cp:keywords/>
  <dc:description>final</dc:description>
  <cp:lastModifiedBy>Anonymous</cp:lastModifiedBy>
  <cp:revision>3</cp:revision>
  <cp:lastPrinted>2013-08-12T18:22:00Z</cp:lastPrinted>
  <dcterms:created xsi:type="dcterms:W3CDTF">2018-08-16T00:54:00Z</dcterms:created>
  <dcterms:modified xsi:type="dcterms:W3CDTF">2018-08-21T16:49:00Z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150238302</vt:i4>
  </property>
  <property fmtid="{D5CDD505-2E9C-101B-9397-08002B2CF9AE}" pid="3" name="_NewReviewCycle">
    <vt:lpwstr/>
  </property>
  <property fmtid="{D5CDD505-2E9C-101B-9397-08002B2CF9AE}" pid="4" name="_EmailSubject">
    <vt:lpwstr>Test Case 21 Weekly IAP Payments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ies>
</file>