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3EC" w:rsidRDefault="005F53EC" w:rsidP="00E478AF">
      <w:pPr>
        <w:spacing w:after="0" w:line="240" w:lineRule="auto"/>
        <w:rPr>
          <w:rFonts w:ascii="Times New Roman" w:hAnsi="Times New Roman"/>
          <w:sz w:val="24"/>
          <w:szCs w:val="24"/>
          <w:highlight w:val="yellow"/>
        </w:rPr>
      </w:pPr>
    </w:p>
    <w:p w:rsidR="00E478AF" w:rsidRPr="00E478AF" w:rsidRDefault="00E478AF" w:rsidP="00E478AF">
      <w:pPr>
        <w:spacing w:after="0" w:line="240" w:lineRule="auto"/>
        <w:rPr>
          <w:rFonts w:ascii="Times New Roman" w:hAnsi="Times New Roman"/>
          <w:sz w:val="24"/>
          <w:szCs w:val="24"/>
        </w:rPr>
      </w:pPr>
      <w:r w:rsidRPr="00466A55">
        <w:rPr>
          <w:rFonts w:ascii="Times New Roman" w:hAnsi="Times New Roman"/>
          <w:sz w:val="24"/>
          <w:szCs w:val="24"/>
          <w:highlight w:val="yellow"/>
        </w:rPr>
        <w:t>February 2, 2012</w:t>
      </w:r>
    </w:p>
    <w:p w:rsidR="00E478AF" w:rsidRPr="00E478AF" w:rsidRDefault="00E478AF" w:rsidP="00E478AF">
      <w:pPr>
        <w:spacing w:after="0" w:line="240" w:lineRule="auto"/>
        <w:rPr>
          <w:rFonts w:ascii="Times New Roman" w:hAnsi="Times New Roman"/>
          <w:sz w:val="24"/>
          <w:szCs w:val="24"/>
        </w:rPr>
      </w:pPr>
    </w:p>
    <w:p w:rsidR="00E478AF" w:rsidRPr="00466A55" w:rsidRDefault="00954482" w:rsidP="00E478AF">
      <w:pPr>
        <w:spacing w:after="0" w:line="240" w:lineRule="auto"/>
        <w:jc w:val="both"/>
        <w:rPr>
          <w:rFonts w:ascii="Microsoft Sans Serif" w:hAnsi="Microsoft Sans Serif" w:cs="Microsoft Sans Serif"/>
          <w:caps/>
          <w:highlight w:val="yellow"/>
        </w:rPr>
      </w:pPr>
      <w:r w:rsidRPr="00466A55">
        <w:rPr>
          <w:rFonts w:ascii="Microsoft Sans Serif" w:hAnsi="Microsoft Sans Serif" w:cs="Microsoft Sans Serif"/>
          <w:caps/>
          <w:highlight w:val="yellow"/>
        </w:rPr>
        <w:fldChar w:fldCharType="begin"/>
      </w:r>
      <w:r w:rsidR="00E478AF" w:rsidRPr="00466A55">
        <w:rPr>
          <w:rFonts w:ascii="Microsoft Sans Serif" w:hAnsi="Microsoft Sans Serif" w:cs="Microsoft Sans Serif"/>
          <w:caps/>
          <w:highlight w:val="yellow"/>
        </w:rPr>
        <w:instrText xml:space="preserve"> MERGEFIELD First_Name </w:instrText>
      </w:r>
      <w:r w:rsidRPr="00466A55">
        <w:rPr>
          <w:rFonts w:ascii="Microsoft Sans Serif" w:hAnsi="Microsoft Sans Serif" w:cs="Microsoft Sans Serif"/>
          <w:caps/>
          <w:highlight w:val="yellow"/>
        </w:rPr>
        <w:fldChar w:fldCharType="separate"/>
      </w:r>
      <w:r w:rsidR="00E478AF" w:rsidRPr="00466A55">
        <w:rPr>
          <w:rFonts w:ascii="Microsoft Sans Serif" w:hAnsi="Microsoft Sans Serif" w:cs="Microsoft Sans Serif"/>
          <w:caps/>
          <w:noProof/>
          <w:highlight w:val="yellow"/>
        </w:rPr>
        <w:t>«First_Name»</w:t>
      </w:r>
      <w:r w:rsidRPr="00466A55">
        <w:rPr>
          <w:rFonts w:ascii="Microsoft Sans Serif" w:hAnsi="Microsoft Sans Serif" w:cs="Microsoft Sans Serif"/>
          <w:caps/>
          <w:highlight w:val="yellow"/>
        </w:rPr>
        <w:fldChar w:fldCharType="end"/>
      </w:r>
      <w:r w:rsidR="00E478AF" w:rsidRPr="00466A55">
        <w:rPr>
          <w:rFonts w:ascii="Microsoft Sans Serif" w:hAnsi="Microsoft Sans Serif" w:cs="Microsoft Sans Serif"/>
          <w:highlight w:val="yellow"/>
        </w:rPr>
        <w:t xml:space="preserve"> </w:t>
      </w:r>
      <w:r w:rsidRPr="00466A55">
        <w:rPr>
          <w:rFonts w:ascii="Microsoft Sans Serif" w:hAnsi="Microsoft Sans Serif" w:cs="Microsoft Sans Serif"/>
          <w:caps/>
          <w:highlight w:val="yellow"/>
        </w:rPr>
        <w:fldChar w:fldCharType="begin"/>
      </w:r>
      <w:r w:rsidR="00E478AF" w:rsidRPr="00466A55">
        <w:rPr>
          <w:rFonts w:ascii="Microsoft Sans Serif" w:hAnsi="Microsoft Sans Serif" w:cs="Microsoft Sans Serif"/>
          <w:caps/>
          <w:highlight w:val="yellow"/>
        </w:rPr>
        <w:instrText xml:space="preserve"> MERGEFIELD Last_Name </w:instrText>
      </w:r>
      <w:r w:rsidRPr="00466A55">
        <w:rPr>
          <w:rFonts w:ascii="Microsoft Sans Serif" w:hAnsi="Microsoft Sans Serif" w:cs="Microsoft Sans Serif"/>
          <w:caps/>
          <w:highlight w:val="yellow"/>
        </w:rPr>
        <w:fldChar w:fldCharType="separate"/>
      </w:r>
      <w:r w:rsidR="00E478AF" w:rsidRPr="00466A55">
        <w:rPr>
          <w:rFonts w:ascii="Microsoft Sans Serif" w:hAnsi="Microsoft Sans Serif" w:cs="Microsoft Sans Serif"/>
          <w:caps/>
          <w:noProof/>
          <w:highlight w:val="yellow"/>
        </w:rPr>
        <w:t>«Last_Name»</w:t>
      </w:r>
      <w:r w:rsidRPr="00466A55">
        <w:rPr>
          <w:rFonts w:ascii="Microsoft Sans Serif" w:hAnsi="Microsoft Sans Serif" w:cs="Microsoft Sans Serif"/>
          <w:caps/>
          <w:highlight w:val="yellow"/>
        </w:rPr>
        <w:fldChar w:fldCharType="end"/>
      </w:r>
    </w:p>
    <w:p w:rsidR="00E478AF" w:rsidRPr="00466A55" w:rsidRDefault="00954482" w:rsidP="00E478AF">
      <w:pPr>
        <w:spacing w:after="0" w:line="240" w:lineRule="auto"/>
        <w:jc w:val="both"/>
        <w:rPr>
          <w:rFonts w:ascii="Microsoft Sans Serif" w:hAnsi="Microsoft Sans Serif" w:cs="Microsoft Sans Serif"/>
          <w:color w:val="000000" w:themeColor="text1"/>
          <w:highlight w:val="yellow"/>
        </w:rPr>
      </w:pPr>
      <w:r w:rsidRPr="00466A55">
        <w:rPr>
          <w:rFonts w:ascii="Microsoft Sans Serif" w:hAnsi="Microsoft Sans Serif" w:cs="Microsoft Sans Serif"/>
          <w:color w:val="000000" w:themeColor="text1"/>
          <w:highlight w:val="yellow"/>
        </w:rPr>
        <w:fldChar w:fldCharType="begin"/>
      </w:r>
      <w:r w:rsidR="00E478AF" w:rsidRPr="00466A55">
        <w:rPr>
          <w:rFonts w:ascii="Microsoft Sans Serif" w:hAnsi="Microsoft Sans Serif" w:cs="Microsoft Sans Serif"/>
          <w:color w:val="000000" w:themeColor="text1"/>
          <w:highlight w:val="yellow"/>
        </w:rPr>
        <w:instrText xml:space="preserve"> MERGEFIELD Adr1 </w:instrText>
      </w:r>
      <w:r w:rsidRPr="00466A55">
        <w:rPr>
          <w:rFonts w:ascii="Microsoft Sans Serif" w:hAnsi="Microsoft Sans Serif" w:cs="Microsoft Sans Serif"/>
          <w:color w:val="000000" w:themeColor="text1"/>
          <w:highlight w:val="yellow"/>
        </w:rPr>
        <w:fldChar w:fldCharType="separate"/>
      </w:r>
      <w:r w:rsidR="00E478AF" w:rsidRPr="00466A55">
        <w:rPr>
          <w:rFonts w:ascii="Microsoft Sans Serif" w:hAnsi="Microsoft Sans Serif" w:cs="Microsoft Sans Serif"/>
          <w:noProof/>
          <w:color w:val="000000" w:themeColor="text1"/>
          <w:highlight w:val="yellow"/>
        </w:rPr>
        <w:t>«Adr1»</w:t>
      </w:r>
      <w:r w:rsidRPr="00466A55">
        <w:rPr>
          <w:rFonts w:ascii="Microsoft Sans Serif" w:hAnsi="Microsoft Sans Serif" w:cs="Microsoft Sans Serif"/>
          <w:color w:val="000000" w:themeColor="text1"/>
          <w:highlight w:val="yellow"/>
        </w:rPr>
        <w:fldChar w:fldCharType="end"/>
      </w:r>
      <w:r w:rsidR="00E478AF" w:rsidRPr="00466A55">
        <w:rPr>
          <w:rFonts w:ascii="Microsoft Sans Serif" w:hAnsi="Microsoft Sans Serif" w:cs="Microsoft Sans Serif"/>
          <w:color w:val="000000" w:themeColor="text1"/>
          <w:highlight w:val="yellow"/>
        </w:rPr>
        <w:t xml:space="preserve"> </w:t>
      </w:r>
      <w:r w:rsidRPr="00466A55">
        <w:rPr>
          <w:rFonts w:ascii="Microsoft Sans Serif" w:hAnsi="Microsoft Sans Serif" w:cs="Microsoft Sans Serif"/>
          <w:color w:val="000000" w:themeColor="text1"/>
          <w:highlight w:val="yellow"/>
        </w:rPr>
        <w:fldChar w:fldCharType="begin"/>
      </w:r>
      <w:r w:rsidR="00E478AF" w:rsidRPr="00466A55">
        <w:rPr>
          <w:rFonts w:ascii="Microsoft Sans Serif" w:hAnsi="Microsoft Sans Serif" w:cs="Microsoft Sans Serif"/>
          <w:color w:val="000000" w:themeColor="text1"/>
          <w:highlight w:val="yellow"/>
        </w:rPr>
        <w:instrText xml:space="preserve"> MERGEFIELD Adr2 </w:instrText>
      </w:r>
      <w:r w:rsidRPr="00466A55">
        <w:rPr>
          <w:rFonts w:ascii="Microsoft Sans Serif" w:hAnsi="Microsoft Sans Serif" w:cs="Microsoft Sans Serif"/>
          <w:color w:val="000000" w:themeColor="text1"/>
          <w:highlight w:val="yellow"/>
        </w:rPr>
        <w:fldChar w:fldCharType="separate"/>
      </w:r>
      <w:r w:rsidR="00E478AF" w:rsidRPr="00466A55">
        <w:rPr>
          <w:rFonts w:ascii="Microsoft Sans Serif" w:hAnsi="Microsoft Sans Serif" w:cs="Microsoft Sans Serif"/>
          <w:noProof/>
          <w:color w:val="000000" w:themeColor="text1"/>
          <w:highlight w:val="yellow"/>
        </w:rPr>
        <w:t>«Adr2»</w:t>
      </w:r>
      <w:r w:rsidRPr="00466A55">
        <w:rPr>
          <w:rFonts w:ascii="Microsoft Sans Serif" w:hAnsi="Microsoft Sans Serif" w:cs="Microsoft Sans Serif"/>
          <w:color w:val="000000" w:themeColor="text1"/>
          <w:highlight w:val="yellow"/>
        </w:rPr>
        <w:fldChar w:fldCharType="end"/>
      </w:r>
    </w:p>
    <w:p w:rsidR="00E478AF" w:rsidRPr="00E478AF" w:rsidRDefault="00954482" w:rsidP="00E478AF">
      <w:pPr>
        <w:spacing w:after="0" w:line="240" w:lineRule="auto"/>
        <w:jc w:val="both"/>
        <w:rPr>
          <w:rFonts w:ascii="Microsoft Sans Serif" w:hAnsi="Microsoft Sans Serif" w:cs="Microsoft Sans Serif"/>
          <w:color w:val="000000" w:themeColor="text1"/>
        </w:rPr>
      </w:pPr>
      <w:r w:rsidRPr="00466A55">
        <w:rPr>
          <w:rFonts w:ascii="Microsoft Sans Serif" w:hAnsi="Microsoft Sans Serif" w:cs="Microsoft Sans Serif"/>
          <w:color w:val="000000" w:themeColor="text1"/>
          <w:highlight w:val="yellow"/>
        </w:rPr>
        <w:fldChar w:fldCharType="begin"/>
      </w:r>
      <w:r w:rsidR="00E478AF" w:rsidRPr="00466A55">
        <w:rPr>
          <w:rFonts w:ascii="Microsoft Sans Serif" w:hAnsi="Microsoft Sans Serif" w:cs="Microsoft Sans Serif"/>
          <w:color w:val="000000" w:themeColor="text1"/>
          <w:highlight w:val="yellow"/>
        </w:rPr>
        <w:instrText xml:space="preserve"> MERGEFIELD City </w:instrText>
      </w:r>
      <w:r w:rsidRPr="00466A55">
        <w:rPr>
          <w:rFonts w:ascii="Microsoft Sans Serif" w:hAnsi="Microsoft Sans Serif" w:cs="Microsoft Sans Serif"/>
          <w:color w:val="000000" w:themeColor="text1"/>
          <w:highlight w:val="yellow"/>
        </w:rPr>
        <w:fldChar w:fldCharType="separate"/>
      </w:r>
      <w:r w:rsidR="00E478AF" w:rsidRPr="00466A55">
        <w:rPr>
          <w:rFonts w:ascii="Microsoft Sans Serif" w:hAnsi="Microsoft Sans Serif" w:cs="Microsoft Sans Serif"/>
          <w:noProof/>
          <w:color w:val="000000" w:themeColor="text1"/>
          <w:highlight w:val="yellow"/>
        </w:rPr>
        <w:t>«City»</w:t>
      </w:r>
      <w:r w:rsidRPr="00466A55">
        <w:rPr>
          <w:rFonts w:ascii="Microsoft Sans Serif" w:hAnsi="Microsoft Sans Serif" w:cs="Microsoft Sans Serif"/>
          <w:color w:val="000000" w:themeColor="text1"/>
          <w:highlight w:val="yellow"/>
        </w:rPr>
        <w:fldChar w:fldCharType="end"/>
      </w:r>
      <w:r w:rsidR="00E478AF" w:rsidRPr="00466A55">
        <w:rPr>
          <w:rFonts w:ascii="Microsoft Sans Serif" w:hAnsi="Microsoft Sans Serif" w:cs="Microsoft Sans Serif"/>
          <w:color w:val="000000" w:themeColor="text1"/>
          <w:highlight w:val="yellow"/>
        </w:rPr>
        <w:t xml:space="preserve"> </w:t>
      </w:r>
      <w:r w:rsidRPr="00466A55">
        <w:rPr>
          <w:rFonts w:ascii="Microsoft Sans Serif" w:hAnsi="Microsoft Sans Serif" w:cs="Microsoft Sans Serif"/>
          <w:color w:val="000000" w:themeColor="text1"/>
          <w:highlight w:val="yellow"/>
        </w:rPr>
        <w:fldChar w:fldCharType="begin"/>
      </w:r>
      <w:r w:rsidR="00E478AF" w:rsidRPr="00466A55">
        <w:rPr>
          <w:rFonts w:ascii="Microsoft Sans Serif" w:hAnsi="Microsoft Sans Serif" w:cs="Microsoft Sans Serif"/>
          <w:color w:val="000000" w:themeColor="text1"/>
          <w:highlight w:val="yellow"/>
        </w:rPr>
        <w:instrText xml:space="preserve"> MERGEFIELD St </w:instrText>
      </w:r>
      <w:r w:rsidRPr="00466A55">
        <w:rPr>
          <w:rFonts w:ascii="Microsoft Sans Serif" w:hAnsi="Microsoft Sans Serif" w:cs="Microsoft Sans Serif"/>
          <w:color w:val="000000" w:themeColor="text1"/>
          <w:highlight w:val="yellow"/>
        </w:rPr>
        <w:fldChar w:fldCharType="separate"/>
      </w:r>
      <w:r w:rsidR="00E478AF" w:rsidRPr="00466A55">
        <w:rPr>
          <w:rFonts w:ascii="Microsoft Sans Serif" w:hAnsi="Microsoft Sans Serif" w:cs="Microsoft Sans Serif"/>
          <w:noProof/>
          <w:color w:val="000000" w:themeColor="text1"/>
          <w:highlight w:val="yellow"/>
        </w:rPr>
        <w:t>«St»</w:t>
      </w:r>
      <w:r w:rsidRPr="00466A55">
        <w:rPr>
          <w:rFonts w:ascii="Microsoft Sans Serif" w:hAnsi="Microsoft Sans Serif" w:cs="Microsoft Sans Serif"/>
          <w:color w:val="000000" w:themeColor="text1"/>
          <w:highlight w:val="yellow"/>
        </w:rPr>
        <w:fldChar w:fldCharType="end"/>
      </w:r>
      <w:r w:rsidR="00E478AF" w:rsidRPr="00466A55">
        <w:rPr>
          <w:rFonts w:ascii="Microsoft Sans Serif" w:hAnsi="Microsoft Sans Serif" w:cs="Microsoft Sans Serif"/>
          <w:color w:val="000000" w:themeColor="text1"/>
          <w:highlight w:val="yellow"/>
        </w:rPr>
        <w:t xml:space="preserve"> </w:t>
      </w:r>
      <w:r w:rsidRPr="00466A55">
        <w:rPr>
          <w:rFonts w:ascii="Microsoft Sans Serif" w:hAnsi="Microsoft Sans Serif" w:cs="Microsoft Sans Serif"/>
          <w:color w:val="000000" w:themeColor="text1"/>
          <w:highlight w:val="yellow"/>
        </w:rPr>
        <w:fldChar w:fldCharType="begin"/>
      </w:r>
      <w:r w:rsidR="00E478AF" w:rsidRPr="00466A55">
        <w:rPr>
          <w:rFonts w:ascii="Microsoft Sans Serif" w:hAnsi="Microsoft Sans Serif" w:cs="Microsoft Sans Serif"/>
          <w:color w:val="000000" w:themeColor="text1"/>
          <w:highlight w:val="yellow"/>
        </w:rPr>
        <w:instrText xml:space="preserve"> MERGEFIELD ZIP </w:instrText>
      </w:r>
      <w:r w:rsidRPr="00466A55">
        <w:rPr>
          <w:rFonts w:ascii="Microsoft Sans Serif" w:hAnsi="Microsoft Sans Serif" w:cs="Microsoft Sans Serif"/>
          <w:color w:val="000000" w:themeColor="text1"/>
          <w:highlight w:val="yellow"/>
        </w:rPr>
        <w:fldChar w:fldCharType="separate"/>
      </w:r>
      <w:r w:rsidR="00E478AF" w:rsidRPr="00466A55">
        <w:rPr>
          <w:rFonts w:ascii="Microsoft Sans Serif" w:hAnsi="Microsoft Sans Serif" w:cs="Microsoft Sans Serif"/>
          <w:noProof/>
          <w:color w:val="000000" w:themeColor="text1"/>
          <w:highlight w:val="yellow"/>
        </w:rPr>
        <w:t>«ZIP»</w:t>
      </w:r>
      <w:r w:rsidRPr="00466A55">
        <w:rPr>
          <w:rFonts w:ascii="Microsoft Sans Serif" w:hAnsi="Microsoft Sans Serif" w:cs="Microsoft Sans Serif"/>
          <w:color w:val="000000" w:themeColor="text1"/>
          <w:highlight w:val="yellow"/>
        </w:rPr>
        <w:fldChar w:fldCharType="end"/>
      </w:r>
    </w:p>
    <w:p w:rsidR="00E478AF" w:rsidRPr="00757072" w:rsidRDefault="00E478AF" w:rsidP="00757072">
      <w:pPr>
        <w:spacing w:after="0" w:line="240" w:lineRule="auto"/>
        <w:rPr>
          <w:rFonts w:ascii="Times New Roman" w:hAnsi="Times New Roman"/>
          <w:b/>
          <w:sz w:val="24"/>
          <w:szCs w:val="24"/>
        </w:rPr>
      </w:pPr>
    </w:p>
    <w:p w:rsidR="00757072" w:rsidRPr="00757072" w:rsidRDefault="00757072" w:rsidP="00757072">
      <w:pPr>
        <w:spacing w:after="0" w:line="240" w:lineRule="auto"/>
        <w:rPr>
          <w:rFonts w:ascii="Times New Roman" w:hAnsi="Times New Roman"/>
          <w:b/>
          <w:sz w:val="24"/>
          <w:szCs w:val="24"/>
        </w:rPr>
      </w:pPr>
      <w:r w:rsidRPr="00757072">
        <w:rPr>
          <w:rFonts w:ascii="Times New Roman" w:hAnsi="Times New Roman"/>
          <w:b/>
          <w:sz w:val="24"/>
          <w:szCs w:val="24"/>
        </w:rPr>
        <w:t>Re: Disability Pension Stops</w:t>
      </w:r>
    </w:p>
    <w:p w:rsidR="00757072" w:rsidRPr="00757072" w:rsidRDefault="00757072" w:rsidP="00757072">
      <w:pPr>
        <w:spacing w:after="0" w:line="240" w:lineRule="auto"/>
        <w:rPr>
          <w:rFonts w:ascii="Times New Roman" w:hAnsi="Times New Roman"/>
          <w:sz w:val="24"/>
          <w:szCs w:val="24"/>
        </w:rPr>
      </w:pPr>
    </w:p>
    <w:p w:rsidR="00757072" w:rsidRPr="00757072" w:rsidRDefault="00757072" w:rsidP="00757072">
      <w:pPr>
        <w:spacing w:after="0" w:line="240" w:lineRule="auto"/>
        <w:rPr>
          <w:rFonts w:ascii="Times New Roman" w:hAnsi="Times New Roman"/>
          <w:sz w:val="24"/>
          <w:szCs w:val="24"/>
        </w:rPr>
      </w:pPr>
      <w:r w:rsidRPr="00757072">
        <w:rPr>
          <w:rFonts w:ascii="Times New Roman" w:hAnsi="Times New Roman"/>
          <w:sz w:val="24"/>
          <w:szCs w:val="24"/>
        </w:rPr>
        <w:t xml:space="preserve">Dear </w:t>
      </w:r>
      <w:r w:rsidR="00963B14" w:rsidRPr="00466A55">
        <w:rPr>
          <w:rFonts w:ascii="Times New Roman" w:hAnsi="Times New Roman"/>
          <w:color w:val="000000"/>
          <w:sz w:val="24"/>
          <w:szCs w:val="24"/>
          <w:highlight w:val="yellow"/>
        </w:rPr>
        <w:fldChar w:fldCharType="begin"/>
      </w:r>
      <w:r w:rsidR="00963B14" w:rsidRPr="00466A55">
        <w:rPr>
          <w:rFonts w:ascii="Times New Roman" w:hAnsi="Times New Roman"/>
          <w:color w:val="000000"/>
          <w:sz w:val="24"/>
          <w:szCs w:val="24"/>
          <w:highlight w:val="yellow"/>
        </w:rPr>
        <w:instrText xml:space="preserve"> MERGEFIELD Salutation </w:instrText>
      </w:r>
      <w:r w:rsidR="00963B14" w:rsidRPr="00466A55">
        <w:rPr>
          <w:rFonts w:ascii="Times New Roman" w:hAnsi="Times New Roman"/>
          <w:color w:val="000000"/>
          <w:sz w:val="24"/>
          <w:szCs w:val="24"/>
          <w:highlight w:val="yellow"/>
        </w:rPr>
        <w:fldChar w:fldCharType="separate"/>
      </w:r>
      <w:r w:rsidR="00963B14" w:rsidRPr="00466A55">
        <w:rPr>
          <w:rFonts w:ascii="Times New Roman" w:hAnsi="Times New Roman"/>
          <w:noProof/>
          <w:color w:val="000000"/>
          <w:sz w:val="24"/>
          <w:szCs w:val="24"/>
          <w:highlight w:val="yellow"/>
        </w:rPr>
        <w:t>«Salutation»</w:t>
      </w:r>
      <w:r w:rsidR="00963B14" w:rsidRPr="00466A55">
        <w:rPr>
          <w:rFonts w:ascii="Times New Roman" w:hAnsi="Times New Roman"/>
          <w:color w:val="000000"/>
          <w:sz w:val="24"/>
          <w:szCs w:val="24"/>
          <w:highlight w:val="yellow"/>
        </w:rPr>
        <w:fldChar w:fldCharType="end"/>
      </w:r>
      <w:r w:rsidR="00963B14" w:rsidRPr="00466A55">
        <w:rPr>
          <w:rFonts w:ascii="Times New Roman" w:hAnsi="Times New Roman"/>
          <w:color w:val="000000"/>
          <w:sz w:val="24"/>
          <w:szCs w:val="24"/>
          <w:highlight w:val="yellow"/>
        </w:rPr>
        <w:t xml:space="preserve"> </w:t>
      </w:r>
      <w:r w:rsidR="00963B14" w:rsidRPr="00466A55">
        <w:rPr>
          <w:rFonts w:ascii="Times New Roman" w:hAnsi="Times New Roman"/>
          <w:color w:val="000000"/>
          <w:sz w:val="24"/>
          <w:szCs w:val="24"/>
          <w:highlight w:val="yellow"/>
        </w:rPr>
        <w:fldChar w:fldCharType="begin"/>
      </w:r>
      <w:r w:rsidR="00963B14" w:rsidRPr="00466A55">
        <w:rPr>
          <w:rFonts w:ascii="Times New Roman" w:hAnsi="Times New Roman"/>
          <w:color w:val="000000"/>
          <w:sz w:val="24"/>
          <w:szCs w:val="24"/>
          <w:highlight w:val="yellow"/>
        </w:rPr>
        <w:instrText xml:space="preserve"> MERGEFIELD Last_Name </w:instrText>
      </w:r>
      <w:r w:rsidR="00963B14" w:rsidRPr="00466A55">
        <w:rPr>
          <w:rFonts w:ascii="Times New Roman" w:hAnsi="Times New Roman"/>
          <w:color w:val="000000"/>
          <w:sz w:val="24"/>
          <w:szCs w:val="24"/>
          <w:highlight w:val="yellow"/>
        </w:rPr>
        <w:fldChar w:fldCharType="separate"/>
      </w:r>
      <w:r w:rsidR="00963B14" w:rsidRPr="00466A55">
        <w:rPr>
          <w:rFonts w:ascii="Times New Roman" w:hAnsi="Times New Roman"/>
          <w:noProof/>
          <w:color w:val="000000"/>
          <w:sz w:val="24"/>
          <w:szCs w:val="24"/>
          <w:highlight w:val="yellow"/>
        </w:rPr>
        <w:t>«Last_Name»</w:t>
      </w:r>
      <w:r w:rsidR="00963B14" w:rsidRPr="00466A55">
        <w:rPr>
          <w:rFonts w:ascii="Times New Roman" w:hAnsi="Times New Roman"/>
          <w:color w:val="000000"/>
          <w:sz w:val="24"/>
          <w:szCs w:val="24"/>
          <w:highlight w:val="yellow"/>
        </w:rPr>
        <w:fldChar w:fldCharType="end"/>
      </w:r>
      <w:r w:rsidRPr="00757072">
        <w:rPr>
          <w:rFonts w:ascii="Times New Roman" w:hAnsi="Times New Roman"/>
          <w:sz w:val="24"/>
          <w:szCs w:val="24"/>
        </w:rPr>
        <w:t>:</w:t>
      </w:r>
    </w:p>
    <w:p w:rsidR="00757072" w:rsidRPr="00757072" w:rsidRDefault="00757072" w:rsidP="00757072">
      <w:pPr>
        <w:spacing w:after="0" w:line="240" w:lineRule="auto"/>
        <w:rPr>
          <w:rFonts w:ascii="Times New Roman" w:hAnsi="Times New Roman"/>
          <w:sz w:val="24"/>
          <w:szCs w:val="24"/>
        </w:rPr>
      </w:pPr>
    </w:p>
    <w:p w:rsidR="00E6098F" w:rsidRDefault="00E6098F" w:rsidP="00E6098F">
      <w:pPr>
        <w:spacing w:after="0" w:line="240" w:lineRule="auto"/>
        <w:jc w:val="both"/>
        <w:rPr>
          <w:rFonts w:ascii="Times New Roman" w:hAnsi="Times New Roman"/>
          <w:sz w:val="24"/>
          <w:szCs w:val="24"/>
        </w:rPr>
      </w:pPr>
      <w:r w:rsidRPr="00452EAE">
        <w:rPr>
          <w:rFonts w:ascii="Times New Roman" w:hAnsi="Times New Roman"/>
          <w:sz w:val="24"/>
          <w:szCs w:val="24"/>
        </w:rPr>
        <w:t xml:space="preserve">The monthly payment you have been receiving is a benefit under the Disability Pension provisions of the Motion Picture Industry (MPI) Pension Plan.  This monthly pension benefit is paid to you as long as </w:t>
      </w:r>
      <w:r>
        <w:rPr>
          <w:rFonts w:ascii="Times New Roman" w:hAnsi="Times New Roman"/>
          <w:sz w:val="24"/>
          <w:szCs w:val="24"/>
        </w:rPr>
        <w:t>the Participant</w:t>
      </w:r>
      <w:r w:rsidRPr="00452EAE">
        <w:rPr>
          <w:rFonts w:ascii="Times New Roman" w:hAnsi="Times New Roman"/>
          <w:sz w:val="24"/>
          <w:szCs w:val="24"/>
        </w:rPr>
        <w:t xml:space="preserve"> meet</w:t>
      </w:r>
      <w:r>
        <w:rPr>
          <w:rFonts w:ascii="Times New Roman" w:hAnsi="Times New Roman"/>
          <w:sz w:val="24"/>
          <w:szCs w:val="24"/>
        </w:rPr>
        <w:t>s</w:t>
      </w:r>
      <w:r w:rsidRPr="00452EAE">
        <w:rPr>
          <w:rFonts w:ascii="Times New Roman" w:hAnsi="Times New Roman"/>
          <w:sz w:val="24"/>
          <w:szCs w:val="24"/>
        </w:rPr>
        <w:t xml:space="preserve"> MPI’s requirements for Disability Benefits.  </w:t>
      </w:r>
    </w:p>
    <w:p w:rsidR="00757072" w:rsidRPr="00757072" w:rsidRDefault="00757072" w:rsidP="00757072">
      <w:pPr>
        <w:spacing w:after="0" w:line="240" w:lineRule="auto"/>
        <w:jc w:val="both"/>
        <w:rPr>
          <w:rFonts w:ascii="Times New Roman" w:hAnsi="Times New Roman"/>
          <w:sz w:val="24"/>
          <w:szCs w:val="24"/>
        </w:rPr>
      </w:pPr>
    </w:p>
    <w:p w:rsidR="00E6098F" w:rsidRDefault="00E6098F" w:rsidP="00E6098F">
      <w:pPr>
        <w:spacing w:after="0" w:line="240" w:lineRule="auto"/>
        <w:jc w:val="both"/>
        <w:rPr>
          <w:rFonts w:ascii="Times New Roman" w:hAnsi="Times New Roman"/>
          <w:sz w:val="24"/>
          <w:szCs w:val="24"/>
        </w:rPr>
      </w:pPr>
      <w:r w:rsidRPr="00452EAE">
        <w:rPr>
          <w:rFonts w:ascii="Times New Roman" w:hAnsi="Times New Roman"/>
          <w:sz w:val="24"/>
          <w:szCs w:val="24"/>
        </w:rPr>
        <w:t xml:space="preserve">If you receive a Disability Pension under the Pension Plan and your Social Security Disability Benefit stops, your Disability Pension will stop as well.  In the event that your MPI Pension Plan payments continue beyond the time that </w:t>
      </w:r>
      <w:r>
        <w:rPr>
          <w:rFonts w:ascii="Times New Roman" w:hAnsi="Times New Roman"/>
          <w:sz w:val="24"/>
          <w:szCs w:val="24"/>
        </w:rPr>
        <w:t xml:space="preserve">the </w:t>
      </w:r>
      <w:proofErr w:type="spellStart"/>
      <w:r>
        <w:rPr>
          <w:rFonts w:ascii="Times New Roman" w:hAnsi="Times New Roman"/>
          <w:sz w:val="24"/>
          <w:szCs w:val="24"/>
        </w:rPr>
        <w:t>Particiapnt’s</w:t>
      </w:r>
      <w:proofErr w:type="spellEnd"/>
      <w:r w:rsidRPr="00452EAE">
        <w:rPr>
          <w:rFonts w:ascii="Times New Roman" w:hAnsi="Times New Roman"/>
          <w:sz w:val="24"/>
          <w:szCs w:val="24"/>
        </w:rPr>
        <w:t xml:space="preserve"> Social Security benefits cease, these payments will have to be recovered beginning from the month in which Social Security Disability Benefits stopped.  It is MPI’s fiduciary obligation to recover any overpayment.</w:t>
      </w:r>
    </w:p>
    <w:p w:rsidR="00757072" w:rsidRPr="00757072" w:rsidRDefault="00757072" w:rsidP="00757072">
      <w:pPr>
        <w:spacing w:after="0" w:line="240" w:lineRule="auto"/>
        <w:jc w:val="both"/>
        <w:rPr>
          <w:rFonts w:ascii="Times New Roman" w:hAnsi="Times New Roman"/>
          <w:sz w:val="24"/>
          <w:szCs w:val="24"/>
        </w:rPr>
      </w:pPr>
    </w:p>
    <w:p w:rsidR="00757072" w:rsidRPr="00757072" w:rsidRDefault="00757072" w:rsidP="00757072">
      <w:pPr>
        <w:spacing w:after="0" w:line="240" w:lineRule="auto"/>
        <w:jc w:val="both"/>
        <w:rPr>
          <w:rFonts w:ascii="Times New Roman" w:hAnsi="Times New Roman"/>
          <w:sz w:val="24"/>
          <w:szCs w:val="24"/>
        </w:rPr>
      </w:pPr>
      <w:r w:rsidRPr="00757072">
        <w:rPr>
          <w:rFonts w:ascii="Times New Roman" w:hAnsi="Times New Roman"/>
          <w:sz w:val="24"/>
          <w:szCs w:val="24"/>
        </w:rPr>
        <w:t xml:space="preserve">The Social Security Administration has determined that effective </w:t>
      </w:r>
      <w:r w:rsidRPr="00FC6279">
        <w:rPr>
          <w:rFonts w:ascii="Times New Roman" w:hAnsi="Times New Roman"/>
          <w:sz w:val="24"/>
          <w:szCs w:val="24"/>
          <w:highlight w:val="yellow"/>
        </w:rPr>
        <w:t>[DATE]</w:t>
      </w:r>
      <w:r w:rsidRPr="00757072">
        <w:rPr>
          <w:rFonts w:ascii="Times New Roman" w:hAnsi="Times New Roman"/>
          <w:sz w:val="24"/>
          <w:szCs w:val="24"/>
        </w:rPr>
        <w:t xml:space="preserve">, </w:t>
      </w:r>
      <w:r w:rsidR="00E6098F">
        <w:rPr>
          <w:rFonts w:ascii="Times New Roman" w:hAnsi="Times New Roman"/>
          <w:sz w:val="24"/>
          <w:szCs w:val="24"/>
        </w:rPr>
        <w:t xml:space="preserve">the Participant is </w:t>
      </w:r>
      <w:r w:rsidRPr="00757072">
        <w:rPr>
          <w:rFonts w:ascii="Times New Roman" w:hAnsi="Times New Roman"/>
          <w:sz w:val="24"/>
          <w:szCs w:val="24"/>
        </w:rPr>
        <w:t>no longer disabled and has stopped</w:t>
      </w:r>
      <w:r w:rsidR="00E6098F">
        <w:rPr>
          <w:rFonts w:ascii="Times New Roman" w:hAnsi="Times New Roman"/>
          <w:sz w:val="24"/>
          <w:szCs w:val="24"/>
        </w:rPr>
        <w:t xml:space="preserve"> the</w:t>
      </w:r>
      <w:r w:rsidRPr="00757072">
        <w:rPr>
          <w:rFonts w:ascii="Times New Roman" w:hAnsi="Times New Roman"/>
          <w:sz w:val="24"/>
          <w:szCs w:val="24"/>
        </w:rPr>
        <w:t xml:space="preserve"> disability benefit effective </w:t>
      </w:r>
      <w:r w:rsidRPr="00FC6279">
        <w:rPr>
          <w:rFonts w:ascii="Times New Roman" w:hAnsi="Times New Roman"/>
          <w:sz w:val="24"/>
          <w:szCs w:val="24"/>
          <w:highlight w:val="yellow"/>
        </w:rPr>
        <w:t>[          ]</w:t>
      </w:r>
      <w:r w:rsidRPr="00757072">
        <w:rPr>
          <w:rFonts w:ascii="Times New Roman" w:hAnsi="Times New Roman"/>
          <w:sz w:val="24"/>
          <w:szCs w:val="24"/>
        </w:rPr>
        <w:t xml:space="preserve">. This letter is to serve notice that effective </w:t>
      </w:r>
      <w:r w:rsidRPr="00FC6279">
        <w:rPr>
          <w:rFonts w:ascii="Times New Roman" w:hAnsi="Times New Roman"/>
          <w:sz w:val="24"/>
          <w:szCs w:val="24"/>
          <w:highlight w:val="yellow"/>
        </w:rPr>
        <w:t>[DATE]</w:t>
      </w:r>
      <w:r w:rsidRPr="00757072">
        <w:rPr>
          <w:rFonts w:ascii="Times New Roman" w:hAnsi="Times New Roman"/>
          <w:sz w:val="24"/>
          <w:szCs w:val="24"/>
        </w:rPr>
        <w:t xml:space="preserve"> your Motion Picture disability benefit will stop.</w:t>
      </w:r>
    </w:p>
    <w:p w:rsidR="00757072" w:rsidRPr="00757072" w:rsidRDefault="00757072" w:rsidP="00757072">
      <w:pPr>
        <w:spacing w:after="0" w:line="240" w:lineRule="auto"/>
        <w:jc w:val="both"/>
        <w:rPr>
          <w:rFonts w:ascii="Times New Roman" w:hAnsi="Times New Roman"/>
          <w:sz w:val="24"/>
          <w:szCs w:val="24"/>
        </w:rPr>
      </w:pPr>
    </w:p>
    <w:p w:rsidR="00757072" w:rsidRPr="00757072" w:rsidRDefault="00757072" w:rsidP="00757072">
      <w:pPr>
        <w:spacing w:after="0" w:line="240" w:lineRule="auto"/>
        <w:jc w:val="both"/>
        <w:rPr>
          <w:rFonts w:ascii="Times New Roman" w:hAnsi="Times New Roman"/>
          <w:sz w:val="24"/>
          <w:szCs w:val="24"/>
        </w:rPr>
      </w:pPr>
      <w:r w:rsidRPr="00757072">
        <w:rPr>
          <w:rFonts w:ascii="Times New Roman" w:hAnsi="Times New Roman"/>
          <w:sz w:val="24"/>
          <w:szCs w:val="24"/>
        </w:rPr>
        <w:t xml:space="preserve">Your overpayment balance through </w:t>
      </w:r>
      <w:r w:rsidRPr="00FC6279">
        <w:rPr>
          <w:rFonts w:ascii="Times New Roman" w:hAnsi="Times New Roman"/>
          <w:sz w:val="24"/>
          <w:szCs w:val="24"/>
          <w:highlight w:val="yellow"/>
        </w:rPr>
        <w:t>[DATE</w:t>
      </w:r>
      <w:r w:rsidRPr="00757072">
        <w:rPr>
          <w:rFonts w:ascii="Times New Roman" w:hAnsi="Times New Roman"/>
          <w:sz w:val="24"/>
          <w:szCs w:val="24"/>
        </w:rPr>
        <w:t xml:space="preserve"> is $</w:t>
      </w:r>
      <w:r w:rsidRPr="00FC6279">
        <w:rPr>
          <w:rFonts w:ascii="Times New Roman" w:hAnsi="Times New Roman"/>
          <w:b/>
          <w:sz w:val="24"/>
          <w:szCs w:val="24"/>
          <w:highlight w:val="yellow"/>
        </w:rPr>
        <w:t>[AMOUNT]</w:t>
      </w:r>
      <w:r w:rsidRPr="00FC6279">
        <w:rPr>
          <w:rFonts w:ascii="Times New Roman" w:hAnsi="Times New Roman"/>
          <w:color w:val="0000FF"/>
          <w:sz w:val="24"/>
          <w:szCs w:val="24"/>
          <w:highlight w:val="yellow"/>
        </w:rPr>
        <w:t>.</w:t>
      </w:r>
      <w:r w:rsidRPr="00757072">
        <w:rPr>
          <w:rFonts w:ascii="Times New Roman" w:hAnsi="Times New Roman"/>
          <w:color w:val="0000FF"/>
          <w:sz w:val="24"/>
          <w:szCs w:val="24"/>
        </w:rPr>
        <w:t xml:space="preserve"> </w:t>
      </w:r>
      <w:r w:rsidRPr="00757072">
        <w:rPr>
          <w:rFonts w:ascii="Times New Roman" w:hAnsi="Times New Roman"/>
          <w:color w:val="000000"/>
          <w:sz w:val="24"/>
          <w:szCs w:val="24"/>
        </w:rPr>
        <w:t xml:space="preserve"> </w:t>
      </w:r>
      <w:r w:rsidR="00E6098F">
        <w:rPr>
          <w:rFonts w:ascii="Times New Roman" w:hAnsi="Times New Roman"/>
          <w:sz w:val="24"/>
          <w:szCs w:val="24"/>
        </w:rPr>
        <w:t xml:space="preserve">You may </w:t>
      </w:r>
      <w:r w:rsidRPr="00757072">
        <w:rPr>
          <w:rFonts w:ascii="Times New Roman" w:hAnsi="Times New Roman"/>
          <w:sz w:val="24"/>
          <w:szCs w:val="24"/>
        </w:rPr>
        <w:t>pay this overpayment amount in full, or if you would like to make a partial payment, please send us a check payable to MPIPHP.</w:t>
      </w:r>
    </w:p>
    <w:p w:rsidR="00757072" w:rsidRPr="00757072" w:rsidRDefault="00757072" w:rsidP="00757072">
      <w:pPr>
        <w:spacing w:after="0" w:line="240" w:lineRule="auto"/>
        <w:jc w:val="both"/>
        <w:rPr>
          <w:rFonts w:ascii="Times New Roman" w:hAnsi="Times New Roman"/>
          <w:sz w:val="24"/>
          <w:szCs w:val="24"/>
        </w:rPr>
      </w:pPr>
    </w:p>
    <w:p w:rsidR="00757072" w:rsidRPr="00757072" w:rsidRDefault="00757072" w:rsidP="00757072">
      <w:pPr>
        <w:spacing w:after="0" w:line="240" w:lineRule="auto"/>
        <w:jc w:val="both"/>
        <w:rPr>
          <w:rFonts w:ascii="Times New Roman" w:hAnsi="Times New Roman"/>
          <w:sz w:val="24"/>
          <w:szCs w:val="24"/>
        </w:rPr>
      </w:pPr>
      <w:r w:rsidRPr="00757072">
        <w:rPr>
          <w:rFonts w:ascii="Times New Roman" w:hAnsi="Times New Roman"/>
          <w:sz w:val="24"/>
          <w:szCs w:val="24"/>
        </w:rPr>
        <w:t xml:space="preserve">If you have any questions, please contact MPI’s Participant Services Center by email at </w:t>
      </w:r>
      <w:hyperlink r:id="rId12" w:history="1">
        <w:r w:rsidRPr="00757072">
          <w:rPr>
            <w:rStyle w:val="Hyperlink"/>
            <w:rFonts w:ascii="Times New Roman" w:hAnsi="Times New Roman"/>
            <w:sz w:val="24"/>
            <w:szCs w:val="24"/>
          </w:rPr>
          <w:t>service@mpiphp.org</w:t>
        </w:r>
      </w:hyperlink>
      <w:r w:rsidRPr="00757072">
        <w:rPr>
          <w:rFonts w:ascii="Times New Roman" w:hAnsi="Times New Roman"/>
          <w:sz w:val="24"/>
          <w:szCs w:val="24"/>
        </w:rPr>
        <w:t xml:space="preserve"> or call toll-free (855)ASK-4MPI (275-4674), from 8 a.m. to 5 p.m. Pacific Standard Time, Monday through Friday. </w:t>
      </w:r>
    </w:p>
    <w:p w:rsidR="00757072" w:rsidRPr="00757072" w:rsidRDefault="00757072" w:rsidP="00757072">
      <w:pPr>
        <w:spacing w:after="0" w:line="240" w:lineRule="auto"/>
        <w:rPr>
          <w:rFonts w:ascii="Times New Roman" w:hAnsi="Times New Roman"/>
          <w:sz w:val="24"/>
          <w:szCs w:val="24"/>
        </w:rPr>
      </w:pPr>
      <w:r w:rsidRPr="00757072">
        <w:rPr>
          <w:rFonts w:ascii="Times New Roman" w:hAnsi="Times New Roman"/>
          <w:sz w:val="24"/>
          <w:szCs w:val="24"/>
        </w:rPr>
        <w:t xml:space="preserve">     </w:t>
      </w:r>
    </w:p>
    <w:p w:rsidR="00757072" w:rsidRPr="00466A55" w:rsidRDefault="00757072" w:rsidP="00757072">
      <w:pPr>
        <w:widowControl w:val="0"/>
        <w:tabs>
          <w:tab w:val="left" w:pos="90"/>
        </w:tabs>
        <w:autoSpaceDE w:val="0"/>
        <w:autoSpaceDN w:val="0"/>
        <w:adjustRightInd w:val="0"/>
        <w:spacing w:before="183" w:after="0" w:line="240" w:lineRule="auto"/>
        <w:rPr>
          <w:rFonts w:ascii="Times New Roman" w:hAnsi="Times New Roman"/>
          <w:color w:val="000000"/>
          <w:sz w:val="24"/>
          <w:szCs w:val="24"/>
        </w:rPr>
      </w:pPr>
      <w:r w:rsidRPr="00466A55">
        <w:rPr>
          <w:rFonts w:ascii="Times New Roman" w:hAnsi="Times New Roman"/>
          <w:color w:val="000000"/>
          <w:sz w:val="24"/>
          <w:szCs w:val="24"/>
        </w:rPr>
        <w:t>Sincerely,</w:t>
      </w:r>
    </w:p>
    <w:p w:rsidR="00C65578" w:rsidRPr="00C65578" w:rsidRDefault="00C65578" w:rsidP="00C65578">
      <w:pPr>
        <w:rPr>
          <w:rFonts w:ascii="Times New Roman" w:hAnsi="Times New Roman"/>
          <w:color w:val="000000"/>
          <w:sz w:val="24"/>
          <w:szCs w:val="24"/>
        </w:rPr>
      </w:pPr>
      <w:r w:rsidRPr="00C65578">
        <w:rPr>
          <w:rFonts w:ascii="Times New Roman" w:hAnsi="Times New Roman"/>
          <w:color w:val="000000"/>
          <w:sz w:val="24"/>
          <w:szCs w:val="24"/>
        </w:rPr>
        <w:t>Retirement Benefits</w:t>
      </w:r>
    </w:p>
    <w:p w:rsidR="00466A55" w:rsidRDefault="00466A55" w:rsidP="00C65578">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0" w:name="_GoBack"/>
      <w:bookmarkEnd w:id="0"/>
    </w:p>
    <w:sectPr w:rsidR="00466A55" w:rsidSect="004B1AAA">
      <w:headerReference w:type="default" r:id="rId13"/>
      <w:footerReference w:type="default" r:id="rId14"/>
      <w:headerReference w:type="first" r:id="rId15"/>
      <w:footerReference w:type="first" r:id="rId16"/>
      <w:pgSz w:w="12240" w:h="15840" w:code="1"/>
      <w:pgMar w:top="1440" w:right="1440" w:bottom="864" w:left="1440" w:header="547" w:footer="288"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E76" w:rsidRDefault="00113E76" w:rsidP="00540DB7">
      <w:pPr>
        <w:spacing w:after="0" w:line="240" w:lineRule="auto"/>
      </w:pPr>
      <w:r>
        <w:separator/>
      </w:r>
    </w:p>
  </w:endnote>
  <w:endnote w:type="continuationSeparator" w:id="0">
    <w:p w:rsidR="00113E76" w:rsidRDefault="00113E76"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5ED" w:rsidRDefault="002205ED" w:rsidP="009C10B1">
    <w:pPr>
      <w:pStyle w:val="Footer"/>
      <w:spacing w:after="0"/>
      <w:jc w:val="center"/>
      <w:rPr>
        <w:rFonts w:ascii="Times New Roman" w:hAnsi="Times New Roman"/>
      </w:rPr>
    </w:pPr>
  </w:p>
  <w:p w:rsidR="002205ED" w:rsidRDefault="002205ED" w:rsidP="009C10B1">
    <w:pPr>
      <w:pStyle w:val="Footer"/>
      <w:spacing w:after="0"/>
      <w:jc w:val="center"/>
      <w:rPr>
        <w:rFonts w:ascii="Times New Roman" w:hAnsi="Times New Roman"/>
      </w:rPr>
    </w:pPr>
  </w:p>
  <w:p w:rsidR="00D34FE0" w:rsidRPr="002E1073" w:rsidRDefault="00D34FE0" w:rsidP="009C10B1">
    <w:pPr>
      <w:pStyle w:val="Footer"/>
      <w:spacing w:after="0"/>
      <w:jc w:val="center"/>
      <w:rPr>
        <w:rFonts w:ascii="Times New Roman" w:hAnsi="Times New Roman"/>
      </w:rPr>
    </w:pPr>
    <w:r>
      <w:rPr>
        <w:rFonts w:ascii="Times New Roman" w:hAnsi="Times New Roman"/>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393" w:rsidRDefault="009E2393">
    <w:pPr>
      <w:pStyle w:val="Footer"/>
    </w:pPr>
    <w:r>
      <w:rPr>
        <w:rFonts w:ascii="Gill Sans MT" w:hAnsi="Gill Sans MT"/>
        <w:smallCaps/>
        <w:noProof/>
        <w:w w:val="145"/>
        <w:sz w:val="15"/>
        <w:szCs w:val="15"/>
      </w:rPr>
      <w:drawing>
        <wp:inline distT="0" distB="0" distL="0" distR="0" wp14:anchorId="5EA23FFB" wp14:editId="117D77EC">
          <wp:extent cx="5943600" cy="35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358775"/>
                  </a:xfrm>
                  <a:prstGeom prst="rect">
                    <a:avLst/>
                  </a:prstGeom>
                  <a:noFill/>
                  <a:ln>
                    <a:noFill/>
                  </a:ln>
                </pic:spPr>
              </pic:pic>
            </a:graphicData>
          </a:graphic>
        </wp:inline>
      </w:drawing>
    </w:r>
  </w:p>
  <w:p w:rsidR="009E2393" w:rsidRPr="002205ED" w:rsidRDefault="009E2393" w:rsidP="00DD1E99">
    <w:pPr>
      <w:pStyle w:val="Footer"/>
      <w:spacing w:after="0"/>
      <w:ind w:left="-720"/>
      <w:rPr>
        <w:rFonts w:ascii="BC C39 3 to 1 Narrow" w:hAnsi="BC C39 3 to 1 Narrow"/>
        <w:sz w:val="48"/>
        <w:szCs w:val="48"/>
      </w:rPr>
    </w:pPr>
    <w:bookmarkStart w:id="1" w:name="sagitec4"/>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
  </w:p>
  <w:p w:rsidR="009E2393" w:rsidRPr="002205ED" w:rsidRDefault="009E2393" w:rsidP="00DD1E99">
    <w:pPr>
      <w:pStyle w:val="Footer"/>
      <w:spacing w:after="0"/>
      <w:ind w:left="-720"/>
      <w:rPr>
        <w:rFonts w:ascii="Times New Roman" w:hAnsi="Times New Roman"/>
        <w:sz w:val="18"/>
        <w:szCs w:val="18"/>
      </w:rPr>
    </w:pPr>
    <w:bookmarkStart w:id="2" w:name="sagitec3"/>
    <w:r>
      <w:rPr>
        <w:rFonts w:ascii="Times New Roman" w:hAnsi="Times New Roman"/>
        <w:sz w:val="18"/>
        <w:szCs w:val="18"/>
      </w:rPr>
      <w:t>{</w:t>
    </w:r>
    <w:proofErr w:type="spellStart"/>
    <w:proofErr w:type="gramStart"/>
    <w:r>
      <w:rPr>
        <w:rFonts w:ascii="Times New Roman" w:hAnsi="Times New Roman"/>
        <w:sz w:val="18"/>
        <w:szCs w:val="18"/>
      </w:rPr>
      <w:t>stdMbrParticipantMPID</w:t>
    </w:r>
    <w:proofErr w:type="spellEnd"/>
    <w:proofErr w:type="gramEnd"/>
    <w:r>
      <w:rPr>
        <w:rFonts w:ascii="Times New Roman" w:hAnsi="Times New Roman"/>
        <w:sz w:val="18"/>
        <w:szCs w:val="18"/>
      </w:rPr>
      <w:t>}</w:t>
    </w:r>
    <w:bookmarkEnd w:id="2"/>
  </w:p>
  <w:p w:rsidR="009E2393" w:rsidRDefault="009E23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E76" w:rsidRDefault="00113E76" w:rsidP="00540DB7">
      <w:pPr>
        <w:spacing w:after="0" w:line="240" w:lineRule="auto"/>
      </w:pPr>
      <w:r>
        <w:separator/>
      </w:r>
    </w:p>
  </w:footnote>
  <w:footnote w:type="continuationSeparator" w:id="0">
    <w:p w:rsidR="00113E76" w:rsidRDefault="00113E76" w:rsidP="00540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FE0" w:rsidRPr="002E1073" w:rsidRDefault="00FC6279" w:rsidP="00412D81">
    <w:pPr>
      <w:pStyle w:val="Header"/>
      <w:pBdr>
        <w:bottom w:val="single" w:sz="4" w:space="1" w:color="auto"/>
      </w:pBdr>
      <w:tabs>
        <w:tab w:val="clear" w:pos="4680"/>
        <w:tab w:val="left" w:pos="-15930"/>
      </w:tabs>
      <w:rPr>
        <w:rFonts w:ascii="Times New Roman" w:hAnsi="Times New Roman"/>
      </w:rPr>
    </w:pPr>
    <w:r w:rsidRPr="00FC6279">
      <w:rPr>
        <w:rFonts w:ascii="Times New Roman" w:hAnsi="Times New Roman"/>
        <w:sz w:val="24"/>
        <w:szCs w:val="24"/>
      </w:rPr>
      <w:t>Disability Pension Stops</w:t>
    </w:r>
    <w:r w:rsidR="00D34FE0" w:rsidRPr="002E1073">
      <w:rPr>
        <w:rFonts w:ascii="Times New Roman" w:hAnsi="Times New Roman"/>
      </w:rPr>
      <w:tab/>
    </w:r>
    <w:r w:rsidR="00954482" w:rsidRPr="002E1073">
      <w:rPr>
        <w:rFonts w:ascii="Times New Roman" w:hAnsi="Times New Roman"/>
      </w:rPr>
      <w:fldChar w:fldCharType="begin"/>
    </w:r>
    <w:r w:rsidR="00D34FE0" w:rsidRPr="002E1073">
      <w:rPr>
        <w:rFonts w:ascii="Times New Roman" w:hAnsi="Times New Roman"/>
      </w:rPr>
      <w:instrText xml:space="preserve"> DATE \@ "MMMM d, yyyy" </w:instrText>
    </w:r>
    <w:r w:rsidR="00954482" w:rsidRPr="002E1073">
      <w:rPr>
        <w:rFonts w:ascii="Times New Roman" w:hAnsi="Times New Roman"/>
      </w:rPr>
      <w:fldChar w:fldCharType="separate"/>
    </w:r>
    <w:r w:rsidR="00C65578">
      <w:rPr>
        <w:rFonts w:ascii="Times New Roman" w:hAnsi="Times New Roman"/>
        <w:noProof/>
      </w:rPr>
      <w:t>March 21, 2017</w:t>
    </w:r>
    <w:r w:rsidR="00954482" w:rsidRPr="002E1073">
      <w:rPr>
        <w:rFonts w:ascii="Times New Roman" w:hAnsi="Times New Roman"/>
      </w:rPr>
      <w:fldChar w:fldCharType="end"/>
    </w:r>
    <w:r w:rsidR="00D34FE0" w:rsidRPr="002E1073">
      <w:rPr>
        <w:rFonts w:ascii="Times New Roman" w:hAnsi="Times New Roman"/>
      </w:rPr>
      <w:tab/>
    </w:r>
    <w:r w:rsidR="00D34FE0" w:rsidRPr="002E1073">
      <w:rPr>
        <w:rFonts w:ascii="Times New Roman" w:hAnsi="Times New Roma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393" w:rsidRDefault="009E2393" w:rsidP="0046197B">
    <w:pPr>
      <w:pStyle w:val="Header"/>
      <w:tabs>
        <w:tab w:val="clear" w:pos="9360"/>
        <w:tab w:val="left" w:pos="1530"/>
      </w:tabs>
    </w:pPr>
    <w:r w:rsidRPr="00625EAE">
      <w:rPr>
        <w:noProof/>
      </w:rPr>
      <w:drawing>
        <wp:anchor distT="0" distB="0" distL="114300" distR="114300" simplePos="0" relativeHeight="251659264" behindDoc="1" locked="1" layoutInCell="1" allowOverlap="1" wp14:anchorId="57E956CD" wp14:editId="2DB3CC0B">
          <wp:simplePos x="0" y="0"/>
          <wp:positionH relativeFrom="page">
            <wp:posOffset>333375</wp:posOffset>
          </wp:positionH>
          <wp:positionV relativeFrom="page">
            <wp:posOffset>76835</wp:posOffset>
          </wp:positionV>
          <wp:extent cx="2038350" cy="8356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38350" cy="8356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B1AAA">
      <w:tab/>
    </w:r>
    <w:r w:rsidR="0046197B">
      <w:tab/>
    </w:r>
  </w:p>
  <w:p w:rsidR="0046197B" w:rsidRDefault="0046197B" w:rsidP="004B1AAA">
    <w:pPr>
      <w:pStyle w:val="Header"/>
      <w:tabs>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5D1C3979"/>
    <w:multiLevelType w:val="hybridMultilevel"/>
    <w:tmpl w:val="4DF66A4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6">
    <w:nsid w:val="6D03489D"/>
    <w:multiLevelType w:val="hybridMultilevel"/>
    <w:tmpl w:val="D630B17A"/>
    <w:lvl w:ilvl="0" w:tplc="6B58893A">
      <w:start w:val="1"/>
      <w:numFmt w:val="bullet"/>
      <w:lvlText w:val=""/>
      <w:lvlJc w:val="left"/>
      <w:pPr>
        <w:ind w:left="1080" w:hanging="360"/>
      </w:pPr>
      <w:rPr>
        <w:rFonts w:ascii="Wingdings" w:hAnsi="Wingdings" w:hint="default"/>
      </w:rPr>
    </w:lvl>
    <w:lvl w:ilvl="1" w:tplc="9EF6BA26">
      <w:start w:val="1"/>
      <w:numFmt w:val="bullet"/>
      <w:lvlText w:val="­"/>
      <w:lvlJc w:val="left"/>
      <w:pPr>
        <w:ind w:left="1800" w:hanging="360"/>
      </w:pPr>
      <w:rPr>
        <w:rFonts w:ascii="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9F7CC9"/>
    <w:rsid w:val="00006FA7"/>
    <w:rsid w:val="0000731E"/>
    <w:rsid w:val="0001415F"/>
    <w:rsid w:val="00014198"/>
    <w:rsid w:val="000168A9"/>
    <w:rsid w:val="00022AE5"/>
    <w:rsid w:val="00055F30"/>
    <w:rsid w:val="00060CAB"/>
    <w:rsid w:val="00062726"/>
    <w:rsid w:val="00076FF5"/>
    <w:rsid w:val="00082175"/>
    <w:rsid w:val="00113E76"/>
    <w:rsid w:val="00124954"/>
    <w:rsid w:val="00125620"/>
    <w:rsid w:val="00137F22"/>
    <w:rsid w:val="00175B5A"/>
    <w:rsid w:val="001B3661"/>
    <w:rsid w:val="001B6410"/>
    <w:rsid w:val="001C1CC9"/>
    <w:rsid w:val="001D0765"/>
    <w:rsid w:val="001E66F0"/>
    <w:rsid w:val="0020198B"/>
    <w:rsid w:val="002205ED"/>
    <w:rsid w:val="00254AB0"/>
    <w:rsid w:val="00254F9E"/>
    <w:rsid w:val="00261D4F"/>
    <w:rsid w:val="00266102"/>
    <w:rsid w:val="00283532"/>
    <w:rsid w:val="002A2502"/>
    <w:rsid w:val="002E1073"/>
    <w:rsid w:val="00307276"/>
    <w:rsid w:val="00310540"/>
    <w:rsid w:val="0033439B"/>
    <w:rsid w:val="00336FCA"/>
    <w:rsid w:val="00337289"/>
    <w:rsid w:val="0039120B"/>
    <w:rsid w:val="00405524"/>
    <w:rsid w:val="00412D81"/>
    <w:rsid w:val="004267B0"/>
    <w:rsid w:val="00450A56"/>
    <w:rsid w:val="0046197B"/>
    <w:rsid w:val="00466A55"/>
    <w:rsid w:val="0048237C"/>
    <w:rsid w:val="004B1AAA"/>
    <w:rsid w:val="005129FA"/>
    <w:rsid w:val="00530694"/>
    <w:rsid w:val="00540DB7"/>
    <w:rsid w:val="005817DD"/>
    <w:rsid w:val="005C5F9A"/>
    <w:rsid w:val="005E4391"/>
    <w:rsid w:val="005E4FDD"/>
    <w:rsid w:val="005F0019"/>
    <w:rsid w:val="005F53EC"/>
    <w:rsid w:val="00600121"/>
    <w:rsid w:val="006005FE"/>
    <w:rsid w:val="00604614"/>
    <w:rsid w:val="00621463"/>
    <w:rsid w:val="00625EAE"/>
    <w:rsid w:val="0062647C"/>
    <w:rsid w:val="00627E97"/>
    <w:rsid w:val="00630829"/>
    <w:rsid w:val="00643A85"/>
    <w:rsid w:val="00675763"/>
    <w:rsid w:val="006823F0"/>
    <w:rsid w:val="00684B7E"/>
    <w:rsid w:val="006A52C9"/>
    <w:rsid w:val="006A693C"/>
    <w:rsid w:val="006C43A5"/>
    <w:rsid w:val="00733B64"/>
    <w:rsid w:val="00757072"/>
    <w:rsid w:val="00757FA5"/>
    <w:rsid w:val="007A1E43"/>
    <w:rsid w:val="007B7A44"/>
    <w:rsid w:val="007C1F70"/>
    <w:rsid w:val="007D2BC6"/>
    <w:rsid w:val="007D78CF"/>
    <w:rsid w:val="007E3E38"/>
    <w:rsid w:val="0080451F"/>
    <w:rsid w:val="00807283"/>
    <w:rsid w:val="00814A9A"/>
    <w:rsid w:val="00823424"/>
    <w:rsid w:val="008665AE"/>
    <w:rsid w:val="00880AC3"/>
    <w:rsid w:val="008B23B2"/>
    <w:rsid w:val="008E1752"/>
    <w:rsid w:val="00932CEB"/>
    <w:rsid w:val="00954482"/>
    <w:rsid w:val="00962F78"/>
    <w:rsid w:val="00963B14"/>
    <w:rsid w:val="00995FC2"/>
    <w:rsid w:val="009A6902"/>
    <w:rsid w:val="009C10B1"/>
    <w:rsid w:val="009C4A9A"/>
    <w:rsid w:val="009D58A9"/>
    <w:rsid w:val="009E2393"/>
    <w:rsid w:val="009F0A73"/>
    <w:rsid w:val="009F7CC9"/>
    <w:rsid w:val="00A32465"/>
    <w:rsid w:val="00A35D51"/>
    <w:rsid w:val="00A37962"/>
    <w:rsid w:val="00A442F6"/>
    <w:rsid w:val="00A527D7"/>
    <w:rsid w:val="00A541C3"/>
    <w:rsid w:val="00A71AD4"/>
    <w:rsid w:val="00A84511"/>
    <w:rsid w:val="00A946DA"/>
    <w:rsid w:val="00A963D9"/>
    <w:rsid w:val="00AD4BAB"/>
    <w:rsid w:val="00AF5D7B"/>
    <w:rsid w:val="00B00761"/>
    <w:rsid w:val="00B01DA0"/>
    <w:rsid w:val="00B0717F"/>
    <w:rsid w:val="00B22443"/>
    <w:rsid w:val="00B26499"/>
    <w:rsid w:val="00B60755"/>
    <w:rsid w:val="00B704C8"/>
    <w:rsid w:val="00BA2853"/>
    <w:rsid w:val="00BE5882"/>
    <w:rsid w:val="00C63399"/>
    <w:rsid w:val="00C65578"/>
    <w:rsid w:val="00C82EF1"/>
    <w:rsid w:val="00C82F70"/>
    <w:rsid w:val="00C97306"/>
    <w:rsid w:val="00CE79D1"/>
    <w:rsid w:val="00D04C03"/>
    <w:rsid w:val="00D100E5"/>
    <w:rsid w:val="00D21A05"/>
    <w:rsid w:val="00D32367"/>
    <w:rsid w:val="00D34FE0"/>
    <w:rsid w:val="00D36E86"/>
    <w:rsid w:val="00D45D29"/>
    <w:rsid w:val="00D52A67"/>
    <w:rsid w:val="00D7652C"/>
    <w:rsid w:val="00D80D3C"/>
    <w:rsid w:val="00D968AA"/>
    <w:rsid w:val="00DD1E99"/>
    <w:rsid w:val="00DD2F44"/>
    <w:rsid w:val="00DE4258"/>
    <w:rsid w:val="00E433F7"/>
    <w:rsid w:val="00E478AF"/>
    <w:rsid w:val="00E514BB"/>
    <w:rsid w:val="00E6098F"/>
    <w:rsid w:val="00EA5AC9"/>
    <w:rsid w:val="00EB7EA0"/>
    <w:rsid w:val="00F204FB"/>
    <w:rsid w:val="00F3110A"/>
    <w:rsid w:val="00F31795"/>
    <w:rsid w:val="00F331E3"/>
    <w:rsid w:val="00F509F5"/>
    <w:rsid w:val="00F6582A"/>
    <w:rsid w:val="00F70013"/>
    <w:rsid w:val="00F81D19"/>
    <w:rsid w:val="00FB38FA"/>
    <w:rsid w:val="00FC6279"/>
    <w:rsid w:val="00FE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nhideWhenUsed/>
    <w:rsid w:val="00540DB7"/>
    <w:pPr>
      <w:tabs>
        <w:tab w:val="center" w:pos="4680"/>
        <w:tab w:val="right" w:pos="9360"/>
      </w:tabs>
    </w:pPr>
  </w:style>
  <w:style w:type="character" w:customStyle="1" w:styleId="FooterChar">
    <w:name w:val="Footer Char"/>
    <w:basedOn w:val="DefaultParagraphFont"/>
    <w:link w:val="Footer"/>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22770">
      <w:bodyDiv w:val="1"/>
      <w:marLeft w:val="0"/>
      <w:marRight w:val="0"/>
      <w:marTop w:val="0"/>
      <w:marBottom w:val="0"/>
      <w:divBdr>
        <w:top w:val="none" w:sz="0" w:space="0" w:color="auto"/>
        <w:left w:val="none" w:sz="0" w:space="0" w:color="auto"/>
        <w:bottom w:val="none" w:sz="0" w:space="0" w:color="auto"/>
        <w:right w:val="none" w:sz="0" w:space="0" w:color="auto"/>
      </w:divBdr>
    </w:div>
    <w:div w:id="59475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service@mpiphp.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0FBB2-C96C-46F7-96B3-38B7A1CA7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1030169-4ED1-49A8-B6AF-1E2217483710}">
  <ds:schemaRefs>
    <ds:schemaRef ds:uri="http://schemas.microsoft.com/sharepoint/v3/contenttype/forms"/>
  </ds:schemaRefs>
</ds:datastoreItem>
</file>

<file path=customXml/itemProps3.xml><?xml version="1.0" encoding="utf-8"?>
<ds:datastoreItem xmlns:ds="http://schemas.openxmlformats.org/officeDocument/2006/customXml" ds:itemID="{FFE1FC64-AFD8-4809-B762-FA7E3A31F36B}">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E04A2CDD-0C17-4013-88A5-9A97D2BA9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apapa</dc:creator>
  <cp:keywords/>
  <dc:description/>
  <cp:lastModifiedBy>Mamata Rout</cp:lastModifiedBy>
  <cp:revision>36</cp:revision>
  <cp:lastPrinted>2011-11-22T22:25:00Z</cp:lastPrinted>
  <dcterms:created xsi:type="dcterms:W3CDTF">2012-09-06T23:29:00Z</dcterms:created>
  <dcterms:modified xsi:type="dcterms:W3CDTF">2017-03-21T17:27:00Z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