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E9C" w:rsidRPr="005B4578" w:rsidRDefault="00407D59">
      <w:pPr>
        <w:pStyle w:val="Heading1"/>
        <w:rPr>
          <w:sz w:val="22"/>
          <w:szCs w:val="22"/>
        </w:rPr>
      </w:pPr>
      <w:bookmarkStart w:id="0" w:name="sagitec15"/>
      <w:bookmarkStart w:id="1" w:name="_GoBack"/>
      <w:bookmarkEnd w:id="1"/>
      <w:r w:rsidRPr="005B4578">
        <w:rPr>
          <w:sz w:val="22"/>
          <w:szCs w:val="22"/>
        </w:rPr>
        <w:t>{</w:t>
      </w:r>
      <w:proofErr w:type="spellStart"/>
      <w:r w:rsidRPr="005B4578">
        <w:rPr>
          <w:sz w:val="22"/>
          <w:szCs w:val="22"/>
        </w:rPr>
        <w:t>CurrentDate</w:t>
      </w:r>
      <w:proofErr w:type="spellEnd"/>
      <w:r w:rsidRPr="005B4578">
        <w:rPr>
          <w:sz w:val="22"/>
          <w:szCs w:val="22"/>
        </w:rPr>
        <w:t>}</w:t>
      </w:r>
      <w:bookmarkEnd w:id="0"/>
    </w:p>
    <w:p w:rsidR="002100BC" w:rsidRPr="005B4578" w:rsidRDefault="002100BC" w:rsidP="002100BC">
      <w:pPr>
        <w:rPr>
          <w:sz w:val="22"/>
          <w:szCs w:val="22"/>
        </w:rPr>
      </w:pPr>
    </w:p>
    <w:p w:rsidR="001660CE" w:rsidRDefault="00332BE4" w:rsidP="001660CE">
      <w:pPr>
        <w:rPr>
          <w:rFonts w:ascii="Microsoft Sans Serif" w:hAnsi="Microsoft Sans Serif" w:cs="Microsoft Sans Serif"/>
          <w:sz w:val="22"/>
          <w:szCs w:val="22"/>
        </w:rPr>
      </w:pPr>
      <w:bookmarkStart w:id="2" w:name="sagitec1"/>
      <w:r>
        <w:rPr>
          <w:rFonts w:ascii="Microsoft Sans Serif" w:hAnsi="Microsoft Sans Serif" w:cs="Microsoft Sans Serif"/>
          <w:sz w:val="22"/>
          <w:szCs w:val="22"/>
        </w:rPr>
        <w:t>{Recipient}</w:t>
      </w:r>
      <w:bookmarkEnd w:id="2"/>
    </w:p>
    <w:p w:rsidR="001660CE" w:rsidRDefault="00D914A5" w:rsidP="001660CE">
      <w:pPr>
        <w:rPr>
          <w:rFonts w:ascii="Microsoft Sans Serif" w:hAnsi="Microsoft Sans Serif" w:cs="Microsoft Sans Serif"/>
          <w:sz w:val="22"/>
          <w:szCs w:val="22"/>
        </w:rPr>
      </w:pPr>
      <w:bookmarkStart w:id="3" w:name="sagitec2"/>
      <w:r>
        <w:rPr>
          <w:rFonts w:ascii="Microsoft Sans Serif" w:hAnsi="Microsoft Sans Serif" w:cs="Microsoft Sans Serif"/>
          <w:sz w:val="22"/>
          <w:szCs w:val="22"/>
        </w:rPr>
        <w:t>{</w:t>
      </w:r>
      <w:proofErr w:type="gramStart"/>
      <w:r>
        <w:rPr>
          <w:rFonts w:ascii="Microsoft Sans Serif" w:hAnsi="Microsoft Sans Serif" w:cs="Microsoft Sans Serif"/>
          <w:sz w:val="22"/>
          <w:szCs w:val="22"/>
        </w:rPr>
        <w:t>x</w:t>
      </w:r>
      <w:proofErr w:type="gramEnd"/>
      <w:r>
        <w:rPr>
          <w:rFonts w:ascii="Microsoft Sans Serif" w:hAnsi="Microsoft Sans Serif" w:cs="Microsoft Sans Serif"/>
          <w:sz w:val="22"/>
          <w:szCs w:val="22"/>
        </w:rPr>
        <w:t xml:space="preserve"> RecipientAdrCorStreet1}</w:t>
      </w:r>
      <w:bookmarkEnd w:id="3"/>
    </w:p>
    <w:p w:rsidR="001660CE" w:rsidRDefault="00D914A5" w:rsidP="001660CE">
      <w:pPr>
        <w:rPr>
          <w:rFonts w:ascii="Microsoft Sans Serif" w:hAnsi="Microsoft Sans Serif" w:cs="Microsoft Sans Serif"/>
          <w:sz w:val="22"/>
          <w:szCs w:val="22"/>
        </w:rPr>
      </w:pPr>
      <w:bookmarkStart w:id="4" w:name="sagitec3"/>
      <w:r>
        <w:rPr>
          <w:rFonts w:ascii="Microsoft Sans Serif" w:hAnsi="Microsoft Sans Serif" w:cs="Microsoft Sans Serif"/>
          <w:sz w:val="22"/>
          <w:szCs w:val="22"/>
        </w:rPr>
        <w:t>{</w:t>
      </w:r>
      <w:proofErr w:type="gramStart"/>
      <w:r>
        <w:rPr>
          <w:rFonts w:ascii="Microsoft Sans Serif" w:hAnsi="Microsoft Sans Serif" w:cs="Microsoft Sans Serif"/>
          <w:sz w:val="22"/>
          <w:szCs w:val="22"/>
        </w:rPr>
        <w:t>x</w:t>
      </w:r>
      <w:proofErr w:type="gramEnd"/>
      <w:r>
        <w:rPr>
          <w:rFonts w:ascii="Microsoft Sans Serif" w:hAnsi="Microsoft Sans Serif" w:cs="Microsoft Sans Serif"/>
          <w:sz w:val="22"/>
          <w:szCs w:val="22"/>
        </w:rPr>
        <w:t xml:space="preserve"> RecipientAdrCorStreet2}</w:t>
      </w:r>
      <w:bookmarkEnd w:id="4"/>
    </w:p>
    <w:p w:rsidR="001660CE" w:rsidRDefault="007B38FB" w:rsidP="001660CE">
      <w:pPr>
        <w:jc w:val="both"/>
        <w:rPr>
          <w:rFonts w:ascii="Microsoft Sans Serif" w:hAnsi="Microsoft Sans Serif" w:cs="Microsoft Sans Serif"/>
          <w:spacing w:val="-3"/>
          <w:sz w:val="22"/>
          <w:szCs w:val="22"/>
        </w:rPr>
      </w:pPr>
      <w:bookmarkStart w:id="5" w:name="s1"/>
      <w:r>
        <w:rPr>
          <w:rFonts w:ascii="Microsoft Sans Serif" w:hAnsi="Microsoft Sans Serif" w:cs="Microsoft Sans Serif"/>
          <w:spacing w:val="-3"/>
          <w:sz w:val="22"/>
          <w:szCs w:val="22"/>
        </w:rPr>
        <w:t>{</w:t>
      </w:r>
      <w:proofErr w:type="gramStart"/>
      <w:r>
        <w:rPr>
          <w:rFonts w:ascii="Microsoft Sans Serif" w:hAnsi="Microsoft Sans Serif" w:cs="Microsoft Sans Serif"/>
          <w:spacing w:val="-3"/>
          <w:sz w:val="22"/>
          <w:szCs w:val="22"/>
        </w:rPr>
        <w:t>x</w:t>
      </w:r>
      <w:proofErr w:type="gramEnd"/>
      <w:r>
        <w:rPr>
          <w:rFonts w:ascii="Microsoft Sans Serif" w:hAnsi="Microsoft Sans Serif" w:cs="Microsoft Sans Serif"/>
          <w:spacing w:val="-3"/>
          <w:sz w:val="22"/>
          <w:szCs w:val="22"/>
        </w:rPr>
        <w:t xml:space="preserve"> if </w:t>
      </w:r>
      <w:proofErr w:type="spellStart"/>
      <w:r>
        <w:rPr>
          <w:rFonts w:ascii="Microsoft Sans Serif" w:hAnsi="Microsoft Sans Serif" w:cs="Microsoft Sans Serif"/>
          <w:spacing w:val="-3"/>
          <w:sz w:val="22"/>
          <w:szCs w:val="22"/>
        </w:rPr>
        <w:t>IsUSA</w:t>
      </w:r>
      <w:proofErr w:type="spellEnd"/>
      <w:r>
        <w:rPr>
          <w:rFonts w:ascii="Microsoft Sans Serif" w:hAnsi="Microsoft Sans Serif" w:cs="Microsoft Sans Serif"/>
          <w:spacing w:val="-3"/>
          <w:sz w:val="22"/>
          <w:szCs w:val="22"/>
        </w:rPr>
        <w:t xml:space="preserve"> = 1</w:t>
      </w:r>
      <w:r w:rsidR="001B1EF1">
        <w:rPr>
          <w:rFonts w:ascii="Microsoft Sans Serif" w:hAnsi="Microsoft Sans Serif" w:cs="Microsoft Sans Serif"/>
          <w:spacing w:val="-3"/>
          <w:sz w:val="22"/>
          <w:szCs w:val="22"/>
        </w:rPr>
        <w:t>}</w:t>
      </w:r>
      <w:bookmarkEnd w:id="5"/>
    </w:p>
    <w:p w:rsidR="001660CE" w:rsidRDefault="00D914A5" w:rsidP="001660CE">
      <w:pPr>
        <w:jc w:val="both"/>
        <w:rPr>
          <w:rFonts w:ascii="Microsoft Sans Serif" w:hAnsi="Microsoft Sans Serif" w:cs="Microsoft Sans Serif"/>
          <w:spacing w:val="-3"/>
          <w:sz w:val="22"/>
          <w:szCs w:val="22"/>
        </w:rPr>
      </w:pPr>
      <w:bookmarkStart w:id="6" w:name="s2"/>
      <w:r>
        <w:rPr>
          <w:rFonts w:ascii="Microsoft Sans Serif" w:hAnsi="Microsoft Sans Serif" w:cs="Microsoft Sans Serif"/>
          <w:spacing w:val="-3"/>
          <w:sz w:val="22"/>
          <w:szCs w:val="22"/>
        </w:rPr>
        <w:t>{</w:t>
      </w:r>
      <w:proofErr w:type="gramStart"/>
      <w:r>
        <w:rPr>
          <w:rFonts w:ascii="Microsoft Sans Serif" w:hAnsi="Microsoft Sans Serif" w:cs="Microsoft Sans Serif"/>
          <w:spacing w:val="-3"/>
          <w:sz w:val="22"/>
          <w:szCs w:val="22"/>
        </w:rPr>
        <w:t>x</w:t>
      </w:r>
      <w:proofErr w:type="gramEnd"/>
      <w:r>
        <w:rPr>
          <w:rFonts w:ascii="Microsoft Sans Serif" w:hAnsi="Microsoft Sans Serif" w:cs="Microsoft Sans Serif"/>
          <w:spacing w:val="-3"/>
          <w:sz w:val="22"/>
          <w:szCs w:val="22"/>
        </w:rPr>
        <w:t xml:space="preserve"> Zip}</w:t>
      </w:r>
      <w:bookmarkEnd w:id="6"/>
    </w:p>
    <w:p w:rsidR="001660CE" w:rsidRDefault="001660CE" w:rsidP="001660CE">
      <w:pPr>
        <w:jc w:val="both"/>
        <w:rPr>
          <w:rFonts w:ascii="Microsoft Sans Serif" w:hAnsi="Microsoft Sans Serif" w:cs="Microsoft Sans Serif"/>
          <w:spacing w:val="-3"/>
          <w:sz w:val="22"/>
          <w:szCs w:val="22"/>
        </w:rPr>
      </w:pPr>
      <w:bookmarkStart w:id="7" w:name="s3"/>
      <w:r>
        <w:rPr>
          <w:rFonts w:ascii="Microsoft Sans Serif" w:hAnsi="Microsoft Sans Serif" w:cs="Microsoft Sans Serif"/>
          <w:spacing w:val="-3"/>
          <w:sz w:val="22"/>
          <w:szCs w:val="22"/>
        </w:rPr>
        <w:t>{</w:t>
      </w:r>
      <w:proofErr w:type="gramStart"/>
      <w:r>
        <w:rPr>
          <w:rFonts w:ascii="Microsoft Sans Serif" w:hAnsi="Microsoft Sans Serif" w:cs="Microsoft Sans Serif"/>
          <w:spacing w:val="-3"/>
          <w:sz w:val="22"/>
          <w:szCs w:val="22"/>
        </w:rPr>
        <w:t>x</w:t>
      </w:r>
      <w:proofErr w:type="gramEnd"/>
      <w:r>
        <w:rPr>
          <w:rFonts w:ascii="Microsoft Sans Serif" w:hAnsi="Microsoft Sans Serif" w:cs="Microsoft Sans Serif"/>
          <w:spacing w:val="-3"/>
          <w:sz w:val="22"/>
          <w:szCs w:val="22"/>
        </w:rPr>
        <w:t xml:space="preserve"> else}</w:t>
      </w:r>
      <w:bookmarkEnd w:id="7"/>
    </w:p>
    <w:p w:rsidR="001660CE" w:rsidRDefault="001660CE" w:rsidP="001660CE">
      <w:pPr>
        <w:jc w:val="both"/>
        <w:rPr>
          <w:rFonts w:ascii="Microsoft Sans Serif" w:hAnsi="Microsoft Sans Serif" w:cs="Microsoft Sans Serif"/>
          <w:spacing w:val="-3"/>
          <w:sz w:val="22"/>
          <w:szCs w:val="22"/>
        </w:rPr>
      </w:pPr>
      <w:bookmarkStart w:id="8" w:name="s4"/>
      <w:r>
        <w:rPr>
          <w:rFonts w:ascii="Microsoft Sans Serif" w:hAnsi="Microsoft Sans Serif" w:cs="Microsoft Sans Serif"/>
          <w:spacing w:val="-3"/>
          <w:sz w:val="22"/>
          <w:szCs w:val="22"/>
        </w:rPr>
        <w:t>{</w:t>
      </w:r>
      <w:proofErr w:type="gramStart"/>
      <w:r>
        <w:rPr>
          <w:rFonts w:ascii="Microsoft Sans Serif" w:hAnsi="Microsoft Sans Serif" w:cs="Microsoft Sans Serif"/>
          <w:spacing w:val="-3"/>
          <w:sz w:val="22"/>
          <w:szCs w:val="22"/>
        </w:rPr>
        <w:t>x</w:t>
      </w:r>
      <w:proofErr w:type="gramEnd"/>
      <w:r>
        <w:rPr>
          <w:rFonts w:ascii="Microsoft Sans Serif" w:hAnsi="Microsoft Sans Serif" w:cs="Microsoft Sans Serif"/>
          <w:spacing w:val="-3"/>
          <w:sz w:val="22"/>
          <w:szCs w:val="22"/>
        </w:rPr>
        <w:t xml:space="preserve"> </w:t>
      </w:r>
      <w:proofErr w:type="spellStart"/>
      <w:r>
        <w:rPr>
          <w:rFonts w:ascii="Microsoft Sans Serif" w:hAnsi="Microsoft Sans Serif" w:cs="Microsoft Sans Serif"/>
          <w:spacing w:val="-3"/>
          <w:sz w:val="22"/>
          <w:szCs w:val="22"/>
        </w:rPr>
        <w:t>DomesticStateInternationalCountry</w:t>
      </w:r>
      <w:proofErr w:type="spellEnd"/>
      <w:r>
        <w:rPr>
          <w:rFonts w:ascii="Microsoft Sans Serif" w:hAnsi="Microsoft Sans Serif" w:cs="Microsoft Sans Serif"/>
          <w:spacing w:val="-3"/>
          <w:sz w:val="22"/>
          <w:szCs w:val="22"/>
        </w:rPr>
        <w:t>}</w:t>
      </w:r>
      <w:bookmarkEnd w:id="8"/>
    </w:p>
    <w:p w:rsidR="001660CE" w:rsidRDefault="00D914A5" w:rsidP="001660CE">
      <w:pPr>
        <w:jc w:val="both"/>
        <w:rPr>
          <w:rFonts w:ascii="Microsoft Sans Serif" w:hAnsi="Microsoft Sans Serif" w:cs="Microsoft Sans Serif"/>
          <w:spacing w:val="-3"/>
          <w:sz w:val="22"/>
          <w:szCs w:val="22"/>
        </w:rPr>
      </w:pPr>
      <w:bookmarkStart w:id="9" w:name="s5"/>
      <w:r>
        <w:rPr>
          <w:rFonts w:ascii="Microsoft Sans Serif" w:hAnsi="Microsoft Sans Serif" w:cs="Microsoft Sans Serif"/>
          <w:spacing w:val="-3"/>
          <w:sz w:val="22"/>
          <w:szCs w:val="22"/>
        </w:rPr>
        <w:t>{</w:t>
      </w:r>
      <w:proofErr w:type="gramStart"/>
      <w:r>
        <w:rPr>
          <w:rFonts w:ascii="Microsoft Sans Serif" w:hAnsi="Microsoft Sans Serif" w:cs="Microsoft Sans Serif"/>
          <w:spacing w:val="-3"/>
          <w:sz w:val="22"/>
          <w:szCs w:val="22"/>
        </w:rPr>
        <w:t>x</w:t>
      </w:r>
      <w:proofErr w:type="gramEnd"/>
      <w:r>
        <w:rPr>
          <w:rFonts w:ascii="Microsoft Sans Serif" w:hAnsi="Microsoft Sans Serif" w:cs="Microsoft Sans Serif"/>
          <w:spacing w:val="-3"/>
          <w:sz w:val="22"/>
          <w:szCs w:val="22"/>
        </w:rPr>
        <w:t xml:space="preserve"> </w:t>
      </w:r>
      <w:proofErr w:type="spellStart"/>
      <w:r>
        <w:rPr>
          <w:rFonts w:ascii="Microsoft Sans Serif" w:hAnsi="Microsoft Sans Serif" w:cs="Microsoft Sans Serif"/>
          <w:spacing w:val="-3"/>
          <w:sz w:val="22"/>
          <w:szCs w:val="22"/>
        </w:rPr>
        <w:t>AddrCountryDesc</w:t>
      </w:r>
      <w:proofErr w:type="spellEnd"/>
      <w:r>
        <w:rPr>
          <w:rFonts w:ascii="Microsoft Sans Serif" w:hAnsi="Microsoft Sans Serif" w:cs="Microsoft Sans Serif"/>
          <w:spacing w:val="-3"/>
          <w:sz w:val="22"/>
          <w:szCs w:val="22"/>
        </w:rPr>
        <w:t>}</w:t>
      </w:r>
      <w:bookmarkEnd w:id="9"/>
    </w:p>
    <w:p w:rsidR="007E77A6" w:rsidRDefault="001660CE" w:rsidP="001660CE">
      <w:pPr>
        <w:rPr>
          <w:sz w:val="22"/>
          <w:szCs w:val="22"/>
        </w:rPr>
      </w:pPr>
      <w:bookmarkStart w:id="10" w:name="s6"/>
      <w:r>
        <w:rPr>
          <w:rFonts w:ascii="Microsoft Sans Serif" w:hAnsi="Microsoft Sans Serif" w:cs="Microsoft Sans Serif"/>
          <w:spacing w:val="-3"/>
          <w:sz w:val="22"/>
          <w:szCs w:val="22"/>
        </w:rPr>
        <w:t>{</w:t>
      </w:r>
      <w:proofErr w:type="spellStart"/>
      <w:proofErr w:type="gramStart"/>
      <w:r>
        <w:rPr>
          <w:rFonts w:ascii="Microsoft Sans Serif" w:hAnsi="Microsoft Sans Serif" w:cs="Microsoft Sans Serif"/>
          <w:spacing w:val="-3"/>
          <w:sz w:val="22"/>
          <w:szCs w:val="22"/>
        </w:rPr>
        <w:t>endif</w:t>
      </w:r>
      <w:proofErr w:type="spellEnd"/>
      <w:proofErr w:type="gramEnd"/>
      <w:r>
        <w:rPr>
          <w:rFonts w:ascii="Microsoft Sans Serif" w:hAnsi="Microsoft Sans Serif" w:cs="Microsoft Sans Serif"/>
          <w:spacing w:val="-3"/>
          <w:sz w:val="22"/>
          <w:szCs w:val="22"/>
        </w:rPr>
        <w:t>}</w:t>
      </w:r>
      <w:bookmarkEnd w:id="10"/>
    </w:p>
    <w:p w:rsidR="001660CE" w:rsidRDefault="001660CE" w:rsidP="001660CE">
      <w:pPr>
        <w:rPr>
          <w:b/>
          <w:sz w:val="22"/>
          <w:szCs w:val="22"/>
        </w:rPr>
      </w:pPr>
      <w:r>
        <w:rPr>
          <w:b/>
          <w:sz w:val="22"/>
          <w:szCs w:val="22"/>
        </w:rPr>
        <w:t xml:space="preserve">Re: </w:t>
      </w:r>
      <w:bookmarkStart w:id="11" w:name="fdg"/>
      <w:r w:rsidR="00D914A5">
        <w:rPr>
          <w:b/>
          <w:sz w:val="22"/>
          <w:szCs w:val="22"/>
        </w:rPr>
        <w:t>{</w:t>
      </w:r>
      <w:proofErr w:type="spellStart"/>
      <w:r w:rsidR="00D914A5">
        <w:rPr>
          <w:b/>
          <w:sz w:val="22"/>
          <w:szCs w:val="22"/>
        </w:rPr>
        <w:t>RecipientFullName</w:t>
      </w:r>
      <w:proofErr w:type="spellEnd"/>
      <w:r w:rsidR="00D914A5">
        <w:rPr>
          <w:b/>
          <w:sz w:val="22"/>
          <w:szCs w:val="22"/>
        </w:rPr>
        <w:t>}</w:t>
      </w:r>
      <w:bookmarkEnd w:id="11"/>
      <w:r>
        <w:rPr>
          <w:b/>
          <w:sz w:val="22"/>
          <w:szCs w:val="22"/>
        </w:rPr>
        <w:t xml:space="preserve"> IAP Overpayment Recovery</w:t>
      </w:r>
    </w:p>
    <w:p w:rsidR="009226CE" w:rsidRPr="005B4578" w:rsidRDefault="009226CE" w:rsidP="009226CE">
      <w:pPr>
        <w:rPr>
          <w:sz w:val="22"/>
          <w:szCs w:val="22"/>
        </w:rPr>
      </w:pPr>
    </w:p>
    <w:p w:rsidR="00962503" w:rsidRDefault="00962503" w:rsidP="00962503">
      <w:pPr>
        <w:rPr>
          <w:sz w:val="22"/>
          <w:szCs w:val="22"/>
        </w:rPr>
      </w:pPr>
      <w:r>
        <w:rPr>
          <w:sz w:val="22"/>
          <w:szCs w:val="22"/>
        </w:rPr>
        <w:t xml:space="preserve">Dear </w:t>
      </w:r>
      <w:bookmarkStart w:id="12" w:name="sagitec40"/>
      <w:r w:rsidR="00A00C5F">
        <w:rPr>
          <w:sz w:val="22"/>
          <w:szCs w:val="22"/>
        </w:rPr>
        <w:t>{</w:t>
      </w:r>
      <w:proofErr w:type="spellStart"/>
      <w:r w:rsidR="00A00C5F">
        <w:rPr>
          <w:sz w:val="22"/>
          <w:szCs w:val="22"/>
        </w:rPr>
        <w:t>stdTitle</w:t>
      </w:r>
      <w:proofErr w:type="spellEnd"/>
      <w:r w:rsidR="00A00C5F">
        <w:rPr>
          <w:sz w:val="22"/>
          <w:szCs w:val="22"/>
        </w:rPr>
        <w:t>}</w:t>
      </w:r>
      <w:bookmarkEnd w:id="12"/>
      <w:r>
        <w:rPr>
          <w:sz w:val="22"/>
          <w:szCs w:val="22"/>
        </w:rPr>
        <w:t xml:space="preserve"> </w:t>
      </w:r>
      <w:bookmarkStart w:id="13" w:name="sagitec41"/>
      <w:r w:rsidR="00A00C5F">
        <w:rPr>
          <w:sz w:val="22"/>
          <w:szCs w:val="22"/>
        </w:rPr>
        <w:t>{</w:t>
      </w:r>
      <w:proofErr w:type="spellStart"/>
      <w:r w:rsidR="00A00C5F">
        <w:rPr>
          <w:sz w:val="22"/>
          <w:szCs w:val="22"/>
        </w:rPr>
        <w:t>stdMbrLastName</w:t>
      </w:r>
      <w:proofErr w:type="spellEnd"/>
      <w:r w:rsidR="00A00C5F">
        <w:rPr>
          <w:sz w:val="22"/>
          <w:szCs w:val="22"/>
        </w:rPr>
        <w:t>}</w:t>
      </w:r>
      <w:bookmarkEnd w:id="13"/>
      <w:r w:rsidR="00A00C5F">
        <w:rPr>
          <w:sz w:val="22"/>
          <w:szCs w:val="22"/>
        </w:rPr>
        <w:t>:</w:t>
      </w:r>
    </w:p>
    <w:p w:rsidR="00962503" w:rsidRDefault="00962503" w:rsidP="001F67DC">
      <w:pPr>
        <w:suppressAutoHyphens/>
        <w:jc w:val="both"/>
        <w:rPr>
          <w:spacing w:val="-3"/>
          <w:sz w:val="22"/>
          <w:szCs w:val="22"/>
        </w:rPr>
      </w:pPr>
    </w:p>
    <w:p w:rsidR="002145D7" w:rsidRPr="005B4578" w:rsidRDefault="009226CE" w:rsidP="001F67DC">
      <w:pPr>
        <w:suppressAutoHyphens/>
        <w:jc w:val="both"/>
        <w:rPr>
          <w:color w:val="000000"/>
          <w:sz w:val="22"/>
          <w:szCs w:val="22"/>
        </w:rPr>
      </w:pPr>
      <w:proofErr w:type="gramStart"/>
      <w:r w:rsidRPr="005B4578">
        <w:rPr>
          <w:spacing w:val="-3"/>
          <w:sz w:val="22"/>
          <w:szCs w:val="22"/>
        </w:rPr>
        <w:t xml:space="preserve">The </w:t>
      </w:r>
      <w:r w:rsidR="005B4578" w:rsidRPr="005B4578">
        <w:rPr>
          <w:sz w:val="22"/>
          <w:szCs w:val="22"/>
        </w:rPr>
        <w:t xml:space="preserve">Motion Picture Industry Pension Plan (the “Pension Plan”) and the Motion Picture Industry Individual Account Plan (the “IAP”) (collectively, “MPI”) </w:t>
      </w:r>
      <w:r w:rsidRPr="005B4578">
        <w:rPr>
          <w:spacing w:val="-3"/>
          <w:sz w:val="22"/>
          <w:szCs w:val="22"/>
        </w:rPr>
        <w:t xml:space="preserve">have reviewed your records with respect to your </w:t>
      </w:r>
      <w:bookmarkStart w:id="14" w:name="sagitec39"/>
      <w:r w:rsidR="007B6C9B">
        <w:rPr>
          <w:spacing w:val="-3"/>
          <w:sz w:val="22"/>
          <w:szCs w:val="22"/>
        </w:rPr>
        <w:t>{</w:t>
      </w:r>
      <w:proofErr w:type="spellStart"/>
      <w:r w:rsidR="007B6C9B">
        <w:rPr>
          <w:spacing w:val="-3"/>
          <w:sz w:val="22"/>
          <w:szCs w:val="22"/>
        </w:rPr>
        <w:t>qu</w:t>
      </w:r>
      <w:proofErr w:type="spellEnd"/>
      <w:r w:rsidR="007B6C9B">
        <w:rPr>
          <w:spacing w:val="-3"/>
          <w:sz w:val="22"/>
          <w:szCs w:val="22"/>
        </w:rPr>
        <w:t xml:space="preserve"> Reason}</w:t>
      </w:r>
      <w:bookmarkEnd w:id="14"/>
      <w:r w:rsidRPr="005B4578">
        <w:rPr>
          <w:spacing w:val="-3"/>
          <w:sz w:val="22"/>
          <w:szCs w:val="22"/>
        </w:rPr>
        <w:t xml:space="preserve"> </w:t>
      </w:r>
      <w:r w:rsidRPr="005B4578">
        <w:rPr>
          <w:sz w:val="22"/>
          <w:szCs w:val="22"/>
        </w:rPr>
        <w:t>and determined that an overpayment has occurred.</w:t>
      </w:r>
      <w:proofErr w:type="gramEnd"/>
      <w:r w:rsidRPr="005B4578">
        <w:rPr>
          <w:sz w:val="22"/>
          <w:szCs w:val="22"/>
        </w:rPr>
        <w:t xml:space="preserve"> Your overpayment through </w:t>
      </w:r>
      <w:bookmarkStart w:id="15" w:name="sagitec25"/>
      <w:r w:rsidR="002145D7" w:rsidRPr="005B4578">
        <w:rPr>
          <w:sz w:val="22"/>
          <w:szCs w:val="22"/>
        </w:rPr>
        <w:t>{</w:t>
      </w:r>
      <w:proofErr w:type="spellStart"/>
      <w:r w:rsidR="002145D7" w:rsidRPr="005B4578">
        <w:rPr>
          <w:sz w:val="22"/>
          <w:szCs w:val="22"/>
        </w:rPr>
        <w:t>LastBenefitPaymentDate</w:t>
      </w:r>
      <w:proofErr w:type="spellEnd"/>
      <w:r w:rsidR="002145D7" w:rsidRPr="005B4578">
        <w:rPr>
          <w:sz w:val="22"/>
          <w:szCs w:val="22"/>
        </w:rPr>
        <w:t>}</w:t>
      </w:r>
      <w:bookmarkEnd w:id="15"/>
      <w:r w:rsidR="002145D7" w:rsidRPr="005B4578">
        <w:rPr>
          <w:sz w:val="22"/>
          <w:szCs w:val="22"/>
        </w:rPr>
        <w:t xml:space="preserve"> is </w:t>
      </w:r>
      <w:bookmarkStart w:id="16" w:name="sagitec10"/>
      <w:r w:rsidR="004318E3" w:rsidRPr="005B4578">
        <w:rPr>
          <w:color w:val="000000"/>
          <w:sz w:val="22"/>
          <w:szCs w:val="22"/>
        </w:rPr>
        <w:t>{</w:t>
      </w:r>
      <w:proofErr w:type="spellStart"/>
      <w:r w:rsidR="004318E3" w:rsidRPr="005B4578">
        <w:rPr>
          <w:color w:val="000000"/>
          <w:sz w:val="22"/>
          <w:szCs w:val="22"/>
        </w:rPr>
        <w:t>ReimbrsmtAmt</w:t>
      </w:r>
      <w:proofErr w:type="spellEnd"/>
      <w:r w:rsidR="004318E3" w:rsidRPr="005B4578">
        <w:rPr>
          <w:color w:val="000000"/>
          <w:sz w:val="22"/>
          <w:szCs w:val="22"/>
        </w:rPr>
        <w:t>}</w:t>
      </w:r>
      <w:bookmarkEnd w:id="16"/>
      <w:r w:rsidR="004318E3" w:rsidRPr="005B4578">
        <w:rPr>
          <w:color w:val="000000"/>
          <w:sz w:val="22"/>
          <w:szCs w:val="22"/>
        </w:rPr>
        <w:t>.</w:t>
      </w:r>
    </w:p>
    <w:p w:rsidR="004318E3" w:rsidRPr="005B4578" w:rsidRDefault="004318E3" w:rsidP="009226CE">
      <w:pPr>
        <w:jc w:val="both"/>
        <w:rPr>
          <w:sz w:val="22"/>
          <w:szCs w:val="22"/>
        </w:rPr>
      </w:pPr>
    </w:p>
    <w:p w:rsidR="009226CE" w:rsidRPr="005B4578" w:rsidRDefault="009226CE" w:rsidP="009226CE">
      <w:pPr>
        <w:autoSpaceDE w:val="0"/>
        <w:autoSpaceDN w:val="0"/>
        <w:adjustRightInd w:val="0"/>
        <w:jc w:val="both"/>
        <w:rPr>
          <w:color w:val="000000" w:themeColor="text1"/>
          <w:sz w:val="22"/>
          <w:szCs w:val="22"/>
        </w:rPr>
      </w:pPr>
      <w:r w:rsidRPr="005B4578">
        <w:rPr>
          <w:sz w:val="22"/>
          <w:szCs w:val="22"/>
        </w:rPr>
        <w:t xml:space="preserve">If any erroneous payments are made to a Participant, Pensioner, spouse, beneficiary or any other person for any reason, </w:t>
      </w:r>
      <w:r w:rsidRPr="005B4578">
        <w:rPr>
          <w:color w:val="000000" w:themeColor="text1"/>
          <w:sz w:val="22"/>
          <w:szCs w:val="22"/>
        </w:rPr>
        <w:t>MPI has a fiduciary obligation to recover any overpayments for the period in which the overpayment occurred.</w:t>
      </w:r>
    </w:p>
    <w:p w:rsidR="002145D7" w:rsidRPr="005B4578" w:rsidRDefault="002145D7" w:rsidP="009226CE">
      <w:pPr>
        <w:autoSpaceDE w:val="0"/>
        <w:autoSpaceDN w:val="0"/>
        <w:adjustRightInd w:val="0"/>
        <w:jc w:val="both"/>
        <w:rPr>
          <w:color w:val="000000" w:themeColor="text1"/>
          <w:sz w:val="22"/>
          <w:szCs w:val="22"/>
        </w:rPr>
      </w:pPr>
    </w:p>
    <w:p w:rsidR="002145D7" w:rsidRPr="005B4578" w:rsidRDefault="00582B91" w:rsidP="002145D7">
      <w:pPr>
        <w:jc w:val="both"/>
        <w:rPr>
          <w:color w:val="000000" w:themeColor="text1"/>
          <w:sz w:val="22"/>
          <w:szCs w:val="22"/>
        </w:rPr>
      </w:pPr>
      <w:r>
        <w:rPr>
          <w:sz w:val="22"/>
          <w:szCs w:val="22"/>
        </w:rPr>
        <w:t xml:space="preserve">Please reimburse the outstanding overpayment in full, by sending a check payable to the Motion Picture Industry Individual Account Plan. </w:t>
      </w:r>
      <w:r w:rsidR="002145D7" w:rsidRPr="005B4578">
        <w:rPr>
          <w:color w:val="000000" w:themeColor="text1"/>
          <w:sz w:val="22"/>
          <w:szCs w:val="22"/>
        </w:rPr>
        <w:t xml:space="preserve">Alternatively, you may choose to have the </w:t>
      </w:r>
      <w:r w:rsidR="002145D7" w:rsidRPr="005B4578">
        <w:rPr>
          <w:sz w:val="22"/>
          <w:szCs w:val="22"/>
        </w:rPr>
        <w:t>overpayment recovered from your monthly benefit until the overpayment has been recovered.</w:t>
      </w:r>
    </w:p>
    <w:p w:rsidR="009226CE" w:rsidRPr="005B4578" w:rsidRDefault="009226CE" w:rsidP="009226CE">
      <w:pPr>
        <w:rPr>
          <w:sz w:val="22"/>
          <w:szCs w:val="22"/>
        </w:rPr>
      </w:pPr>
    </w:p>
    <w:p w:rsidR="004318E3" w:rsidRPr="005B4578" w:rsidRDefault="00D223D2" w:rsidP="004318E3">
      <w:pPr>
        <w:rPr>
          <w:sz w:val="22"/>
          <w:szCs w:val="22"/>
        </w:rPr>
      </w:pPr>
      <w:r w:rsidRPr="005B4578">
        <w:rPr>
          <w:sz w:val="22"/>
          <w:szCs w:val="22"/>
        </w:rPr>
        <w:t xml:space="preserve">Please elect one of the following two options and sign below: </w:t>
      </w:r>
    </w:p>
    <w:p w:rsidR="00D223D2" w:rsidRPr="002C13B4" w:rsidRDefault="00D223D2" w:rsidP="004318E3">
      <w:pPr>
        <w:rPr>
          <w:sz w:val="16"/>
          <w:szCs w:val="22"/>
        </w:rPr>
      </w:pPr>
    </w:p>
    <w:p w:rsidR="004318E3" w:rsidRPr="005B4578" w:rsidRDefault="004318E3" w:rsidP="004318E3">
      <w:pPr>
        <w:pStyle w:val="ListParagraph"/>
        <w:numPr>
          <w:ilvl w:val="0"/>
          <w:numId w:val="5"/>
        </w:numPr>
        <w:rPr>
          <w:sz w:val="22"/>
          <w:szCs w:val="22"/>
        </w:rPr>
      </w:pPr>
      <w:r w:rsidRPr="005B4578">
        <w:rPr>
          <w:sz w:val="22"/>
          <w:szCs w:val="22"/>
        </w:rPr>
        <w:t xml:space="preserve">I have enclosed a check for the full overpayment amount. </w:t>
      </w:r>
    </w:p>
    <w:p w:rsidR="004318E3" w:rsidRPr="002C13B4" w:rsidRDefault="004318E3" w:rsidP="004318E3">
      <w:pPr>
        <w:pStyle w:val="ListParagraph"/>
        <w:rPr>
          <w:sz w:val="16"/>
          <w:szCs w:val="22"/>
        </w:rPr>
      </w:pPr>
    </w:p>
    <w:p w:rsidR="004318E3" w:rsidRPr="005B4578" w:rsidRDefault="004318E3" w:rsidP="004318E3">
      <w:pPr>
        <w:pStyle w:val="ListParagraph"/>
        <w:numPr>
          <w:ilvl w:val="0"/>
          <w:numId w:val="5"/>
        </w:numPr>
        <w:jc w:val="both"/>
        <w:rPr>
          <w:color w:val="000000"/>
          <w:sz w:val="22"/>
          <w:szCs w:val="22"/>
        </w:rPr>
      </w:pPr>
      <w:r w:rsidRPr="005B4578">
        <w:rPr>
          <w:sz w:val="22"/>
          <w:szCs w:val="22"/>
        </w:rPr>
        <w:t xml:space="preserve">I elect to have my overpayment deducted from my future monthly Pension Plan payments in the amount of $ _______________ until the </w:t>
      </w:r>
      <w:r w:rsidRPr="005B4578">
        <w:rPr>
          <w:color w:val="000000"/>
          <w:sz w:val="22"/>
          <w:szCs w:val="22"/>
        </w:rPr>
        <w:t xml:space="preserve">overpayment is reimbursed in full. </w:t>
      </w:r>
    </w:p>
    <w:p w:rsidR="004318E3" w:rsidRPr="005B4578" w:rsidRDefault="004318E3" w:rsidP="004318E3">
      <w:pPr>
        <w:ind w:left="720"/>
        <w:rPr>
          <w:color w:val="000000"/>
          <w:sz w:val="22"/>
          <w:szCs w:val="22"/>
        </w:rPr>
      </w:pPr>
    </w:p>
    <w:p w:rsidR="00D223D2" w:rsidRPr="005B4578" w:rsidRDefault="00D223D2" w:rsidP="004318E3">
      <w:pPr>
        <w:ind w:left="720"/>
        <w:rPr>
          <w:color w:val="000000"/>
          <w:sz w:val="22"/>
          <w:szCs w:val="22"/>
        </w:rPr>
      </w:pPr>
    </w:p>
    <w:p w:rsidR="001F67DC" w:rsidRPr="005B4578" w:rsidRDefault="001F67DC" w:rsidP="00D223D2">
      <w:pPr>
        <w:ind w:left="720"/>
        <w:rPr>
          <w:sz w:val="22"/>
          <w:szCs w:val="22"/>
        </w:rPr>
      </w:pPr>
      <w:r w:rsidRPr="005B4578">
        <w:rPr>
          <w:sz w:val="22"/>
          <w:szCs w:val="22"/>
        </w:rPr>
        <w:t>__________________________</w:t>
      </w:r>
      <w:r w:rsidRPr="005B4578">
        <w:rPr>
          <w:sz w:val="22"/>
          <w:szCs w:val="22"/>
        </w:rPr>
        <w:tab/>
      </w:r>
      <w:r w:rsidRPr="005B4578">
        <w:rPr>
          <w:sz w:val="22"/>
          <w:szCs w:val="22"/>
        </w:rPr>
        <w:tab/>
      </w:r>
      <w:r w:rsidRPr="005B4578">
        <w:rPr>
          <w:sz w:val="22"/>
          <w:szCs w:val="22"/>
        </w:rPr>
        <w:tab/>
        <w:t xml:space="preserve">                    ______________</w:t>
      </w:r>
    </w:p>
    <w:p w:rsidR="001F67DC" w:rsidRPr="005B4578" w:rsidRDefault="001F67DC" w:rsidP="00D223D2">
      <w:pPr>
        <w:ind w:left="720"/>
        <w:rPr>
          <w:sz w:val="22"/>
          <w:szCs w:val="22"/>
        </w:rPr>
      </w:pPr>
      <w:r w:rsidRPr="005B4578">
        <w:rPr>
          <w:sz w:val="22"/>
          <w:szCs w:val="22"/>
        </w:rPr>
        <w:t>Recipient’s Signature</w:t>
      </w:r>
      <w:r w:rsidRPr="005B4578">
        <w:rPr>
          <w:sz w:val="22"/>
          <w:szCs w:val="22"/>
        </w:rPr>
        <w:tab/>
      </w:r>
      <w:r w:rsidRPr="005B4578">
        <w:rPr>
          <w:sz w:val="22"/>
          <w:szCs w:val="22"/>
        </w:rPr>
        <w:tab/>
      </w:r>
      <w:r w:rsidRPr="005B4578">
        <w:rPr>
          <w:sz w:val="22"/>
          <w:szCs w:val="22"/>
        </w:rPr>
        <w:tab/>
      </w:r>
      <w:r w:rsidRPr="005B4578">
        <w:rPr>
          <w:sz w:val="22"/>
          <w:szCs w:val="22"/>
        </w:rPr>
        <w:tab/>
        <w:t xml:space="preserve">                    Date</w:t>
      </w:r>
    </w:p>
    <w:p w:rsidR="001F67DC" w:rsidRPr="005B4578" w:rsidRDefault="001F67DC" w:rsidP="001F67DC">
      <w:pPr>
        <w:rPr>
          <w:color w:val="000000"/>
          <w:sz w:val="22"/>
          <w:szCs w:val="22"/>
        </w:rPr>
      </w:pPr>
    </w:p>
    <w:p w:rsidR="00D223D2" w:rsidRPr="005B4578" w:rsidRDefault="001F67DC" w:rsidP="001F67DC">
      <w:pPr>
        <w:rPr>
          <w:color w:val="000000"/>
          <w:sz w:val="22"/>
          <w:szCs w:val="22"/>
        </w:rPr>
      </w:pPr>
      <w:r w:rsidRPr="005B4578">
        <w:rPr>
          <w:color w:val="000000"/>
          <w:sz w:val="22"/>
          <w:szCs w:val="22"/>
        </w:rPr>
        <w:t xml:space="preserve">Please return this letter in the </w:t>
      </w:r>
      <w:r w:rsidR="00D223D2" w:rsidRPr="005B4578">
        <w:rPr>
          <w:sz w:val="22"/>
          <w:szCs w:val="22"/>
        </w:rPr>
        <w:t>enclosed return addressed envelope.</w:t>
      </w:r>
    </w:p>
    <w:p w:rsidR="001F67DC" w:rsidRPr="005B4578" w:rsidRDefault="001F67DC" w:rsidP="001F67DC">
      <w:pPr>
        <w:rPr>
          <w:color w:val="000000"/>
          <w:sz w:val="22"/>
          <w:szCs w:val="22"/>
        </w:rPr>
      </w:pPr>
    </w:p>
    <w:p w:rsidR="005B4578" w:rsidRPr="00ED1B8D" w:rsidRDefault="005B4578" w:rsidP="005B4578">
      <w:pPr>
        <w:tabs>
          <w:tab w:val="left" w:pos="90"/>
        </w:tabs>
        <w:autoSpaceDE w:val="0"/>
        <w:autoSpaceDN w:val="0"/>
        <w:adjustRightInd w:val="0"/>
        <w:jc w:val="both"/>
        <w:rPr>
          <w:color w:val="000000"/>
          <w:sz w:val="22"/>
          <w:szCs w:val="22"/>
        </w:rPr>
      </w:pPr>
      <w:r w:rsidRPr="00ED1B8D">
        <w:rPr>
          <w:color w:val="000000"/>
          <w:sz w:val="22"/>
          <w:szCs w:val="22"/>
        </w:rPr>
        <w:t>If you have any questions, please contact MPI’s Participant Services Center by email at service@mpiphp.org or by telephone at (855) ASK-4MPI between 8 a.m. and 5 p.m. Pacific Time, Monday through Friday.</w:t>
      </w:r>
    </w:p>
    <w:p w:rsidR="009226CE" w:rsidRPr="005B4578" w:rsidRDefault="009226CE" w:rsidP="009226CE">
      <w:pPr>
        <w:jc w:val="both"/>
        <w:rPr>
          <w:sz w:val="22"/>
          <w:szCs w:val="22"/>
        </w:rPr>
      </w:pPr>
    </w:p>
    <w:p w:rsidR="009226CE" w:rsidRPr="005B4578" w:rsidRDefault="009226CE" w:rsidP="009226CE">
      <w:pPr>
        <w:rPr>
          <w:sz w:val="22"/>
          <w:szCs w:val="22"/>
        </w:rPr>
      </w:pPr>
      <w:r w:rsidRPr="005B4578">
        <w:rPr>
          <w:sz w:val="22"/>
          <w:szCs w:val="22"/>
        </w:rPr>
        <w:t>Sincerely,</w:t>
      </w:r>
    </w:p>
    <w:p w:rsidR="00D2256C" w:rsidRPr="005B4578" w:rsidRDefault="00D2256C" w:rsidP="009226CE">
      <w:pPr>
        <w:rPr>
          <w:sz w:val="22"/>
          <w:szCs w:val="22"/>
        </w:rPr>
      </w:pPr>
    </w:p>
    <w:p w:rsidR="005B4578" w:rsidRDefault="005B4578" w:rsidP="005B4578">
      <w:pPr>
        <w:tabs>
          <w:tab w:val="left" w:pos="90"/>
        </w:tabs>
        <w:autoSpaceDE w:val="0"/>
        <w:autoSpaceDN w:val="0"/>
        <w:adjustRightInd w:val="0"/>
        <w:jc w:val="both"/>
        <w:rPr>
          <w:sz w:val="22"/>
          <w:szCs w:val="22"/>
        </w:rPr>
      </w:pPr>
      <w:r w:rsidRPr="00ED1B8D">
        <w:rPr>
          <w:sz w:val="22"/>
          <w:szCs w:val="22"/>
        </w:rPr>
        <w:t>Retirement Benefits</w:t>
      </w:r>
    </w:p>
    <w:p w:rsidR="000E582D" w:rsidRPr="000E582D" w:rsidRDefault="000E582D" w:rsidP="005B4578">
      <w:pPr>
        <w:tabs>
          <w:tab w:val="left" w:pos="90"/>
        </w:tabs>
        <w:autoSpaceDE w:val="0"/>
        <w:autoSpaceDN w:val="0"/>
        <w:adjustRightInd w:val="0"/>
        <w:jc w:val="both"/>
        <w:rPr>
          <w:sz w:val="22"/>
          <w:szCs w:val="22"/>
        </w:rPr>
      </w:pPr>
    </w:p>
    <w:p w:rsidR="005B4578" w:rsidRDefault="005B4578" w:rsidP="005B4578">
      <w:pPr>
        <w:tabs>
          <w:tab w:val="left" w:pos="90"/>
        </w:tabs>
        <w:autoSpaceDE w:val="0"/>
        <w:autoSpaceDN w:val="0"/>
        <w:adjustRightInd w:val="0"/>
        <w:jc w:val="both"/>
        <w:rPr>
          <w:sz w:val="23"/>
          <w:szCs w:val="23"/>
        </w:rPr>
      </w:pPr>
    </w:p>
    <w:p w:rsidR="000E582D" w:rsidRPr="00D1321B" w:rsidRDefault="000E582D" w:rsidP="000E582D">
      <w:pPr>
        <w:tabs>
          <w:tab w:val="left" w:pos="-6660"/>
          <w:tab w:val="left" w:pos="-1440"/>
        </w:tabs>
        <w:jc w:val="both"/>
      </w:pPr>
      <w:r w:rsidRPr="00C02627">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rsidR="007B2E9C" w:rsidRPr="005B4578" w:rsidRDefault="007B2E9C" w:rsidP="00DA5F08">
      <w:pPr>
        <w:outlineLvl w:val="0"/>
        <w:rPr>
          <w:sz w:val="22"/>
          <w:szCs w:val="22"/>
        </w:rPr>
      </w:pPr>
    </w:p>
    <w:sectPr w:rsidR="007B2E9C" w:rsidRPr="005B4578" w:rsidSect="005B4578">
      <w:headerReference w:type="default" r:id="rId12"/>
      <w:footerReference w:type="default" r:id="rId13"/>
      <w:pgSz w:w="12240" w:h="15840" w:code="1"/>
      <w:pgMar w:top="2592" w:right="936" w:bottom="720" w:left="936" w:header="547" w:footer="28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27E" w:rsidRDefault="0020427E" w:rsidP="00DA5F08">
      <w:r>
        <w:separator/>
      </w:r>
    </w:p>
  </w:endnote>
  <w:endnote w:type="continuationSeparator" w:id="0">
    <w:p w:rsidR="0020427E" w:rsidRDefault="0020427E" w:rsidP="00DA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578" w:rsidRDefault="005B4578" w:rsidP="005B4578">
    <w:pPr>
      <w:pStyle w:val="Footer"/>
      <w:rPr>
        <w:sz w:val="18"/>
        <w:szCs w:val="18"/>
      </w:rPr>
    </w:pPr>
  </w:p>
  <w:p w:rsidR="005B4578" w:rsidRPr="00D4649D" w:rsidRDefault="005B4578" w:rsidP="005B4578">
    <w:pPr>
      <w:pStyle w:val="Footer"/>
      <w:contextualSpacing/>
      <w:jc w:val="center"/>
      <w:rPr>
        <w:rFonts w:ascii="Gill Sans MT" w:hAnsi="Gill Sans MT"/>
        <w:smallCaps/>
        <w:color w:val="777772"/>
        <w:w w:val="145"/>
        <w:sz w:val="13"/>
        <w:szCs w:val="15"/>
      </w:rPr>
    </w:pPr>
    <w:r>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5B4578" w:rsidRPr="00D4649D" w:rsidRDefault="005B4578" w:rsidP="005B4578">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5B4578" w:rsidRDefault="005B4578" w:rsidP="005B4578">
    <w:pPr>
      <w:pStyle w:val="Footer"/>
      <w:contextualSpacing/>
      <w:jc w:val="center"/>
      <w:rPr>
        <w:rFonts w:ascii="Gill Sans MT" w:hAnsi="Gill Sans MT"/>
        <w:w w:val="145"/>
        <w:sz w:val="15"/>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5B4578" w:rsidRPr="005B4578" w:rsidRDefault="005B4578" w:rsidP="005B4578">
    <w:pPr>
      <w:pStyle w:val="Footer"/>
      <w:rPr>
        <w:sz w:val="8"/>
      </w:rPr>
    </w:pPr>
  </w:p>
  <w:p w:rsidR="005B4578" w:rsidRPr="00DA5F08" w:rsidRDefault="005B4578" w:rsidP="005B4578">
    <w:pPr>
      <w:pStyle w:val="Footer"/>
      <w:rPr>
        <w:rFonts w:ascii="BC C39 3 to 1 Narrow" w:hAnsi="BC C39 3 to 1 Narrow"/>
        <w:sz w:val="48"/>
        <w:szCs w:val="48"/>
      </w:rPr>
    </w:pPr>
    <w:bookmarkStart w:id="17" w:name="sagitec36"/>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7"/>
  </w:p>
  <w:p w:rsidR="005B4578" w:rsidRDefault="005B4578" w:rsidP="005B4578">
    <w:pPr>
      <w:pStyle w:val="Footer"/>
    </w:pPr>
    <w:bookmarkStart w:id="18" w:name="sagitec35"/>
    <w:r>
      <w:rPr>
        <w:sz w:val="18"/>
        <w:szCs w:val="18"/>
      </w:rPr>
      <w:t>{</w:t>
    </w:r>
    <w:proofErr w:type="spellStart"/>
    <w:proofErr w:type="gramStart"/>
    <w:r>
      <w:rPr>
        <w:sz w:val="18"/>
        <w:szCs w:val="18"/>
      </w:rPr>
      <w:t>stdMbrParticipantMPID</w:t>
    </w:r>
    <w:proofErr w:type="spellEnd"/>
    <w:proofErr w:type="gramEnd"/>
    <w:r>
      <w:rPr>
        <w:sz w:val="18"/>
        <w:szCs w:val="18"/>
      </w:rPr>
      <w:t>}</w:t>
    </w:r>
    <w:bookmarkEnd w:id="1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27E" w:rsidRDefault="0020427E" w:rsidP="00DA5F08">
      <w:r>
        <w:separator/>
      </w:r>
    </w:p>
  </w:footnote>
  <w:footnote w:type="continuationSeparator" w:id="0">
    <w:p w:rsidR="0020427E" w:rsidRDefault="0020427E" w:rsidP="00DA5F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578" w:rsidRDefault="0020427E" w:rsidP="005B4578">
    <w:pPr>
      <w:pStyle w:val="Header"/>
    </w:pPr>
    <w:r>
      <w:rPr>
        <w:szCs w:val="24"/>
      </w:rPr>
      <w:pict>
        <v:shapetype id="_x0000_t202" coordsize="21600,21600" o:spt="202" path="m,l,21600r21600,l21600,xe">
          <v:stroke joinstyle="miter"/>
          <v:path gradientshapeok="t" o:connecttype="rect"/>
        </v:shapetype>
        <v:shape id="_x0000_s2049" type="#_x0000_t202" style="position:absolute;margin-left:413.15pt;margin-top:7.55pt;width:64.5pt;height:19.95pt;z-index:251658240;mso-height-percent:200;mso-height-percent:200;mso-width-relative:margin;mso-height-relative:margin">
          <v:textbox style="mso-fit-shape-to-text:t">
            <w:txbxContent>
              <w:p w:rsidR="00EE5F84" w:rsidRDefault="00EE5F84" w:rsidP="00EE5F84">
                <w:r>
                  <w:t>v4: 4-30-14</w:t>
                </w:r>
              </w:p>
            </w:txbxContent>
          </v:textbox>
        </v:shape>
      </w:pict>
    </w:r>
    <w:r w:rsidR="005D2753">
      <w:rPr>
        <w:noProof/>
        <w:szCs w:val="24"/>
      </w:rPr>
      <w:drawing>
        <wp:inline distT="0" distB="0" distL="0" distR="0">
          <wp:extent cx="2121408" cy="859536"/>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21408" cy="85953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E7900"/>
    <w:multiLevelType w:val="hybridMultilevel"/>
    <w:tmpl w:val="C85644AC"/>
    <w:lvl w:ilvl="0" w:tplc="6284BB2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842017F"/>
    <w:multiLevelType w:val="hybridMultilevel"/>
    <w:tmpl w:val="1B7E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6A5946"/>
    <w:multiLevelType w:val="hybridMultilevel"/>
    <w:tmpl w:val="E8CEC0DC"/>
    <w:lvl w:ilvl="0" w:tplc="0409000B">
      <w:start w:val="1"/>
      <w:numFmt w:val="bullet"/>
      <w:lvlText w:val=""/>
      <w:lvlJc w:val="left"/>
      <w:pPr>
        <w:tabs>
          <w:tab w:val="num" w:pos="1505"/>
        </w:tabs>
        <w:ind w:left="1505" w:hanging="360"/>
      </w:pPr>
      <w:rPr>
        <w:rFonts w:ascii="Wingdings" w:hAnsi="Wingdings" w:hint="default"/>
      </w:rPr>
    </w:lvl>
    <w:lvl w:ilvl="1" w:tplc="04090003" w:tentative="1">
      <w:start w:val="1"/>
      <w:numFmt w:val="bullet"/>
      <w:lvlText w:val="o"/>
      <w:lvlJc w:val="left"/>
      <w:pPr>
        <w:tabs>
          <w:tab w:val="num" w:pos="2225"/>
        </w:tabs>
        <w:ind w:left="2225" w:hanging="360"/>
      </w:pPr>
      <w:rPr>
        <w:rFonts w:ascii="Courier New" w:hAnsi="Courier New" w:cs="Courier New" w:hint="default"/>
      </w:rPr>
    </w:lvl>
    <w:lvl w:ilvl="2" w:tplc="04090005" w:tentative="1">
      <w:start w:val="1"/>
      <w:numFmt w:val="bullet"/>
      <w:lvlText w:val=""/>
      <w:lvlJc w:val="left"/>
      <w:pPr>
        <w:tabs>
          <w:tab w:val="num" w:pos="2945"/>
        </w:tabs>
        <w:ind w:left="2945" w:hanging="360"/>
      </w:pPr>
      <w:rPr>
        <w:rFonts w:ascii="Wingdings" w:hAnsi="Wingdings" w:hint="default"/>
      </w:rPr>
    </w:lvl>
    <w:lvl w:ilvl="3" w:tplc="04090001" w:tentative="1">
      <w:start w:val="1"/>
      <w:numFmt w:val="bullet"/>
      <w:lvlText w:val=""/>
      <w:lvlJc w:val="left"/>
      <w:pPr>
        <w:tabs>
          <w:tab w:val="num" w:pos="3665"/>
        </w:tabs>
        <w:ind w:left="3665" w:hanging="360"/>
      </w:pPr>
      <w:rPr>
        <w:rFonts w:ascii="Symbol" w:hAnsi="Symbol" w:hint="default"/>
      </w:rPr>
    </w:lvl>
    <w:lvl w:ilvl="4" w:tplc="04090003" w:tentative="1">
      <w:start w:val="1"/>
      <w:numFmt w:val="bullet"/>
      <w:lvlText w:val="o"/>
      <w:lvlJc w:val="left"/>
      <w:pPr>
        <w:tabs>
          <w:tab w:val="num" w:pos="4385"/>
        </w:tabs>
        <w:ind w:left="4385" w:hanging="360"/>
      </w:pPr>
      <w:rPr>
        <w:rFonts w:ascii="Courier New" w:hAnsi="Courier New" w:cs="Courier New" w:hint="default"/>
      </w:rPr>
    </w:lvl>
    <w:lvl w:ilvl="5" w:tplc="04090005" w:tentative="1">
      <w:start w:val="1"/>
      <w:numFmt w:val="bullet"/>
      <w:lvlText w:val=""/>
      <w:lvlJc w:val="left"/>
      <w:pPr>
        <w:tabs>
          <w:tab w:val="num" w:pos="5105"/>
        </w:tabs>
        <w:ind w:left="5105" w:hanging="360"/>
      </w:pPr>
      <w:rPr>
        <w:rFonts w:ascii="Wingdings" w:hAnsi="Wingdings" w:hint="default"/>
      </w:rPr>
    </w:lvl>
    <w:lvl w:ilvl="6" w:tplc="04090001" w:tentative="1">
      <w:start w:val="1"/>
      <w:numFmt w:val="bullet"/>
      <w:lvlText w:val=""/>
      <w:lvlJc w:val="left"/>
      <w:pPr>
        <w:tabs>
          <w:tab w:val="num" w:pos="5825"/>
        </w:tabs>
        <w:ind w:left="5825" w:hanging="360"/>
      </w:pPr>
      <w:rPr>
        <w:rFonts w:ascii="Symbol" w:hAnsi="Symbol" w:hint="default"/>
      </w:rPr>
    </w:lvl>
    <w:lvl w:ilvl="7" w:tplc="04090003" w:tentative="1">
      <w:start w:val="1"/>
      <w:numFmt w:val="bullet"/>
      <w:lvlText w:val="o"/>
      <w:lvlJc w:val="left"/>
      <w:pPr>
        <w:tabs>
          <w:tab w:val="num" w:pos="6545"/>
        </w:tabs>
        <w:ind w:left="6545" w:hanging="360"/>
      </w:pPr>
      <w:rPr>
        <w:rFonts w:ascii="Courier New" w:hAnsi="Courier New" w:cs="Courier New" w:hint="default"/>
      </w:rPr>
    </w:lvl>
    <w:lvl w:ilvl="8" w:tplc="04090005" w:tentative="1">
      <w:start w:val="1"/>
      <w:numFmt w:val="bullet"/>
      <w:lvlText w:val=""/>
      <w:lvlJc w:val="left"/>
      <w:pPr>
        <w:tabs>
          <w:tab w:val="num" w:pos="7265"/>
        </w:tabs>
        <w:ind w:left="7265" w:hanging="360"/>
      </w:pPr>
      <w:rPr>
        <w:rFonts w:ascii="Wingdings" w:hAnsi="Wingdings" w:hint="default"/>
      </w:rPr>
    </w:lvl>
  </w:abstractNum>
  <w:abstractNum w:abstractNumId="3">
    <w:nsid w:val="753F33D8"/>
    <w:multiLevelType w:val="hybridMultilevel"/>
    <w:tmpl w:val="65B0986C"/>
    <w:lvl w:ilvl="0" w:tplc="6284BB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BD599E"/>
    <w:multiLevelType w:val="hybridMultilevel"/>
    <w:tmpl w:val="8D8247E0"/>
    <w:lvl w:ilvl="0" w:tplc="04090001">
      <w:start w:val="1"/>
      <w:numFmt w:val="bullet"/>
      <w:lvlText w:val=""/>
      <w:lvlJc w:val="left"/>
      <w:pPr>
        <w:ind w:left="1553" w:hanging="360"/>
      </w:pPr>
      <w:rPr>
        <w:rFonts w:ascii="Symbol" w:hAnsi="Symbol"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05F78"/>
    <w:rsid w:val="00011EE7"/>
    <w:rsid w:val="00041188"/>
    <w:rsid w:val="00053174"/>
    <w:rsid w:val="000659C2"/>
    <w:rsid w:val="000C5881"/>
    <w:rsid w:val="000E23C9"/>
    <w:rsid w:val="000E575B"/>
    <w:rsid w:val="000E582D"/>
    <w:rsid w:val="000F72F8"/>
    <w:rsid w:val="000F76CE"/>
    <w:rsid w:val="00115925"/>
    <w:rsid w:val="0012160C"/>
    <w:rsid w:val="00133059"/>
    <w:rsid w:val="0013433E"/>
    <w:rsid w:val="00157642"/>
    <w:rsid w:val="00165FE0"/>
    <w:rsid w:val="001660CE"/>
    <w:rsid w:val="00167F07"/>
    <w:rsid w:val="0017153F"/>
    <w:rsid w:val="001765F6"/>
    <w:rsid w:val="00180BDF"/>
    <w:rsid w:val="001B1EF1"/>
    <w:rsid w:val="001C5030"/>
    <w:rsid w:val="001F200F"/>
    <w:rsid w:val="001F67DC"/>
    <w:rsid w:val="00201C48"/>
    <w:rsid w:val="0020427E"/>
    <w:rsid w:val="002100BC"/>
    <w:rsid w:val="00210D35"/>
    <w:rsid w:val="002145D7"/>
    <w:rsid w:val="00215405"/>
    <w:rsid w:val="002208F7"/>
    <w:rsid w:val="002411B5"/>
    <w:rsid w:val="0027738E"/>
    <w:rsid w:val="00280AAB"/>
    <w:rsid w:val="002B0E16"/>
    <w:rsid w:val="002C13B4"/>
    <w:rsid w:val="002D0FCE"/>
    <w:rsid w:val="002D12BC"/>
    <w:rsid w:val="002D2FBE"/>
    <w:rsid w:val="00320BB9"/>
    <w:rsid w:val="00332BE4"/>
    <w:rsid w:val="00340D51"/>
    <w:rsid w:val="00362CDC"/>
    <w:rsid w:val="003765C4"/>
    <w:rsid w:val="00380A98"/>
    <w:rsid w:val="003A72B8"/>
    <w:rsid w:val="003E0738"/>
    <w:rsid w:val="003E7F3A"/>
    <w:rsid w:val="003F0DDA"/>
    <w:rsid w:val="0040080D"/>
    <w:rsid w:val="00407D59"/>
    <w:rsid w:val="00412D62"/>
    <w:rsid w:val="004203A6"/>
    <w:rsid w:val="004318E3"/>
    <w:rsid w:val="00443C7F"/>
    <w:rsid w:val="00453A39"/>
    <w:rsid w:val="00491BA1"/>
    <w:rsid w:val="004A0909"/>
    <w:rsid w:val="004A771B"/>
    <w:rsid w:val="004C4C84"/>
    <w:rsid w:val="004F07A7"/>
    <w:rsid w:val="004F3D79"/>
    <w:rsid w:val="00514129"/>
    <w:rsid w:val="00517225"/>
    <w:rsid w:val="0052481D"/>
    <w:rsid w:val="005338D2"/>
    <w:rsid w:val="005428FE"/>
    <w:rsid w:val="00582B91"/>
    <w:rsid w:val="00587472"/>
    <w:rsid w:val="005A2B58"/>
    <w:rsid w:val="005A5F6B"/>
    <w:rsid w:val="005A6BC1"/>
    <w:rsid w:val="005B4578"/>
    <w:rsid w:val="005C7EDD"/>
    <w:rsid w:val="005D2753"/>
    <w:rsid w:val="005F3936"/>
    <w:rsid w:val="00605F78"/>
    <w:rsid w:val="00614A38"/>
    <w:rsid w:val="00646535"/>
    <w:rsid w:val="0064762D"/>
    <w:rsid w:val="00661F4B"/>
    <w:rsid w:val="006839EE"/>
    <w:rsid w:val="00685C44"/>
    <w:rsid w:val="006953F0"/>
    <w:rsid w:val="007171CD"/>
    <w:rsid w:val="00734F2C"/>
    <w:rsid w:val="0076514A"/>
    <w:rsid w:val="00782277"/>
    <w:rsid w:val="007905EE"/>
    <w:rsid w:val="007A5D2A"/>
    <w:rsid w:val="007B2E9C"/>
    <w:rsid w:val="007B38FB"/>
    <w:rsid w:val="007B532C"/>
    <w:rsid w:val="007B6C9B"/>
    <w:rsid w:val="007C3CD9"/>
    <w:rsid w:val="007D0CE9"/>
    <w:rsid w:val="007D2AD0"/>
    <w:rsid w:val="007E6E9E"/>
    <w:rsid w:val="007E77A6"/>
    <w:rsid w:val="007F3BA9"/>
    <w:rsid w:val="00812895"/>
    <w:rsid w:val="00821F65"/>
    <w:rsid w:val="0083202C"/>
    <w:rsid w:val="00843404"/>
    <w:rsid w:val="008601AF"/>
    <w:rsid w:val="00890B98"/>
    <w:rsid w:val="00894756"/>
    <w:rsid w:val="008B18D3"/>
    <w:rsid w:val="008C1E3D"/>
    <w:rsid w:val="008D3D7D"/>
    <w:rsid w:val="008E0781"/>
    <w:rsid w:val="008E60F0"/>
    <w:rsid w:val="00921870"/>
    <w:rsid w:val="009226CE"/>
    <w:rsid w:val="009560DA"/>
    <w:rsid w:val="00957D71"/>
    <w:rsid w:val="00962503"/>
    <w:rsid w:val="00971A6A"/>
    <w:rsid w:val="009E5CBB"/>
    <w:rsid w:val="00A00C5F"/>
    <w:rsid w:val="00A339D0"/>
    <w:rsid w:val="00A37ABD"/>
    <w:rsid w:val="00A87277"/>
    <w:rsid w:val="00A90977"/>
    <w:rsid w:val="00A91A99"/>
    <w:rsid w:val="00A9703D"/>
    <w:rsid w:val="00AA7D99"/>
    <w:rsid w:val="00AB1A3A"/>
    <w:rsid w:val="00AB2A48"/>
    <w:rsid w:val="00AD226A"/>
    <w:rsid w:val="00AD590E"/>
    <w:rsid w:val="00B257EA"/>
    <w:rsid w:val="00B7195A"/>
    <w:rsid w:val="00B80491"/>
    <w:rsid w:val="00B85170"/>
    <w:rsid w:val="00B85C7E"/>
    <w:rsid w:val="00B94160"/>
    <w:rsid w:val="00BB5A8F"/>
    <w:rsid w:val="00BC5430"/>
    <w:rsid w:val="00BE0AA0"/>
    <w:rsid w:val="00BE4E5F"/>
    <w:rsid w:val="00BF1B95"/>
    <w:rsid w:val="00C079B4"/>
    <w:rsid w:val="00C15D57"/>
    <w:rsid w:val="00C27C17"/>
    <w:rsid w:val="00C43FD8"/>
    <w:rsid w:val="00C50813"/>
    <w:rsid w:val="00C638CF"/>
    <w:rsid w:val="00CA461F"/>
    <w:rsid w:val="00CA7D88"/>
    <w:rsid w:val="00CB11D4"/>
    <w:rsid w:val="00CD22AB"/>
    <w:rsid w:val="00CD4348"/>
    <w:rsid w:val="00CD54E5"/>
    <w:rsid w:val="00D0691B"/>
    <w:rsid w:val="00D21693"/>
    <w:rsid w:val="00D223D2"/>
    <w:rsid w:val="00D2256C"/>
    <w:rsid w:val="00D914A5"/>
    <w:rsid w:val="00D97222"/>
    <w:rsid w:val="00DA06FB"/>
    <w:rsid w:val="00DA5F08"/>
    <w:rsid w:val="00DA6E11"/>
    <w:rsid w:val="00DC2D1C"/>
    <w:rsid w:val="00DD2E90"/>
    <w:rsid w:val="00DF0916"/>
    <w:rsid w:val="00E1443F"/>
    <w:rsid w:val="00E50E38"/>
    <w:rsid w:val="00E53CD9"/>
    <w:rsid w:val="00E57512"/>
    <w:rsid w:val="00EB65F7"/>
    <w:rsid w:val="00EB74D9"/>
    <w:rsid w:val="00ED3F09"/>
    <w:rsid w:val="00EE5F84"/>
    <w:rsid w:val="00EE66BD"/>
    <w:rsid w:val="00F33C7F"/>
    <w:rsid w:val="00F37963"/>
    <w:rsid w:val="00F53D9A"/>
    <w:rsid w:val="00F83031"/>
    <w:rsid w:val="00F873FA"/>
    <w:rsid w:val="00F96FF7"/>
    <w:rsid w:val="00FA11EB"/>
    <w:rsid w:val="00FD4D6C"/>
    <w:rsid w:val="00FF79AB"/>
    <w:rsid w:val="00FF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8F7"/>
  </w:style>
  <w:style w:type="paragraph" w:styleId="Heading1">
    <w:name w:val="heading 1"/>
    <w:basedOn w:val="Normal"/>
    <w:next w:val="Normal"/>
    <w:qFormat/>
    <w:rsid w:val="002208F7"/>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338D2"/>
    <w:rPr>
      <w:rFonts w:ascii="Tahoma" w:hAnsi="Tahoma" w:cs="Tahoma"/>
      <w:sz w:val="16"/>
      <w:szCs w:val="16"/>
    </w:rPr>
  </w:style>
  <w:style w:type="character" w:styleId="Hyperlink">
    <w:name w:val="Hyperlink"/>
    <w:basedOn w:val="DefaultParagraphFont"/>
    <w:rsid w:val="00614A38"/>
    <w:rPr>
      <w:color w:val="0000FF"/>
      <w:u w:val="single"/>
    </w:rPr>
  </w:style>
  <w:style w:type="paragraph" w:styleId="Header">
    <w:name w:val="header"/>
    <w:basedOn w:val="Normal"/>
    <w:link w:val="HeaderChar"/>
    <w:rsid w:val="00DA5F08"/>
    <w:pPr>
      <w:tabs>
        <w:tab w:val="center" w:pos="4680"/>
        <w:tab w:val="right" w:pos="9360"/>
      </w:tabs>
    </w:pPr>
  </w:style>
  <w:style w:type="character" w:customStyle="1" w:styleId="HeaderChar">
    <w:name w:val="Header Char"/>
    <w:basedOn w:val="DefaultParagraphFont"/>
    <w:link w:val="Header"/>
    <w:rsid w:val="00DA5F08"/>
  </w:style>
  <w:style w:type="paragraph" w:styleId="Footer">
    <w:name w:val="footer"/>
    <w:basedOn w:val="Normal"/>
    <w:link w:val="FooterChar"/>
    <w:rsid w:val="00DA5F08"/>
    <w:pPr>
      <w:tabs>
        <w:tab w:val="center" w:pos="4680"/>
        <w:tab w:val="right" w:pos="9360"/>
      </w:tabs>
    </w:pPr>
  </w:style>
  <w:style w:type="character" w:customStyle="1" w:styleId="FooterChar">
    <w:name w:val="Footer Char"/>
    <w:basedOn w:val="DefaultParagraphFont"/>
    <w:link w:val="Footer"/>
    <w:rsid w:val="00DA5F08"/>
  </w:style>
  <w:style w:type="character" w:styleId="BookTitle">
    <w:name w:val="Book Title"/>
    <w:basedOn w:val="DefaultParagraphFont"/>
    <w:uiPriority w:val="33"/>
    <w:qFormat/>
    <w:rsid w:val="001765F6"/>
    <w:rPr>
      <w:b/>
      <w:bCs/>
      <w:smallCaps/>
      <w:spacing w:val="5"/>
    </w:rPr>
  </w:style>
  <w:style w:type="paragraph" w:styleId="ListParagraph">
    <w:name w:val="List Paragraph"/>
    <w:basedOn w:val="Normal"/>
    <w:uiPriority w:val="34"/>
    <w:qFormat/>
    <w:rsid w:val="002145D7"/>
    <w:pPr>
      <w:ind w:left="720"/>
      <w:contextualSpacing/>
    </w:pPr>
  </w:style>
  <w:style w:type="character" w:styleId="CommentReference">
    <w:name w:val="annotation reference"/>
    <w:basedOn w:val="DefaultParagraphFont"/>
    <w:uiPriority w:val="99"/>
    <w:unhideWhenUsed/>
    <w:rsid w:val="002145D7"/>
    <w:rPr>
      <w:sz w:val="16"/>
      <w:szCs w:val="16"/>
    </w:rPr>
  </w:style>
  <w:style w:type="paragraph" w:styleId="CommentText">
    <w:name w:val="annotation text"/>
    <w:basedOn w:val="Normal"/>
    <w:link w:val="CommentTextChar"/>
    <w:uiPriority w:val="99"/>
    <w:unhideWhenUsed/>
    <w:rsid w:val="002145D7"/>
    <w:pPr>
      <w:spacing w:after="200"/>
    </w:pPr>
    <w:rPr>
      <w:rFonts w:ascii="Calibri" w:hAnsi="Calibri"/>
    </w:rPr>
  </w:style>
  <w:style w:type="character" w:customStyle="1" w:styleId="CommentTextChar">
    <w:name w:val="Comment Text Char"/>
    <w:basedOn w:val="DefaultParagraphFont"/>
    <w:link w:val="CommentText"/>
    <w:uiPriority w:val="99"/>
    <w:rsid w:val="002145D7"/>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3902">
      <w:bodyDiv w:val="1"/>
      <w:marLeft w:val="0"/>
      <w:marRight w:val="0"/>
      <w:marTop w:val="0"/>
      <w:marBottom w:val="0"/>
      <w:divBdr>
        <w:top w:val="none" w:sz="0" w:space="0" w:color="auto"/>
        <w:left w:val="none" w:sz="0" w:space="0" w:color="auto"/>
        <w:bottom w:val="none" w:sz="0" w:space="0" w:color="auto"/>
        <w:right w:val="none" w:sz="0" w:space="0" w:color="auto"/>
      </w:divBdr>
    </w:div>
    <w:div w:id="230576534">
      <w:bodyDiv w:val="1"/>
      <w:marLeft w:val="0"/>
      <w:marRight w:val="0"/>
      <w:marTop w:val="0"/>
      <w:marBottom w:val="0"/>
      <w:divBdr>
        <w:top w:val="none" w:sz="0" w:space="0" w:color="auto"/>
        <w:left w:val="none" w:sz="0" w:space="0" w:color="auto"/>
        <w:bottom w:val="none" w:sz="0" w:space="0" w:color="auto"/>
        <w:right w:val="none" w:sz="0" w:space="0" w:color="auto"/>
      </w:divBdr>
    </w:div>
    <w:div w:id="463813002">
      <w:bodyDiv w:val="1"/>
      <w:marLeft w:val="0"/>
      <w:marRight w:val="0"/>
      <w:marTop w:val="0"/>
      <w:marBottom w:val="0"/>
      <w:divBdr>
        <w:top w:val="none" w:sz="0" w:space="0" w:color="auto"/>
        <w:left w:val="none" w:sz="0" w:space="0" w:color="auto"/>
        <w:bottom w:val="none" w:sz="0" w:space="0" w:color="auto"/>
        <w:right w:val="none" w:sz="0" w:space="0" w:color="auto"/>
      </w:divBdr>
    </w:div>
    <w:div w:id="771631866">
      <w:bodyDiv w:val="1"/>
      <w:marLeft w:val="0"/>
      <w:marRight w:val="0"/>
      <w:marTop w:val="0"/>
      <w:marBottom w:val="0"/>
      <w:divBdr>
        <w:top w:val="none" w:sz="0" w:space="0" w:color="auto"/>
        <w:left w:val="none" w:sz="0" w:space="0" w:color="auto"/>
        <w:bottom w:val="none" w:sz="0" w:space="0" w:color="auto"/>
        <w:right w:val="none" w:sz="0" w:space="0" w:color="auto"/>
      </w:divBdr>
    </w:div>
    <w:div w:id="1766147258">
      <w:bodyDiv w:val="1"/>
      <w:marLeft w:val="0"/>
      <w:marRight w:val="0"/>
      <w:marTop w:val="0"/>
      <w:marBottom w:val="0"/>
      <w:divBdr>
        <w:top w:val="none" w:sz="0" w:space="0" w:color="auto"/>
        <w:left w:val="none" w:sz="0" w:space="0" w:color="auto"/>
        <w:bottom w:val="none" w:sz="0" w:space="0" w:color="auto"/>
        <w:right w:val="none" w:sz="0" w:space="0" w:color="auto"/>
      </w:divBdr>
    </w:div>
    <w:div w:id="18337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11B756D-7EAF-432A-926B-D5505D0DECA0}">
  <ds:schemaRefs>
    <ds:schemaRef ds:uri="http://schemas.microsoft.com/office/2006/metadata/properties"/>
    <ds:schemaRef ds:uri="http://schemas.microsoft.com/office/infopath/2007/PartnerControls"/>
    <ds:schemaRef ds:uri="e6217fe4-3f74-4bdc-8158-13b29f716531"/>
  </ds:schemaRefs>
</ds:datastoreItem>
</file>

<file path=customXml/itemProps2.xml><?xml version="1.0" encoding="utf-8"?>
<ds:datastoreItem xmlns:ds="http://schemas.openxmlformats.org/officeDocument/2006/customXml" ds:itemID="{F518FD2C-CD98-4F77-8F69-BD80619838B0}">
  <ds:schemaRefs>
    <ds:schemaRef ds:uri="http://schemas.microsoft.com/sharepoint/v3/contenttype/forms"/>
  </ds:schemaRefs>
</ds:datastoreItem>
</file>

<file path=customXml/itemProps3.xml><?xml version="1.0" encoding="utf-8"?>
<ds:datastoreItem xmlns:ds="http://schemas.openxmlformats.org/officeDocument/2006/customXml" ds:itemID="{D70A455F-85FF-4E60-8D86-090BF411DC16}">
  <ds:schemaRefs>
    <ds:schemaRef ds:uri="http://schemas.microsoft.com/office/2006/metadata/longProperties"/>
  </ds:schemaRefs>
</ds:datastoreItem>
</file>

<file path=customXml/itemProps4.xml><?xml version="1.0" encoding="utf-8"?>
<ds:datastoreItem xmlns:ds="http://schemas.openxmlformats.org/officeDocument/2006/customXml" ds:itemID="{226E53FE-D26A-434B-84C2-0D67314DB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IAP Repayment Authorization Letter</vt:lpstr>
    </vt:vector>
  </TitlesOfParts>
  <Company>Micron Electronics, Inc.</Company>
  <LinksUpToDate>false</LinksUpToDate>
  <CharactersWithSpaces>2261</CharactersWithSpaces>
  <SharedDoc>false</SharedDoc>
  <HLinks>
    <vt:vector size="6" baseType="variant">
      <vt:variant>
        <vt:i4>6226021</vt:i4>
      </vt:variant>
      <vt:variant>
        <vt:i4>3</vt:i4>
      </vt:variant>
      <vt:variant>
        <vt:i4>0</vt:i4>
      </vt:variant>
      <vt:variant>
        <vt:i4>5</vt:i4>
      </vt:variant>
      <vt:variant>
        <vt:lpwstr>mailto:service@mpiphp.org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IAP Repayment Authorization Letter</dc:title>
  <dc:description>completed</dc:description>
  <cp:lastModifiedBy>Mamata Rout</cp:lastModifiedBy>
  <cp:revision>29</cp:revision>
  <cp:lastPrinted>2013-08-02T19:00:00Z</cp:lastPrinted>
  <dcterms:created xsi:type="dcterms:W3CDTF">2013-06-06T18:05:00Z</dcterms:created>
  <dcterms:modified xsi:type="dcterms:W3CDTF">2017-03-15T22:44:00Z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-1464446136</vt:i4>
  </property>
  <property fmtid="{D5CDD505-2E9C-101B-9397-08002B2CF9AE}" pid="3" name="_NewReviewCycle">
    <vt:lpwstr/>
  </property>
  <property fmtid="{D5CDD505-2E9C-101B-9397-08002B2CF9AE}" pid="4" name="_EmailSubject">
    <vt:lpwstr>Correspondence_ Revised</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
    <vt:lpwstr>Document</vt:lpwstr>
  </property>
  <property fmtid="{D5CDD505-2E9C-101B-9397-08002B2CF9AE}" pid="8" name="_ReviewingToolsShownOnce">
    <vt:lpwstr/>
  </property>
</Properties>
</file>