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BB6" w:rsidRDefault="00244450" w:rsidP="00A06BB6">
      <w:pPr>
        <w:spacing w:after="0" w:line="240" w:lineRule="auto"/>
        <w:contextualSpacing/>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405A69">
        <w:rPr>
          <w:rFonts w:ascii="Times New Roman" w:hAnsi="Times New Roman"/>
          <w:noProof/>
        </w:rPr>
        <w:t>December 18, 2019</w:t>
      </w:r>
      <w:r>
        <w:rPr>
          <w:rFonts w:ascii="Times New Roman" w:hAnsi="Times New Roman"/>
        </w:rPr>
        <w:fldChar w:fldCharType="end"/>
      </w:r>
    </w:p>
    <w:p w:rsidR="00244450" w:rsidRDefault="00244450" w:rsidP="00A06BB6">
      <w:pPr>
        <w:spacing w:after="0" w:line="240" w:lineRule="auto"/>
        <w:contextualSpacing/>
        <w:rPr>
          <w:rFonts w:ascii="Times New Roman" w:hAnsi="Times New Roman"/>
        </w:rPr>
      </w:pPr>
    </w:p>
    <w:p w:rsidR="00A06BB6" w:rsidRDefault="00A06BB6" w:rsidP="00A06BB6">
      <w:pPr>
        <w:spacing w:after="0" w:line="240" w:lineRule="auto"/>
        <w:contextualSpacing/>
        <w:rPr>
          <w:rFonts w:ascii="Microsoft Sans Serif" w:hAnsi="Microsoft Sans Serif" w:cs="Microsoft Sans Serif"/>
        </w:rPr>
      </w:pPr>
      <w:bookmarkStart w:id="0" w:name="sagitec1"/>
      <w:r>
        <w:rPr>
          <w:rFonts w:ascii="Microsoft Sans Serif" w:hAnsi="Microsoft Sans Serif" w:cs="Microsoft Sans Serif"/>
        </w:rPr>
        <w:t>{stdMbrFullName}</w:t>
      </w:r>
      <w:bookmarkEnd w:id="0"/>
    </w:p>
    <w:p w:rsidR="00A06BB6" w:rsidRDefault="00A06BB6" w:rsidP="00A06BB6">
      <w:pPr>
        <w:spacing w:after="0" w:line="240" w:lineRule="auto"/>
        <w:contextualSpacing/>
        <w:rPr>
          <w:rFonts w:ascii="Microsoft Sans Serif" w:hAnsi="Microsoft Sans Serif" w:cs="Microsoft Sans Serif"/>
        </w:rPr>
      </w:pPr>
      <w:bookmarkStart w:id="1" w:name="sagitec2"/>
      <w:r>
        <w:rPr>
          <w:rFonts w:ascii="Microsoft Sans Serif" w:hAnsi="Microsoft Sans Serif" w:cs="Microsoft Sans Serif"/>
        </w:rPr>
        <w:t>{x stdMbrAdrCorStreet1}</w:t>
      </w:r>
      <w:bookmarkEnd w:id="1"/>
    </w:p>
    <w:p w:rsidR="00A06BB6" w:rsidRDefault="00A06BB6" w:rsidP="00A06BB6">
      <w:pPr>
        <w:spacing w:after="0" w:line="240" w:lineRule="auto"/>
        <w:contextualSpacing/>
        <w:rPr>
          <w:rFonts w:ascii="Microsoft Sans Serif" w:hAnsi="Microsoft Sans Serif" w:cs="Microsoft Sans Serif"/>
        </w:rPr>
      </w:pPr>
      <w:bookmarkStart w:id="2" w:name="sagitec3"/>
      <w:r>
        <w:rPr>
          <w:rFonts w:ascii="Microsoft Sans Serif" w:hAnsi="Microsoft Sans Serif" w:cs="Microsoft Sans Serif"/>
        </w:rPr>
        <w:t>{x stdMbrAdrCorStreet2}</w:t>
      </w:r>
      <w:bookmarkEnd w:id="2"/>
    </w:p>
    <w:p w:rsidR="00A06BB6" w:rsidRDefault="00A06BB6" w:rsidP="00A06BB6">
      <w:pPr>
        <w:spacing w:after="0" w:line="240" w:lineRule="auto"/>
        <w:contextualSpacing/>
        <w:jc w:val="both"/>
        <w:rPr>
          <w:rFonts w:ascii="Microsoft Sans Serif" w:hAnsi="Microsoft Sans Serif" w:cs="Microsoft Sans Serif"/>
          <w:spacing w:val="-3"/>
        </w:rPr>
      </w:pPr>
      <w:bookmarkStart w:id="3" w:name="s1"/>
      <w:r>
        <w:rPr>
          <w:rFonts w:ascii="Microsoft Sans Serif" w:hAnsi="Microsoft Sans Serif" w:cs="Microsoft Sans Serif"/>
          <w:spacing w:val="-3"/>
        </w:rPr>
        <w:t>{x if stdIsUSA = 1}</w:t>
      </w:r>
      <w:bookmarkEnd w:id="3"/>
    </w:p>
    <w:p w:rsidR="00A06BB6" w:rsidRDefault="00A06BB6" w:rsidP="00A06BB6">
      <w:pPr>
        <w:spacing w:after="0" w:line="240" w:lineRule="auto"/>
        <w:contextualSpacing/>
        <w:jc w:val="both"/>
        <w:rPr>
          <w:rFonts w:ascii="Microsoft Sans Serif" w:hAnsi="Microsoft Sans Serif" w:cs="Microsoft Sans Serif"/>
          <w:spacing w:val="-3"/>
        </w:rPr>
      </w:pPr>
      <w:bookmarkStart w:id="4" w:name="s2"/>
      <w:r>
        <w:rPr>
          <w:rFonts w:ascii="Microsoft Sans Serif" w:hAnsi="Microsoft Sans Serif" w:cs="Microsoft Sans Serif"/>
          <w:spacing w:val="-3"/>
        </w:rPr>
        <w:t>{x stdDomesticStateInternationalCountry}</w:t>
      </w:r>
      <w:bookmarkEnd w:id="4"/>
    </w:p>
    <w:p w:rsidR="00A06BB6" w:rsidRDefault="00A06BB6" w:rsidP="00A06BB6">
      <w:pPr>
        <w:spacing w:after="0" w:line="240" w:lineRule="auto"/>
        <w:contextualSpacing/>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rsidR="00A06BB6" w:rsidRDefault="00A06BB6" w:rsidP="00A06BB6">
      <w:pPr>
        <w:spacing w:after="0" w:line="240" w:lineRule="auto"/>
        <w:contextualSpacing/>
        <w:jc w:val="both"/>
        <w:rPr>
          <w:rFonts w:ascii="Microsoft Sans Serif" w:hAnsi="Microsoft Sans Serif" w:cs="Microsoft Sans Serif"/>
          <w:spacing w:val="-3"/>
        </w:rPr>
      </w:pPr>
      <w:bookmarkStart w:id="6" w:name="s4"/>
      <w:r>
        <w:rPr>
          <w:rFonts w:ascii="Microsoft Sans Serif" w:hAnsi="Microsoft Sans Serif" w:cs="Microsoft Sans Serif"/>
          <w:spacing w:val="-3"/>
        </w:rPr>
        <w:t>{x stdDomesticStateInternationalCountry}</w:t>
      </w:r>
      <w:bookmarkEnd w:id="6"/>
    </w:p>
    <w:p w:rsidR="00A06BB6" w:rsidRDefault="00A06BB6" w:rsidP="00A06BB6">
      <w:pPr>
        <w:spacing w:after="0" w:line="240" w:lineRule="auto"/>
        <w:contextualSpacing/>
        <w:jc w:val="both"/>
        <w:rPr>
          <w:rFonts w:ascii="Microsoft Sans Serif" w:hAnsi="Microsoft Sans Serif" w:cs="Microsoft Sans Serif"/>
          <w:spacing w:val="-3"/>
        </w:rPr>
      </w:pPr>
      <w:bookmarkStart w:id="7" w:name="s5"/>
      <w:r>
        <w:rPr>
          <w:rFonts w:ascii="Microsoft Sans Serif" w:hAnsi="Microsoft Sans Serif" w:cs="Microsoft Sans Serif"/>
          <w:spacing w:val="-3"/>
        </w:rPr>
        <w:t>{x stdMbrAdrCountryDesc}</w:t>
      </w:r>
      <w:bookmarkEnd w:id="7"/>
    </w:p>
    <w:p w:rsidR="00A06BB6" w:rsidRDefault="00A06BB6" w:rsidP="00A06BB6">
      <w:pPr>
        <w:spacing w:after="0" w:line="240" w:lineRule="auto"/>
        <w:contextualSpacing/>
        <w:jc w:val="both"/>
        <w:rPr>
          <w:rFonts w:ascii="Microsoft Sans Serif" w:hAnsi="Microsoft Sans Serif" w:cs="Microsoft Sans Serif"/>
          <w:spacing w:val="-3"/>
        </w:rPr>
      </w:pPr>
      <w:bookmarkStart w:id="8" w:name="s6"/>
      <w:r>
        <w:rPr>
          <w:rFonts w:ascii="Microsoft Sans Serif" w:hAnsi="Microsoft Sans Serif" w:cs="Microsoft Sans Serif"/>
          <w:spacing w:val="-3"/>
        </w:rPr>
        <w:t>{x endif}</w:t>
      </w:r>
      <w:bookmarkEnd w:id="8"/>
    </w:p>
    <w:p w:rsidR="00A06BB6" w:rsidRDefault="00A06BB6" w:rsidP="00A06BB6">
      <w:pPr>
        <w:spacing w:after="0" w:line="240" w:lineRule="auto"/>
        <w:contextualSpacing/>
        <w:jc w:val="both"/>
        <w:rPr>
          <w:rFonts w:ascii="Microsoft Sans Serif" w:hAnsi="Microsoft Sans Serif" w:cs="Microsoft Sans Serif"/>
          <w:spacing w:val="-3"/>
        </w:rPr>
      </w:pPr>
    </w:p>
    <w:p w:rsidR="007D7D52" w:rsidRDefault="007D7D52" w:rsidP="00A06BB6">
      <w:pPr>
        <w:spacing w:after="0" w:line="240" w:lineRule="auto"/>
        <w:contextualSpacing/>
        <w:jc w:val="both"/>
        <w:rPr>
          <w:rFonts w:ascii="Microsoft Sans Serif" w:hAnsi="Microsoft Sans Serif" w:cs="Microsoft Sans Serif"/>
          <w:spacing w:val="-3"/>
        </w:rPr>
      </w:pPr>
    </w:p>
    <w:p w:rsidR="007D7D52" w:rsidRDefault="007D7D52" w:rsidP="00A06BB6">
      <w:pPr>
        <w:spacing w:after="0" w:line="240" w:lineRule="auto"/>
        <w:contextualSpacing/>
        <w:jc w:val="both"/>
        <w:rPr>
          <w:rFonts w:ascii="Microsoft Sans Serif" w:hAnsi="Microsoft Sans Serif" w:cs="Microsoft Sans Serif"/>
          <w:spacing w:val="-3"/>
        </w:rPr>
      </w:pP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b/>
          <w:bCs/>
          <w:u w:val="single"/>
        </w:rPr>
      </w:pPr>
      <w:r>
        <w:rPr>
          <w:rFonts w:ascii="Times New Roman" w:hAnsi="Times New Roman"/>
          <w:b/>
          <w:bCs/>
          <w:u w:val="single"/>
        </w:rPr>
        <w:t>Re: Disability Pension Benefit Confirmation – (</w:t>
      </w:r>
      <w:bookmarkStart w:id="9" w:name="sagitec22"/>
      <w:r>
        <w:rPr>
          <w:rFonts w:ascii="Times New Roman" w:hAnsi="Times New Roman"/>
          <w:b/>
          <w:bCs/>
          <w:u w:val="single"/>
        </w:rPr>
        <w:t>{Plan}</w:t>
      </w:r>
      <w:bookmarkEnd w:id="9"/>
      <w:r>
        <w:rPr>
          <w:rFonts w:ascii="Times New Roman" w:hAnsi="Times New Roman"/>
          <w:b/>
          <w:bCs/>
          <w:u w:val="single"/>
        </w:rPr>
        <w:t>)</w:t>
      </w: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b/>
          <w:bCs/>
          <w:u w:val="single"/>
        </w:rPr>
      </w:pP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Dear </w:t>
      </w:r>
      <w:bookmarkStart w:id="10" w:name="s11"/>
      <w:r>
        <w:rPr>
          <w:rFonts w:ascii="Times New Roman" w:hAnsi="Times New Roman"/>
        </w:rPr>
        <w:t>{stdTitle}</w:t>
      </w:r>
      <w:bookmarkEnd w:id="10"/>
      <w:r>
        <w:rPr>
          <w:rFonts w:ascii="Times New Roman" w:hAnsi="Times New Roman"/>
        </w:rPr>
        <w:t xml:space="preserve"> </w:t>
      </w:r>
      <w:bookmarkStart w:id="11" w:name="sagitec8"/>
      <w:r>
        <w:rPr>
          <w:rFonts w:ascii="Times New Roman" w:hAnsi="Times New Roman"/>
        </w:rPr>
        <w:t>{stdMbrLastName}</w:t>
      </w:r>
      <w:bookmarkEnd w:id="11"/>
      <w:r>
        <w:rPr>
          <w:rFonts w:ascii="Times New Roman" w:hAnsi="Times New Roman"/>
        </w:rPr>
        <w:t>:</w:t>
      </w: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p>
    <w:p w:rsidR="00680681" w:rsidRDefault="00A06BB6" w:rsidP="00A06BB6">
      <w:pPr>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We are in receipt of all the documents necessary to commence your pension benefits from the Motion Picture Industry Pension Plan (the “Pension Plan”) and the Motion Picture Industry Individual Account Plan (the “IAP”) (collectively, “MPI”). Our record shows that your actual retirement date is </w:t>
      </w:r>
      <w:bookmarkStart w:id="12" w:name="sagitec9"/>
      <w:r>
        <w:rPr>
          <w:rFonts w:ascii="Times New Roman" w:hAnsi="Times New Roman"/>
        </w:rPr>
        <w:t>{RetirementDate}</w:t>
      </w:r>
      <w:bookmarkEnd w:id="12"/>
      <w:r>
        <w:rPr>
          <w:rFonts w:ascii="Times New Roman" w:hAnsi="Times New Roman"/>
        </w:rPr>
        <w:t xml:space="preserve">. You have elected the </w:t>
      </w:r>
      <w:bookmarkStart w:id="13" w:name="sagitec15"/>
      <w:r>
        <w:rPr>
          <w:rFonts w:ascii="Times New Roman" w:hAnsi="Times New Roman"/>
        </w:rPr>
        <w:t>{BenefitOption}</w:t>
      </w:r>
      <w:bookmarkEnd w:id="13"/>
      <w:r>
        <w:rPr>
          <w:rFonts w:ascii="Times New Roman" w:hAnsi="Times New Roman"/>
        </w:rPr>
        <w:t xml:space="preserve"> with a monthly benefit of </w:t>
      </w:r>
      <w:bookmarkStart w:id="14" w:name="sagitec14"/>
      <w:r>
        <w:rPr>
          <w:rFonts w:ascii="Times New Roman" w:hAnsi="Times New Roman"/>
        </w:rPr>
        <w:t>{NetPayment}</w:t>
      </w:r>
      <w:bookmarkEnd w:id="14"/>
      <w:r>
        <w:rPr>
          <w:rFonts w:ascii="Times New Roman" w:hAnsi="Times New Roman"/>
        </w:rPr>
        <w:t>.</w:t>
      </w:r>
      <w:r w:rsidR="00680681" w:rsidRPr="00680681">
        <w:rPr>
          <w:rFonts w:ascii="Times New Roman" w:hAnsi="Times New Roman"/>
        </w:rPr>
        <w:t xml:space="preserve"> </w:t>
      </w:r>
    </w:p>
    <w:p w:rsidR="00680681" w:rsidRDefault="00A06BB6" w:rsidP="00A06BB6">
      <w:pPr>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 </w:t>
      </w:r>
      <w:bookmarkStart w:id="15" w:name="s16"/>
      <w:r>
        <w:rPr>
          <w:rFonts w:ascii="Times New Roman" w:hAnsi="Times New Roman"/>
        </w:rPr>
        <w:t>{x if aintWithHoldingPresent = 1}</w:t>
      </w:r>
      <w:bookmarkEnd w:id="15"/>
    </w:p>
    <w:p w:rsidR="005B4F14" w:rsidRDefault="005B4F14" w:rsidP="00A06BB6">
      <w:pPr>
        <w:autoSpaceDE w:val="0"/>
        <w:autoSpaceDN w:val="0"/>
        <w:adjustRightInd w:val="0"/>
        <w:spacing w:after="0" w:line="240" w:lineRule="auto"/>
        <w:contextualSpacing/>
        <w:jc w:val="both"/>
        <w:rPr>
          <w:rFonts w:ascii="Times New Roman" w:hAnsi="Times New Roman"/>
        </w:rPr>
      </w:pPr>
    </w:p>
    <w:p w:rsidR="00680681" w:rsidRDefault="00A06BB6" w:rsidP="00A06BB6">
      <w:pPr>
        <w:autoSpaceDE w:val="0"/>
        <w:autoSpaceDN w:val="0"/>
        <w:adjustRightInd w:val="0"/>
        <w:spacing w:after="0" w:line="240" w:lineRule="auto"/>
        <w:contextualSpacing/>
        <w:jc w:val="both"/>
        <w:rPr>
          <w:rFonts w:ascii="Times New Roman" w:hAnsi="Times New Roman"/>
        </w:rPr>
      </w:pPr>
      <w:r>
        <w:rPr>
          <w:rFonts w:ascii="Times New Roman" w:hAnsi="Times New Roman"/>
        </w:rPr>
        <w:t>This amount reflects the 50% hold on your total monthly pension amount due to your unresolved divorce matter</w:t>
      </w:r>
      <w:r w:rsidR="000A6340">
        <w:rPr>
          <w:rFonts w:ascii="Times New Roman" w:hAnsi="Times New Roman"/>
        </w:rPr>
        <w:t>.</w:t>
      </w:r>
    </w:p>
    <w:p w:rsidR="0090058E" w:rsidRDefault="00A06BB6" w:rsidP="00A06BB6">
      <w:pPr>
        <w:autoSpaceDE w:val="0"/>
        <w:autoSpaceDN w:val="0"/>
        <w:adjustRightInd w:val="0"/>
        <w:spacing w:after="0" w:line="240" w:lineRule="auto"/>
        <w:contextualSpacing/>
        <w:jc w:val="both"/>
        <w:rPr>
          <w:rFonts w:ascii="Times New Roman" w:hAnsi="Times New Roman"/>
        </w:rPr>
      </w:pPr>
      <w:bookmarkStart w:id="16" w:name="s56898"/>
      <w:r>
        <w:rPr>
          <w:rFonts w:ascii="Times New Roman" w:hAnsi="Times New Roman"/>
        </w:rPr>
        <w:t>{x endif}</w:t>
      </w:r>
      <w:bookmarkEnd w:id="16"/>
    </w:p>
    <w:p w:rsidR="0079025C" w:rsidRDefault="0079025C" w:rsidP="00A06BB6">
      <w:pPr>
        <w:autoSpaceDE w:val="0"/>
        <w:autoSpaceDN w:val="0"/>
        <w:adjustRightInd w:val="0"/>
        <w:spacing w:after="0" w:line="240" w:lineRule="auto"/>
        <w:contextualSpacing/>
        <w:jc w:val="both"/>
        <w:rPr>
          <w:rFonts w:ascii="Times New Roman" w:hAnsi="Times New Roman"/>
        </w:rPr>
      </w:pPr>
    </w:p>
    <w:p w:rsidR="00631E91" w:rsidRDefault="00A06BB6" w:rsidP="00A06BB6">
      <w:pPr>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You will receive your first payment, including a retroactive payment of </w:t>
      </w:r>
      <w:bookmarkStart w:id="17" w:name="Retro"/>
      <w:r>
        <w:rPr>
          <w:rFonts w:ascii="Times New Roman" w:hAnsi="Times New Roman"/>
        </w:rPr>
        <w:t>{Retro}</w:t>
      </w:r>
      <w:bookmarkEnd w:id="17"/>
      <w:r>
        <w:rPr>
          <w:rFonts w:ascii="Times New Roman" w:hAnsi="Times New Roman"/>
        </w:rPr>
        <w:t xml:space="preserve"> on or about </w:t>
      </w:r>
      <w:bookmarkStart w:id="18" w:name="sagitec10"/>
      <w:r>
        <w:rPr>
          <w:rFonts w:ascii="Times New Roman" w:hAnsi="Times New Roman"/>
        </w:rPr>
        <w:t>{</w:t>
      </w:r>
      <w:r w:rsidR="00E53E8C" w:rsidRPr="00E53E8C">
        <w:rPr>
          <w:rFonts w:ascii="Times New Roman" w:hAnsi="Times New Roman"/>
        </w:rPr>
        <w:t>NextPaymentDate</w:t>
      </w:r>
      <w:r>
        <w:rPr>
          <w:rFonts w:ascii="Times New Roman" w:hAnsi="Times New Roman"/>
        </w:rPr>
        <w:t>}</w:t>
      </w:r>
      <w:bookmarkEnd w:id="18"/>
      <w:r>
        <w:rPr>
          <w:rFonts w:ascii="Times New Roman" w:hAnsi="Times New Roman"/>
        </w:rPr>
        <w:t xml:space="preserve">. Note: The retroactive payment amount may have been reduced for any payroll months where you had </w:t>
      </w:r>
      <w:r w:rsidR="007D7D52">
        <w:rPr>
          <w:rFonts w:ascii="Times New Roman" w:hAnsi="Times New Roman"/>
        </w:rPr>
        <w:t>worked 5</w:t>
      </w:r>
      <w:r>
        <w:rPr>
          <w:rFonts w:ascii="Times New Roman" w:hAnsi="Times New Roman"/>
        </w:rPr>
        <w:t xml:space="preserve">0 or more credited hours after </w:t>
      </w:r>
      <w:bookmarkStart w:id="19" w:name="sa2343"/>
      <w:r>
        <w:rPr>
          <w:rFonts w:ascii="Times New Roman" w:hAnsi="Times New Roman"/>
        </w:rPr>
        <w:t>{RetirementDate}</w:t>
      </w:r>
      <w:bookmarkEnd w:id="19"/>
      <w:r w:rsidR="00B6095D">
        <w:rPr>
          <w:rFonts w:ascii="Times New Roman" w:hAnsi="Times New Roman"/>
        </w:rPr>
        <w:t>.</w:t>
      </w:r>
    </w:p>
    <w:p w:rsidR="00B6095D" w:rsidRDefault="00B6095D" w:rsidP="00A06BB6">
      <w:pPr>
        <w:autoSpaceDE w:val="0"/>
        <w:autoSpaceDN w:val="0"/>
        <w:adjustRightInd w:val="0"/>
        <w:spacing w:after="0" w:line="240" w:lineRule="auto"/>
        <w:contextualSpacing/>
        <w:jc w:val="both"/>
        <w:rPr>
          <w:rFonts w:ascii="Times New Roman" w:hAnsi="Times New Roman"/>
        </w:rPr>
      </w:pPr>
    </w:p>
    <w:p w:rsidR="00A06BB6" w:rsidRDefault="00A06BB6" w:rsidP="00A06BB6">
      <w:pPr>
        <w:autoSpaceDE w:val="0"/>
        <w:autoSpaceDN w:val="0"/>
        <w:adjustRightInd w:val="0"/>
        <w:spacing w:after="0" w:line="240" w:lineRule="auto"/>
        <w:contextualSpacing/>
        <w:jc w:val="both"/>
        <w:rPr>
          <w:rFonts w:ascii="Times New Roman" w:hAnsi="Times New Roman"/>
        </w:rPr>
      </w:pPr>
      <w:r>
        <w:rPr>
          <w:rFonts w:ascii="Times New Roman" w:hAnsi="Times New Roman"/>
          <w:b/>
        </w:rPr>
        <w:t>Please note that your benefit will be reevaluated within one year for possible adjustment if additional contribution hours are received on your behalf from a participating employer.</w:t>
      </w:r>
    </w:p>
    <w:p w:rsidR="00A06BB6" w:rsidRDefault="00A06BB6" w:rsidP="00A06BB6">
      <w:pPr>
        <w:autoSpaceDE w:val="0"/>
        <w:autoSpaceDN w:val="0"/>
        <w:adjustRightInd w:val="0"/>
        <w:spacing w:after="0" w:line="240" w:lineRule="auto"/>
        <w:contextualSpacing/>
        <w:jc w:val="both"/>
        <w:rPr>
          <w:rFonts w:ascii="Times New Roman" w:hAnsi="Times New Roman"/>
        </w:rPr>
      </w:pPr>
      <w:bookmarkStart w:id="20" w:name="sa23433455"/>
      <w:r>
        <w:rPr>
          <w:rFonts w:ascii="Times New Roman" w:hAnsi="Times New Roman"/>
        </w:rPr>
        <w:t>{</w:t>
      </w:r>
      <w:proofErr w:type="gramStart"/>
      <w:r>
        <w:rPr>
          <w:rFonts w:ascii="Times New Roman" w:hAnsi="Times New Roman"/>
        </w:rPr>
        <w:t>x</w:t>
      </w:r>
      <w:proofErr w:type="gramEnd"/>
      <w:r>
        <w:rPr>
          <w:rFonts w:ascii="Times New Roman" w:hAnsi="Times New Roman"/>
        </w:rPr>
        <w:t xml:space="preserve"> if </w:t>
      </w:r>
      <w:proofErr w:type="spellStart"/>
      <w:r w:rsidR="00612BD1" w:rsidRPr="00612BD1">
        <w:rPr>
          <w:rFonts w:ascii="Times New Roman" w:hAnsi="Times New Roman"/>
        </w:rPr>
        <w:t>IAPAmount</w:t>
      </w:r>
      <w:proofErr w:type="spellEnd"/>
      <w:r w:rsidR="00612BD1">
        <w:rPr>
          <w:rFonts w:ascii="Times New Roman" w:hAnsi="Times New Roman"/>
        </w:rPr>
        <w:t xml:space="preserve"> </w:t>
      </w:r>
      <w:r w:rsidR="00763584">
        <w:rPr>
          <w:rFonts w:ascii="Times New Roman" w:hAnsi="Times New Roman"/>
        </w:rPr>
        <w:t>=</w:t>
      </w:r>
      <w:r w:rsidR="00612BD1">
        <w:rPr>
          <w:rFonts w:ascii="Times New Roman" w:hAnsi="Times New Roman"/>
        </w:rPr>
        <w:t xml:space="preserve"> </w:t>
      </w:r>
      <w:r w:rsidR="00763584">
        <w:rPr>
          <w:rFonts w:ascii="Times New Roman" w:hAnsi="Times New Roman"/>
        </w:rPr>
        <w:t>1</w:t>
      </w:r>
      <w:r w:rsidR="00612BD1">
        <w:rPr>
          <w:rFonts w:ascii="Times New Roman" w:hAnsi="Times New Roman"/>
        </w:rPr>
        <w:t>}</w:t>
      </w:r>
      <w:bookmarkEnd w:id="20"/>
    </w:p>
    <w:p w:rsidR="00612BD1" w:rsidRDefault="00612BD1" w:rsidP="00A06BB6">
      <w:pPr>
        <w:autoSpaceDE w:val="0"/>
        <w:autoSpaceDN w:val="0"/>
        <w:adjustRightInd w:val="0"/>
        <w:spacing w:after="0" w:line="240" w:lineRule="auto"/>
        <w:contextualSpacing/>
        <w:jc w:val="both"/>
        <w:rPr>
          <w:rFonts w:ascii="Times New Roman" w:hAnsi="Times New Roman"/>
        </w:rPr>
      </w:pPr>
    </w:p>
    <w:p w:rsidR="00A06BB6" w:rsidRDefault="00A06BB6" w:rsidP="00A06BB6">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iCs/>
        </w:rPr>
        <w:t xml:space="preserve">Once MPI receives the required documents, your IAP balance </w:t>
      </w:r>
      <w:proofErr w:type="gramStart"/>
      <w:r>
        <w:rPr>
          <w:rFonts w:ascii="Times New Roman" w:hAnsi="Times New Roman"/>
          <w:iCs/>
        </w:rPr>
        <w:t>will generally be processed</w:t>
      </w:r>
      <w:proofErr w:type="gramEnd"/>
      <w:r>
        <w:rPr>
          <w:rFonts w:ascii="Times New Roman" w:hAnsi="Times New Roman"/>
          <w:iCs/>
        </w:rPr>
        <w:t xml:space="preserve"> within a few weeks. </w:t>
      </w:r>
    </w:p>
    <w:p w:rsidR="00A06BB6" w:rsidRDefault="00A06BB6" w:rsidP="00A06BB6">
      <w:pPr>
        <w:autoSpaceDE w:val="0"/>
        <w:autoSpaceDN w:val="0"/>
        <w:adjustRightInd w:val="0"/>
        <w:spacing w:after="0" w:line="240" w:lineRule="auto"/>
        <w:contextualSpacing/>
        <w:jc w:val="both"/>
        <w:rPr>
          <w:rFonts w:ascii="Times New Roman" w:hAnsi="Times New Roman"/>
        </w:rPr>
      </w:pPr>
      <w:bookmarkStart w:id="21" w:name="s20"/>
      <w:r>
        <w:rPr>
          <w:rFonts w:ascii="Times New Roman" w:hAnsi="Times New Roman"/>
        </w:rPr>
        <w:t>{x endif}</w:t>
      </w:r>
      <w:bookmarkEnd w:id="21"/>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2" w:name="sagitec30"/>
      <w:r>
        <w:rPr>
          <w:rFonts w:ascii="Times New Roman" w:hAnsi="Times New Roman"/>
        </w:rPr>
        <w:t>{x if ainthealthEligibleFlag = 1}</w:t>
      </w:r>
      <w:bookmarkEnd w:id="22"/>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MPI records also reflect that you have met the requirements for Retiree Health Plan benefits. You will receive a retiree medical package from the Health Eligibility Department approximately one week before your Retiree Health Plan benefits commence. </w:t>
      </w: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3" w:name="sagitec301"/>
      <w:r>
        <w:rPr>
          <w:rFonts w:ascii="Times New Roman" w:hAnsi="Times New Roman"/>
        </w:rPr>
        <w:t>{x endif}</w:t>
      </w:r>
      <w:bookmarkEnd w:id="23"/>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4" w:name="sag11"/>
      <w:r>
        <w:rPr>
          <w:rFonts w:ascii="Times New Roman" w:hAnsi="Times New Roman"/>
        </w:rPr>
        <w:t>{x if ainthealthEligibleFlag = 2}</w:t>
      </w:r>
      <w:bookmarkEnd w:id="24"/>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In order to qualify for Retiree Health Plan coverage you must have at least (a) 20 Qualified Years and 20,000 Credited Hours, or (b) 15 Qualified Years with 20,000 Credited Hours (provided that you have a qualified year on </w:t>
      </w:r>
      <w:r>
        <w:rPr>
          <w:rFonts w:ascii="Times New Roman" w:hAnsi="Times New Roman"/>
        </w:rPr>
        <w:lastRenderedPageBreak/>
        <w:t>or after Plan Year 2000 and at least three Qualified Years after age 40). According to our records you do not meet the requirements for Retiree Health Benefits.</w:t>
      </w: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5" w:name="sag22"/>
      <w:r>
        <w:rPr>
          <w:rFonts w:ascii="Times New Roman" w:hAnsi="Times New Roman"/>
        </w:rPr>
        <w:t>{x endif}</w:t>
      </w:r>
      <w:bookmarkEnd w:id="25"/>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6" w:name="sagitec29"/>
      <w:r>
        <w:rPr>
          <w:rFonts w:ascii="Times New Roman" w:hAnsi="Times New Roman"/>
        </w:rPr>
        <w:t>{x if aintAchPresent = 0}</w:t>
      </w:r>
      <w:bookmarkEnd w:id="26"/>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You have elected direct deposit of your monthly pension benefit. Your pension payments will be electronically deposited into your bank account on or about the first day of each month.</w:t>
      </w: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7" w:name="s22"/>
      <w:r>
        <w:rPr>
          <w:rFonts w:ascii="Times New Roman" w:hAnsi="Times New Roman"/>
        </w:rPr>
        <w:t>{x endif}</w:t>
      </w:r>
      <w:bookmarkEnd w:id="27"/>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8" w:name="s221"/>
      <w:r>
        <w:rPr>
          <w:rFonts w:ascii="Times New Roman" w:hAnsi="Times New Roman"/>
        </w:rPr>
        <w:t>{x if aintAchPresent = 1}</w:t>
      </w:r>
      <w:bookmarkEnd w:id="28"/>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p>
    <w:p w:rsidR="00A06BB6" w:rsidRDefault="00A06BB6" w:rsidP="00A06BB6">
      <w:pPr>
        <w:pStyle w:val="CommentText"/>
        <w:spacing w:after="0"/>
        <w:contextualSpacing/>
        <w:jc w:val="both"/>
        <w:rPr>
          <w:rFonts w:ascii="Times New Roman" w:hAnsi="Times New Roman"/>
          <w:sz w:val="22"/>
          <w:szCs w:val="22"/>
        </w:rPr>
      </w:pPr>
      <w:r>
        <w:rPr>
          <w:rFonts w:ascii="Times New Roman" w:hAnsi="Times New Roman"/>
          <w:sz w:val="22"/>
          <w:szCs w:val="22"/>
        </w:rPr>
        <w:t>We have not received a Direct Deposit Authorization form for your monthly pension payments. Therefore, a check will be mailed to you on or about the last working day before the first of each month.  If you believe a check has been lost in the mail, contact MPI for a replacement check; however, MPI must allow 10 working days for a check to reach you before replacing it.</w:t>
      </w: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bookmarkStart w:id="29" w:name="s222"/>
      <w:r>
        <w:rPr>
          <w:rFonts w:ascii="Times New Roman" w:hAnsi="Times New Roman"/>
        </w:rPr>
        <w:t>{endif}</w:t>
      </w:r>
      <w:bookmarkEnd w:id="29"/>
    </w:p>
    <w:p w:rsidR="00A06BB6" w:rsidRDefault="00A06BB6" w:rsidP="00A06BB6">
      <w:pPr>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If you have any questions or need any additional information, please contact MPI’s Participant Services Center by email at service@mpiphp.org or by telephone at (855) ASK-4MPI between 8 a.m. and 5 p.m. Pacific Time, Monday through Friday.</w:t>
      </w: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p>
    <w:p w:rsidR="00A06BB6" w:rsidRDefault="00A06BB6" w:rsidP="00A06BB6">
      <w:pPr>
        <w:widowControl w:val="0"/>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Sincerely,</w:t>
      </w:r>
    </w:p>
    <w:p w:rsidR="00A06BB6" w:rsidRDefault="00A06BB6" w:rsidP="00A06BB6">
      <w:pPr>
        <w:widowControl w:val="0"/>
        <w:tabs>
          <w:tab w:val="left" w:pos="90"/>
        </w:tabs>
        <w:autoSpaceDE w:val="0"/>
        <w:autoSpaceDN w:val="0"/>
        <w:adjustRightInd w:val="0"/>
        <w:spacing w:after="0" w:line="240" w:lineRule="auto"/>
        <w:contextualSpacing/>
        <w:rPr>
          <w:rFonts w:ascii="Times New Roman" w:hAnsi="Times New Roman"/>
        </w:rPr>
      </w:pPr>
    </w:p>
    <w:p w:rsidR="00A06BB6" w:rsidRDefault="00A06BB6" w:rsidP="00A06BB6">
      <w:pPr>
        <w:widowControl w:val="0"/>
        <w:tabs>
          <w:tab w:val="left" w:pos="90"/>
        </w:tabs>
        <w:autoSpaceDE w:val="0"/>
        <w:autoSpaceDN w:val="0"/>
        <w:adjustRightInd w:val="0"/>
        <w:spacing w:after="0" w:line="240" w:lineRule="auto"/>
        <w:contextualSpacing/>
        <w:rPr>
          <w:rFonts w:ascii="Times New Roman" w:hAnsi="Times New Roman"/>
        </w:rPr>
      </w:pPr>
      <w:bookmarkStart w:id="30" w:name="s15"/>
      <w:r>
        <w:rPr>
          <w:rFonts w:ascii="Times New Roman" w:hAnsi="Times New Roman"/>
        </w:rPr>
        <w:t>{</w:t>
      </w:r>
      <w:proofErr w:type="gramStart"/>
      <w:r>
        <w:rPr>
          <w:rFonts w:ascii="Times New Roman" w:hAnsi="Times New Roman"/>
        </w:rPr>
        <w:t>stdLoggedInUserFullName</w:t>
      </w:r>
      <w:proofErr w:type="gramEnd"/>
      <w:r>
        <w:rPr>
          <w:rFonts w:ascii="Times New Roman" w:hAnsi="Times New Roman"/>
        </w:rPr>
        <w:t>}</w:t>
      </w:r>
      <w:bookmarkEnd w:id="30"/>
    </w:p>
    <w:p w:rsidR="00A06BB6" w:rsidRDefault="00A06BB6" w:rsidP="00A06BB6">
      <w:pPr>
        <w:widowControl w:val="0"/>
        <w:tabs>
          <w:tab w:val="left" w:pos="90"/>
        </w:tabs>
        <w:autoSpaceDE w:val="0"/>
        <w:autoSpaceDN w:val="0"/>
        <w:adjustRightInd w:val="0"/>
        <w:spacing w:after="0" w:line="240" w:lineRule="auto"/>
        <w:contextualSpacing/>
        <w:rPr>
          <w:rFonts w:ascii="Times New Roman" w:hAnsi="Times New Roman"/>
        </w:rPr>
      </w:pPr>
      <w:r>
        <w:rPr>
          <w:rFonts w:ascii="Times New Roman" w:hAnsi="Times New Roman"/>
        </w:rPr>
        <w:t>Retirement Benefits</w:t>
      </w:r>
    </w:p>
    <w:p w:rsidR="00A06BB6" w:rsidRDefault="00A06BB6" w:rsidP="00A06BB6">
      <w:pPr>
        <w:widowControl w:val="0"/>
        <w:tabs>
          <w:tab w:val="left" w:pos="-6660"/>
          <w:tab w:val="left" w:pos="-1440"/>
        </w:tabs>
        <w:jc w:val="both"/>
        <w:rPr>
          <w:rFonts w:ascii="Times New Roman" w:hAnsi="Times New Roman"/>
          <w:sz w:val="23"/>
          <w:szCs w:val="23"/>
        </w:rPr>
      </w:pPr>
      <w:r>
        <w:rPr>
          <w:rFonts w:ascii="Times New Roman" w:hAnsi="Times New Roman"/>
          <w:sz w:val="20"/>
          <w:szCs w:val="20"/>
        </w:rPr>
        <w:t>See your Summary Plan Description for additional information about the plans</w:t>
      </w:r>
      <w:r w:rsidR="00405A69">
        <w:rPr>
          <w:rFonts w:ascii="Times New Roman" w:hAnsi="Times New Roman"/>
          <w:sz w:val="20"/>
          <w:szCs w:val="20"/>
        </w:rPr>
        <w:t>.</w:t>
      </w:r>
      <w:bookmarkStart w:id="31" w:name="_GoBack"/>
      <w:bookmarkEnd w:id="31"/>
    </w:p>
    <w:p w:rsidR="00A06BB6" w:rsidRDefault="00A06BB6" w:rsidP="00A06BB6">
      <w:pPr>
        <w:tabs>
          <w:tab w:val="left" w:pos="-6660"/>
          <w:tab w:val="left" w:pos="-1440"/>
        </w:tabs>
        <w:spacing w:after="0" w:line="240" w:lineRule="auto"/>
        <w:contextualSpacing/>
        <w:jc w:val="both"/>
        <w:rPr>
          <w:rFonts w:ascii="Times New Roman" w:hAnsi="Times New Roman"/>
        </w:rPr>
      </w:pPr>
    </w:p>
    <w:p w:rsidR="00E478AF" w:rsidRPr="00A06BB6" w:rsidRDefault="00E478AF" w:rsidP="00A06BB6"/>
    <w:sectPr w:rsidR="00E478AF" w:rsidRPr="00A06BB6" w:rsidSect="005B4F14">
      <w:footerReference w:type="default" r:id="rId8"/>
      <w:headerReference w:type="first" r:id="rId9"/>
      <w:footerReference w:type="first" r:id="rId10"/>
      <w:pgSz w:w="12240" w:h="15840" w:code="1"/>
      <w:pgMar w:top="1440" w:right="1080" w:bottom="1440" w:left="1080" w:header="288"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87D" w:rsidRDefault="00EC587D" w:rsidP="00540DB7">
      <w:pPr>
        <w:spacing w:after="0" w:line="240" w:lineRule="auto"/>
      </w:pPr>
      <w:r>
        <w:separator/>
      </w:r>
    </w:p>
  </w:endnote>
  <w:endnote w:type="continuationSeparator" w:id="0">
    <w:p w:rsidR="00EC587D" w:rsidRDefault="00EC587D"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E9F" w:rsidRDefault="00D47E9F">
    <w:pPr>
      <w:pStyle w:val="Footer"/>
      <w:jc w:val="center"/>
    </w:pPr>
  </w:p>
  <w:p w:rsidR="00D47E9F" w:rsidRDefault="00D47E9F" w:rsidP="0067379B">
    <w:pPr>
      <w:pStyle w:val="Footer"/>
      <w:spacing w:after="0"/>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494191"/>
      <w:docPartObj>
        <w:docPartGallery w:val="Page Numbers (Bottom of Page)"/>
        <w:docPartUnique/>
      </w:docPartObj>
    </w:sdtPr>
    <w:sdtEndPr/>
    <w:sdtContent>
      <w:p w:rsidR="00905D3F" w:rsidRDefault="00905D3F" w:rsidP="00905D3F">
        <w:pPr>
          <w:pStyle w:val="Footer"/>
          <w:spacing w:after="0" w:line="240" w:lineRule="auto"/>
          <w:jc w:val="center"/>
          <w:rPr>
            <w:rFonts w:ascii="Gill Sans MT" w:hAnsi="Gill Sans MT"/>
            <w:smallCaps/>
            <w:color w:val="777772"/>
            <w:w w:val="145"/>
            <w:sz w:val="13"/>
            <w:szCs w:val="15"/>
          </w:rPr>
        </w:pPr>
        <w:r>
          <w:rPr>
            <w:rFonts w:ascii="Gill Sans MT" w:hAnsi="Gill Sans MT"/>
            <w:smallCaps/>
            <w:color w:val="777772"/>
            <w:w w:val="145"/>
            <w:sz w:val="13"/>
            <w:szCs w:val="15"/>
          </w:rPr>
          <w:t xml:space="preserve">11365 Ventura Boulevard </w:t>
        </w:r>
        <w:r>
          <w:rPr>
            <w:rFonts w:ascii="Wingdings" w:hAnsi="Wingdings"/>
            <w:smallCaps/>
            <w:color w:val="777772"/>
            <w:w w:val="145"/>
            <w:sz w:val="13"/>
            <w:szCs w:val="15"/>
          </w:rPr>
          <w:t></w:t>
        </w:r>
        <w:r>
          <w:rPr>
            <w:rFonts w:ascii="Gill Sans MT" w:hAnsi="Gill Sans MT"/>
            <w:smallCaps/>
            <w:color w:val="777772"/>
            <w:w w:val="145"/>
            <w:sz w:val="13"/>
            <w:szCs w:val="15"/>
          </w:rPr>
          <w:t xml:space="preserve"> Studio City, California  91604-3148</w:t>
        </w:r>
      </w:p>
      <w:p w:rsidR="00905D3F" w:rsidRDefault="00905D3F" w:rsidP="00905D3F">
        <w:pPr>
          <w:pStyle w:val="Footer"/>
          <w:spacing w:after="0" w:line="240" w:lineRule="auto"/>
          <w:jc w:val="center"/>
          <w:rPr>
            <w:rFonts w:ascii="Gill Sans MT" w:hAnsi="Gill Sans MT"/>
            <w:smallCaps/>
            <w:color w:val="777772"/>
            <w:w w:val="145"/>
            <w:sz w:val="13"/>
            <w:szCs w:val="15"/>
          </w:rPr>
        </w:pPr>
        <w:r>
          <w:rPr>
            <w:rFonts w:ascii="Gill Sans MT" w:hAnsi="Gill Sans MT"/>
            <w:smallCaps/>
            <w:color w:val="777772"/>
            <w:w w:val="145"/>
            <w:sz w:val="13"/>
            <w:szCs w:val="15"/>
          </w:rPr>
          <w:t xml:space="preserve">Mailing Address:  P.O. Box 1999 </w:t>
        </w:r>
        <w:r>
          <w:rPr>
            <w:rFonts w:ascii="Wingdings" w:hAnsi="Wingdings"/>
            <w:smallCaps/>
            <w:color w:val="777772"/>
            <w:w w:val="145"/>
            <w:sz w:val="13"/>
            <w:szCs w:val="15"/>
          </w:rPr>
          <w:t></w:t>
        </w:r>
        <w:r>
          <w:rPr>
            <w:rFonts w:ascii="Gill Sans MT" w:hAnsi="Gill Sans MT"/>
            <w:smallCaps/>
            <w:color w:val="777772"/>
            <w:w w:val="145"/>
            <w:sz w:val="13"/>
            <w:szCs w:val="15"/>
          </w:rPr>
          <w:t xml:space="preserve"> Studio City, California  91614-0999</w:t>
        </w:r>
      </w:p>
      <w:p w:rsidR="008E7AFA" w:rsidRDefault="00905D3F" w:rsidP="008E7AFA">
        <w:pPr>
          <w:pStyle w:val="Footer"/>
          <w:spacing w:after="0" w:line="240" w:lineRule="auto"/>
          <w:jc w:val="center"/>
          <w:rPr>
            <w:rFonts w:ascii="Gill Sans MT" w:hAnsi="Gill Sans MT"/>
            <w:color w:val="777772"/>
            <w:w w:val="145"/>
            <w:sz w:val="13"/>
            <w:szCs w:val="15"/>
          </w:rPr>
        </w:pPr>
        <w:r>
          <w:rPr>
            <w:rFonts w:ascii="Gill Sans MT" w:hAnsi="Gill Sans MT"/>
            <w:smallCaps/>
            <w:color w:val="777772"/>
            <w:w w:val="145"/>
            <w:sz w:val="13"/>
            <w:szCs w:val="15"/>
          </w:rPr>
          <w:t xml:space="preserve">(855) ASK-4MPI </w:t>
        </w:r>
        <w:r>
          <w:rPr>
            <w:rFonts w:ascii="Wingdings" w:hAnsi="Wingdings"/>
            <w:smallCaps/>
            <w:color w:val="777772"/>
            <w:w w:val="145"/>
            <w:sz w:val="13"/>
            <w:szCs w:val="15"/>
          </w:rPr>
          <w:t></w:t>
        </w:r>
        <w:r>
          <w:rPr>
            <w:rFonts w:ascii="Gill Sans MT" w:hAnsi="Gill Sans MT"/>
            <w:smallCaps/>
            <w:color w:val="777772"/>
            <w:w w:val="145"/>
            <w:sz w:val="13"/>
            <w:szCs w:val="15"/>
          </w:rPr>
          <w:t xml:space="preserve"> </w:t>
        </w:r>
        <w:r>
          <w:rPr>
            <w:rFonts w:ascii="Gill Sans MT" w:hAnsi="Gill Sans MT"/>
            <w:color w:val="777772"/>
            <w:w w:val="145"/>
            <w:sz w:val="13"/>
            <w:szCs w:val="15"/>
          </w:rPr>
          <w:t>www.mpiphp.org</w:t>
        </w:r>
      </w:p>
      <w:p w:rsidR="008E7AFA" w:rsidRDefault="008E7AFA" w:rsidP="008E7AFA">
        <w:pPr>
          <w:pStyle w:val="Footer"/>
          <w:spacing w:after="0" w:line="240" w:lineRule="auto"/>
          <w:jc w:val="center"/>
          <w:rPr>
            <w:rFonts w:ascii="Gill Sans MT" w:hAnsi="Gill Sans MT"/>
            <w:color w:val="777772"/>
            <w:w w:val="145"/>
            <w:sz w:val="13"/>
            <w:szCs w:val="15"/>
          </w:rPr>
        </w:pPr>
      </w:p>
      <w:p w:rsidR="008E7AFA" w:rsidRDefault="008E7AFA" w:rsidP="008E7AFA">
        <w:pPr>
          <w:pStyle w:val="Footer"/>
          <w:spacing w:after="0" w:line="240" w:lineRule="auto"/>
          <w:rPr>
            <w:rFonts w:ascii="BC C39 3 to 1 Narrow" w:hAnsi="BC C39 3 to 1 Narrow"/>
            <w:sz w:val="48"/>
            <w:szCs w:val="48"/>
          </w:rPr>
        </w:pPr>
        <w:bookmarkStart w:id="32" w:name="sagitec21"/>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32"/>
      </w:p>
      <w:p w:rsidR="007F0772" w:rsidRDefault="007F0772" w:rsidP="008E7AFA">
        <w:pPr>
          <w:pStyle w:val="Footer"/>
          <w:spacing w:after="0" w:line="240" w:lineRule="auto"/>
          <w:rPr>
            <w:rFonts w:ascii="Gill Sans MT" w:hAnsi="Gill Sans MT"/>
            <w:color w:val="777772"/>
            <w:w w:val="145"/>
            <w:sz w:val="13"/>
            <w:szCs w:val="15"/>
          </w:rPr>
        </w:pPr>
        <w:bookmarkStart w:id="33" w:name="sagitec20"/>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33"/>
      </w:p>
      <w:p w:rsidR="00D47E9F" w:rsidRPr="008E7AFA" w:rsidRDefault="007D7D52" w:rsidP="008E7AFA">
        <w:pPr>
          <w:pStyle w:val="Footer"/>
          <w:spacing w:after="0" w:line="240" w:lineRule="auto"/>
          <w:rPr>
            <w:rFonts w:ascii="Gill Sans MT" w:hAnsi="Gill Sans MT"/>
            <w:color w:val="777772"/>
            <w:w w:val="145"/>
            <w:sz w:val="13"/>
            <w:szCs w:val="15"/>
          </w:rPr>
        </w:pPr>
        <w:r>
          <w:rPr>
            <w:rFonts w:ascii="Times New Roman" w:hAnsi="Times New Roman"/>
            <w:noProof/>
            <w:sz w:val="18"/>
          </w:rPr>
          <mc:AlternateContent>
            <mc:Choice Requires="wps">
              <w:drawing>
                <wp:anchor distT="0" distB="0" distL="114300" distR="114300" simplePos="0" relativeHeight="251658240" behindDoc="0" locked="0" layoutInCell="1" allowOverlap="1">
                  <wp:simplePos x="0" y="0"/>
                  <wp:positionH relativeFrom="column">
                    <wp:posOffset>6100445</wp:posOffset>
                  </wp:positionH>
                  <wp:positionV relativeFrom="paragraph">
                    <wp:posOffset>260985</wp:posOffset>
                  </wp:positionV>
                  <wp:extent cx="915035" cy="262890"/>
                  <wp:effectExtent l="4445" t="381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6289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6442CB" w:rsidRPr="004F0FE5" w:rsidRDefault="006442CB" w:rsidP="006442CB">
                              <w:pPr>
                                <w:jc w:val="right"/>
                                <w:rPr>
                                  <w:rFonts w:asciiTheme="minorHAnsi" w:hAnsiTheme="minorHAnsi"/>
                                  <w:sz w:val="16"/>
                                  <w:szCs w:val="16"/>
                                </w:rPr>
                              </w:pPr>
                              <w:r>
                                <w:rPr>
                                  <w:rFonts w:asciiTheme="minorHAnsi" w:hAnsiTheme="minorHAnsi"/>
                                  <w:sz w:val="16"/>
                                  <w:szCs w:val="16"/>
                                </w:rPr>
                                <w:t>V2</w:t>
                              </w:r>
                              <w:r w:rsidRPr="004F0FE5">
                                <w:rPr>
                                  <w:rFonts w:asciiTheme="minorHAnsi" w:hAnsiTheme="minorHAnsi"/>
                                  <w:sz w:val="16"/>
                                  <w:szCs w:val="16"/>
                                </w:rPr>
                                <w:t xml:space="preserve">: </w:t>
                              </w:r>
                              <w:r>
                                <w:rPr>
                                  <w:rFonts w:asciiTheme="minorHAnsi" w:hAnsiTheme="minorHAnsi"/>
                                  <w:sz w:val="16"/>
                                  <w:szCs w:val="16"/>
                                </w:rPr>
                                <w:t>6</w:t>
                              </w:r>
                              <w:r w:rsidRPr="004F0FE5">
                                <w:rPr>
                                  <w:rFonts w:asciiTheme="minorHAnsi" w:hAnsiTheme="minorHAnsi"/>
                                  <w:sz w:val="16"/>
                                  <w:szCs w:val="16"/>
                                </w:rPr>
                                <w:t>-</w:t>
                              </w:r>
                              <w:r>
                                <w:rPr>
                                  <w:rFonts w:asciiTheme="minorHAnsi" w:hAnsiTheme="minorHAnsi"/>
                                  <w:sz w:val="16"/>
                                  <w:szCs w:val="16"/>
                                </w:rPr>
                                <w:t>4</w:t>
                              </w:r>
                              <w:r w:rsidRPr="004F0FE5">
                                <w:rPr>
                                  <w:rFonts w:asciiTheme="minorHAnsi" w:hAnsiTheme="minorHAnsi"/>
                                  <w:sz w:val="16"/>
                                  <w:szCs w:val="16"/>
                                </w:rPr>
                                <w:t>-14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0.35pt;margin-top:20.55pt;width:72.05pt;height:2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" stroked="f" strokecolor="black [3213]">
                  <v:textbox>
                    <w:txbxContent>
                      <w:p w:rsidR="006442CB" w:rsidRPr="004F0FE5" w:rsidRDefault="006442CB" w:rsidP="006442CB">
                        <w:pPr>
                          <w:jc w:val="right"/>
                          <w:rPr>
                            <w:rFonts w:asciiTheme="minorHAnsi" w:hAnsiTheme="minorHAnsi"/>
                            <w:sz w:val="16"/>
                            <w:szCs w:val="16"/>
                          </w:rPr>
                        </w:pPr>
                        <w:r>
                          <w:rPr>
                            <w:rFonts w:asciiTheme="minorHAnsi" w:hAnsiTheme="minorHAnsi"/>
                            <w:sz w:val="16"/>
                            <w:szCs w:val="16"/>
                          </w:rPr>
                          <w:t>V2</w:t>
                        </w:r>
                        <w:r w:rsidRPr="004F0FE5">
                          <w:rPr>
                            <w:rFonts w:asciiTheme="minorHAnsi" w:hAnsiTheme="minorHAnsi"/>
                            <w:sz w:val="16"/>
                            <w:szCs w:val="16"/>
                          </w:rPr>
                          <w:t xml:space="preserve">: </w:t>
                        </w:r>
                        <w:r>
                          <w:rPr>
                            <w:rFonts w:asciiTheme="minorHAnsi" w:hAnsiTheme="minorHAnsi"/>
                            <w:sz w:val="16"/>
                            <w:szCs w:val="16"/>
                          </w:rPr>
                          <w:t>6</w:t>
                        </w:r>
                        <w:r w:rsidRPr="004F0FE5">
                          <w:rPr>
                            <w:rFonts w:asciiTheme="minorHAnsi" w:hAnsiTheme="minorHAnsi"/>
                            <w:sz w:val="16"/>
                            <w:szCs w:val="16"/>
                          </w:rPr>
                          <w:t>-</w:t>
                        </w:r>
                        <w:r>
                          <w:rPr>
                            <w:rFonts w:asciiTheme="minorHAnsi" w:hAnsiTheme="minorHAnsi"/>
                            <w:sz w:val="16"/>
                            <w:szCs w:val="16"/>
                          </w:rPr>
                          <w:t>4</w:t>
                        </w:r>
                        <w:r w:rsidRPr="004F0FE5">
                          <w:rPr>
                            <w:rFonts w:asciiTheme="minorHAnsi" w:hAnsiTheme="minorHAnsi"/>
                            <w:sz w:val="16"/>
                            <w:szCs w:val="16"/>
                          </w:rPr>
                          <w:t>-14</w:t>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87D" w:rsidRDefault="00EC587D" w:rsidP="00540DB7">
      <w:pPr>
        <w:spacing w:after="0" w:line="240" w:lineRule="auto"/>
      </w:pPr>
      <w:r>
        <w:separator/>
      </w:r>
    </w:p>
  </w:footnote>
  <w:footnote w:type="continuationSeparator" w:id="0">
    <w:p w:rsidR="00EC587D" w:rsidRDefault="00EC587D"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E9F" w:rsidRPr="00CD32F5" w:rsidRDefault="00975C29" w:rsidP="00CD32F5">
    <w:pPr>
      <w:pStyle w:val="Header"/>
    </w:pPr>
    <w:r>
      <w:rPr>
        <w:rFonts w:ascii="Times New Roman" w:hAnsi="Times New Roman"/>
        <w:noProof/>
        <w:szCs w:val="24"/>
      </w:rPr>
      <w:drawing>
        <wp:inline distT="0" distB="0" distL="0" distR="0" wp14:anchorId="62F3BA64" wp14:editId="3B428A43">
          <wp:extent cx="2096063" cy="859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3"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5pt;height:11.5pt" o:bullet="t">
        <v:imagedata r:id="rId1" o:title="clip_image001"/>
      </v:shape>
    </w:pict>
  </w:numPicBullet>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15:restartNumberingAfterBreak="0">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C9"/>
    <w:rsid w:val="000039C8"/>
    <w:rsid w:val="00006FA7"/>
    <w:rsid w:val="0000731E"/>
    <w:rsid w:val="00007CC0"/>
    <w:rsid w:val="0001415F"/>
    <w:rsid w:val="00014198"/>
    <w:rsid w:val="000168A9"/>
    <w:rsid w:val="00022AE5"/>
    <w:rsid w:val="00031993"/>
    <w:rsid w:val="00034F95"/>
    <w:rsid w:val="00047FCA"/>
    <w:rsid w:val="00055F30"/>
    <w:rsid w:val="00056A03"/>
    <w:rsid w:val="00060CAB"/>
    <w:rsid w:val="00062726"/>
    <w:rsid w:val="00076FF5"/>
    <w:rsid w:val="00082175"/>
    <w:rsid w:val="000821D2"/>
    <w:rsid w:val="000A6340"/>
    <w:rsid w:val="000A7773"/>
    <w:rsid w:val="000B0BA2"/>
    <w:rsid w:val="000C1C45"/>
    <w:rsid w:val="000C5C54"/>
    <w:rsid w:val="000C5CA7"/>
    <w:rsid w:val="000D02D3"/>
    <w:rsid w:val="000D474E"/>
    <w:rsid w:val="000E622F"/>
    <w:rsid w:val="000F1559"/>
    <w:rsid w:val="0011176F"/>
    <w:rsid w:val="00114964"/>
    <w:rsid w:val="00121F28"/>
    <w:rsid w:val="00124954"/>
    <w:rsid w:val="00125620"/>
    <w:rsid w:val="00130716"/>
    <w:rsid w:val="0013600B"/>
    <w:rsid w:val="00137F22"/>
    <w:rsid w:val="00151397"/>
    <w:rsid w:val="0017054F"/>
    <w:rsid w:val="00171113"/>
    <w:rsid w:val="00175B5A"/>
    <w:rsid w:val="00182102"/>
    <w:rsid w:val="00183026"/>
    <w:rsid w:val="001B1C22"/>
    <w:rsid w:val="001B3661"/>
    <w:rsid w:val="001B6410"/>
    <w:rsid w:val="001C1CC9"/>
    <w:rsid w:val="001D0765"/>
    <w:rsid w:val="001E66F0"/>
    <w:rsid w:val="0020198B"/>
    <w:rsid w:val="00205226"/>
    <w:rsid w:val="0021014E"/>
    <w:rsid w:val="0021788E"/>
    <w:rsid w:val="00225F30"/>
    <w:rsid w:val="002373F6"/>
    <w:rsid w:val="002435DF"/>
    <w:rsid w:val="00244450"/>
    <w:rsid w:val="00254AB0"/>
    <w:rsid w:val="00254F9E"/>
    <w:rsid w:val="002617F9"/>
    <w:rsid w:val="00261D4F"/>
    <w:rsid w:val="0026507E"/>
    <w:rsid w:val="00277676"/>
    <w:rsid w:val="00283532"/>
    <w:rsid w:val="00286F5A"/>
    <w:rsid w:val="002902A2"/>
    <w:rsid w:val="002954BD"/>
    <w:rsid w:val="002955A9"/>
    <w:rsid w:val="002A2502"/>
    <w:rsid w:val="002B2DDB"/>
    <w:rsid w:val="002B67FF"/>
    <w:rsid w:val="002C4776"/>
    <w:rsid w:val="002E1073"/>
    <w:rsid w:val="002F119D"/>
    <w:rsid w:val="002F2DB3"/>
    <w:rsid w:val="002F3F4D"/>
    <w:rsid w:val="002F3FA2"/>
    <w:rsid w:val="00307276"/>
    <w:rsid w:val="00310540"/>
    <w:rsid w:val="003112E2"/>
    <w:rsid w:val="00317A3C"/>
    <w:rsid w:val="00321A63"/>
    <w:rsid w:val="00326908"/>
    <w:rsid w:val="003322DA"/>
    <w:rsid w:val="0033439B"/>
    <w:rsid w:val="00336FCA"/>
    <w:rsid w:val="00337289"/>
    <w:rsid w:val="003425EA"/>
    <w:rsid w:val="00343CA0"/>
    <w:rsid w:val="00344C0B"/>
    <w:rsid w:val="00353E60"/>
    <w:rsid w:val="00355B3C"/>
    <w:rsid w:val="00372F88"/>
    <w:rsid w:val="0038076D"/>
    <w:rsid w:val="00384A0A"/>
    <w:rsid w:val="00394757"/>
    <w:rsid w:val="003A1BDB"/>
    <w:rsid w:val="003A4B7B"/>
    <w:rsid w:val="003B04EB"/>
    <w:rsid w:val="003B11BB"/>
    <w:rsid w:val="003C4E2A"/>
    <w:rsid w:val="00405A69"/>
    <w:rsid w:val="00410C8F"/>
    <w:rsid w:val="004117B3"/>
    <w:rsid w:val="00412D81"/>
    <w:rsid w:val="00440036"/>
    <w:rsid w:val="00450A56"/>
    <w:rsid w:val="00452097"/>
    <w:rsid w:val="0045566D"/>
    <w:rsid w:val="00466A55"/>
    <w:rsid w:val="0046761B"/>
    <w:rsid w:val="00472194"/>
    <w:rsid w:val="0048237C"/>
    <w:rsid w:val="00484EFC"/>
    <w:rsid w:val="004864AC"/>
    <w:rsid w:val="0049005C"/>
    <w:rsid w:val="00492B86"/>
    <w:rsid w:val="004964F3"/>
    <w:rsid w:val="004B5885"/>
    <w:rsid w:val="004C1061"/>
    <w:rsid w:val="004C75DA"/>
    <w:rsid w:val="004D3EC0"/>
    <w:rsid w:val="004E2D03"/>
    <w:rsid w:val="004E46D8"/>
    <w:rsid w:val="004E72A8"/>
    <w:rsid w:val="004F0FE5"/>
    <w:rsid w:val="0050153C"/>
    <w:rsid w:val="00504A39"/>
    <w:rsid w:val="0050659C"/>
    <w:rsid w:val="00511506"/>
    <w:rsid w:val="0051405C"/>
    <w:rsid w:val="00517449"/>
    <w:rsid w:val="005214FA"/>
    <w:rsid w:val="00523513"/>
    <w:rsid w:val="00530694"/>
    <w:rsid w:val="00540DB7"/>
    <w:rsid w:val="00544972"/>
    <w:rsid w:val="00554BE9"/>
    <w:rsid w:val="00562412"/>
    <w:rsid w:val="00562C9F"/>
    <w:rsid w:val="005630E3"/>
    <w:rsid w:val="00570457"/>
    <w:rsid w:val="00574DE4"/>
    <w:rsid w:val="005817DD"/>
    <w:rsid w:val="00583A7B"/>
    <w:rsid w:val="00591DCD"/>
    <w:rsid w:val="005A4941"/>
    <w:rsid w:val="005B0158"/>
    <w:rsid w:val="005B37CF"/>
    <w:rsid w:val="005B4F14"/>
    <w:rsid w:val="005C5F9A"/>
    <w:rsid w:val="005D11B0"/>
    <w:rsid w:val="005E4391"/>
    <w:rsid w:val="005E4FDD"/>
    <w:rsid w:val="005F0019"/>
    <w:rsid w:val="006005FE"/>
    <w:rsid w:val="006042BB"/>
    <w:rsid w:val="00604614"/>
    <w:rsid w:val="00605D4C"/>
    <w:rsid w:val="00612BD1"/>
    <w:rsid w:val="00614C74"/>
    <w:rsid w:val="00621463"/>
    <w:rsid w:val="006217C0"/>
    <w:rsid w:val="00625EAE"/>
    <w:rsid w:val="0062647C"/>
    <w:rsid w:val="00627E97"/>
    <w:rsid w:val="00630829"/>
    <w:rsid w:val="00631E91"/>
    <w:rsid w:val="00635B09"/>
    <w:rsid w:val="006419E5"/>
    <w:rsid w:val="00643A85"/>
    <w:rsid w:val="006442CB"/>
    <w:rsid w:val="0067379B"/>
    <w:rsid w:val="00680681"/>
    <w:rsid w:val="00681928"/>
    <w:rsid w:val="006823F0"/>
    <w:rsid w:val="00684B7E"/>
    <w:rsid w:val="00686961"/>
    <w:rsid w:val="00690F97"/>
    <w:rsid w:val="00694AAF"/>
    <w:rsid w:val="006A2BA9"/>
    <w:rsid w:val="006A52C9"/>
    <w:rsid w:val="006A693C"/>
    <w:rsid w:val="006B2218"/>
    <w:rsid w:val="006C43A5"/>
    <w:rsid w:val="006D4BAD"/>
    <w:rsid w:val="006E1F19"/>
    <w:rsid w:val="006E2096"/>
    <w:rsid w:val="006F1807"/>
    <w:rsid w:val="00710C22"/>
    <w:rsid w:val="007263F7"/>
    <w:rsid w:val="00733B64"/>
    <w:rsid w:val="007430BB"/>
    <w:rsid w:val="00752F48"/>
    <w:rsid w:val="00757FA5"/>
    <w:rsid w:val="00763584"/>
    <w:rsid w:val="007646D6"/>
    <w:rsid w:val="007734E4"/>
    <w:rsid w:val="00786C6B"/>
    <w:rsid w:val="0079025C"/>
    <w:rsid w:val="007A1180"/>
    <w:rsid w:val="007A1DF7"/>
    <w:rsid w:val="007A4A1B"/>
    <w:rsid w:val="007B5AF7"/>
    <w:rsid w:val="007B7A44"/>
    <w:rsid w:val="007C1F70"/>
    <w:rsid w:val="007C3795"/>
    <w:rsid w:val="007C7557"/>
    <w:rsid w:val="007D2BC6"/>
    <w:rsid w:val="007D3C65"/>
    <w:rsid w:val="007D78CF"/>
    <w:rsid w:val="007D7D52"/>
    <w:rsid w:val="007E3E38"/>
    <w:rsid w:val="007E4591"/>
    <w:rsid w:val="007F0772"/>
    <w:rsid w:val="0080451F"/>
    <w:rsid w:val="00807283"/>
    <w:rsid w:val="00814A9A"/>
    <w:rsid w:val="00815867"/>
    <w:rsid w:val="00817A50"/>
    <w:rsid w:val="00825F30"/>
    <w:rsid w:val="00855A72"/>
    <w:rsid w:val="008656EA"/>
    <w:rsid w:val="008665AE"/>
    <w:rsid w:val="00867279"/>
    <w:rsid w:val="00876746"/>
    <w:rsid w:val="00877975"/>
    <w:rsid w:val="00880AC3"/>
    <w:rsid w:val="00881DA5"/>
    <w:rsid w:val="008B080D"/>
    <w:rsid w:val="008B23B2"/>
    <w:rsid w:val="008C3AAD"/>
    <w:rsid w:val="008E0E7C"/>
    <w:rsid w:val="008E1752"/>
    <w:rsid w:val="008E7AFA"/>
    <w:rsid w:val="008F1AF3"/>
    <w:rsid w:val="008F71D1"/>
    <w:rsid w:val="0090058E"/>
    <w:rsid w:val="009014F2"/>
    <w:rsid w:val="00905B68"/>
    <w:rsid w:val="00905D3F"/>
    <w:rsid w:val="00911744"/>
    <w:rsid w:val="00927C53"/>
    <w:rsid w:val="00936EF9"/>
    <w:rsid w:val="00954C56"/>
    <w:rsid w:val="00962022"/>
    <w:rsid w:val="00962F78"/>
    <w:rsid w:val="00963F93"/>
    <w:rsid w:val="00975C29"/>
    <w:rsid w:val="00995FC2"/>
    <w:rsid w:val="009A6902"/>
    <w:rsid w:val="009C0C7B"/>
    <w:rsid w:val="009C10B1"/>
    <w:rsid w:val="009C4A9A"/>
    <w:rsid w:val="009D58A9"/>
    <w:rsid w:val="009E52E8"/>
    <w:rsid w:val="009F0A73"/>
    <w:rsid w:val="009F7CC9"/>
    <w:rsid w:val="00A05D01"/>
    <w:rsid w:val="00A06BB6"/>
    <w:rsid w:val="00A179A8"/>
    <w:rsid w:val="00A26B9A"/>
    <w:rsid w:val="00A32465"/>
    <w:rsid w:val="00A35D51"/>
    <w:rsid w:val="00A3777B"/>
    <w:rsid w:val="00A37962"/>
    <w:rsid w:val="00A442F6"/>
    <w:rsid w:val="00A45652"/>
    <w:rsid w:val="00A527D7"/>
    <w:rsid w:val="00A541C3"/>
    <w:rsid w:val="00A57A16"/>
    <w:rsid w:val="00A66773"/>
    <w:rsid w:val="00A673D4"/>
    <w:rsid w:val="00A67913"/>
    <w:rsid w:val="00A71AD4"/>
    <w:rsid w:val="00A73BD2"/>
    <w:rsid w:val="00A84511"/>
    <w:rsid w:val="00A946DA"/>
    <w:rsid w:val="00A963D9"/>
    <w:rsid w:val="00A97E5A"/>
    <w:rsid w:val="00AA087E"/>
    <w:rsid w:val="00AA0924"/>
    <w:rsid w:val="00AA26B7"/>
    <w:rsid w:val="00AA69EF"/>
    <w:rsid w:val="00AB232B"/>
    <w:rsid w:val="00AB49B2"/>
    <w:rsid w:val="00AC2F09"/>
    <w:rsid w:val="00AD4BAB"/>
    <w:rsid w:val="00AE2FE3"/>
    <w:rsid w:val="00AF5D7B"/>
    <w:rsid w:val="00B00761"/>
    <w:rsid w:val="00B0091A"/>
    <w:rsid w:val="00B01DA0"/>
    <w:rsid w:val="00B049C5"/>
    <w:rsid w:val="00B0717F"/>
    <w:rsid w:val="00B22443"/>
    <w:rsid w:val="00B26377"/>
    <w:rsid w:val="00B26499"/>
    <w:rsid w:val="00B331AD"/>
    <w:rsid w:val="00B44ADC"/>
    <w:rsid w:val="00B46266"/>
    <w:rsid w:val="00B4706E"/>
    <w:rsid w:val="00B52ADA"/>
    <w:rsid w:val="00B60755"/>
    <w:rsid w:val="00B6095D"/>
    <w:rsid w:val="00B7017C"/>
    <w:rsid w:val="00B704C8"/>
    <w:rsid w:val="00B752DD"/>
    <w:rsid w:val="00B8012C"/>
    <w:rsid w:val="00B87751"/>
    <w:rsid w:val="00B936DA"/>
    <w:rsid w:val="00BA2853"/>
    <w:rsid w:val="00BA6ADA"/>
    <w:rsid w:val="00BB3A7C"/>
    <w:rsid w:val="00BB7525"/>
    <w:rsid w:val="00BC1470"/>
    <w:rsid w:val="00BC3996"/>
    <w:rsid w:val="00BC7562"/>
    <w:rsid w:val="00BD76FE"/>
    <w:rsid w:val="00BE5882"/>
    <w:rsid w:val="00BF5673"/>
    <w:rsid w:val="00C3246B"/>
    <w:rsid w:val="00C33123"/>
    <w:rsid w:val="00C379B7"/>
    <w:rsid w:val="00C417FD"/>
    <w:rsid w:val="00C4734F"/>
    <w:rsid w:val="00C54E39"/>
    <w:rsid w:val="00C56A43"/>
    <w:rsid w:val="00C56FC5"/>
    <w:rsid w:val="00C63399"/>
    <w:rsid w:val="00C65A24"/>
    <w:rsid w:val="00C70C15"/>
    <w:rsid w:val="00C82F70"/>
    <w:rsid w:val="00C9365E"/>
    <w:rsid w:val="00C96DB3"/>
    <w:rsid w:val="00C97306"/>
    <w:rsid w:val="00CA0DEB"/>
    <w:rsid w:val="00CC64BF"/>
    <w:rsid w:val="00CD32F5"/>
    <w:rsid w:val="00CD4B4F"/>
    <w:rsid w:val="00CE1593"/>
    <w:rsid w:val="00CE2E82"/>
    <w:rsid w:val="00CE79C2"/>
    <w:rsid w:val="00CE79D1"/>
    <w:rsid w:val="00CE7BBC"/>
    <w:rsid w:val="00D04C03"/>
    <w:rsid w:val="00D100E5"/>
    <w:rsid w:val="00D26ED5"/>
    <w:rsid w:val="00D32367"/>
    <w:rsid w:val="00D34FE0"/>
    <w:rsid w:val="00D36E86"/>
    <w:rsid w:val="00D45D29"/>
    <w:rsid w:val="00D47E9F"/>
    <w:rsid w:val="00D5462F"/>
    <w:rsid w:val="00D66BBA"/>
    <w:rsid w:val="00D7365D"/>
    <w:rsid w:val="00D7652C"/>
    <w:rsid w:val="00D80D3C"/>
    <w:rsid w:val="00DC4C81"/>
    <w:rsid w:val="00DD2F44"/>
    <w:rsid w:val="00DE062D"/>
    <w:rsid w:val="00DE412C"/>
    <w:rsid w:val="00DE4258"/>
    <w:rsid w:val="00DF279F"/>
    <w:rsid w:val="00E005CC"/>
    <w:rsid w:val="00E152A9"/>
    <w:rsid w:val="00E1543B"/>
    <w:rsid w:val="00E20BD2"/>
    <w:rsid w:val="00E272F4"/>
    <w:rsid w:val="00E433F7"/>
    <w:rsid w:val="00E46C3C"/>
    <w:rsid w:val="00E478AF"/>
    <w:rsid w:val="00E514BB"/>
    <w:rsid w:val="00E53E8C"/>
    <w:rsid w:val="00E61EA7"/>
    <w:rsid w:val="00E760CB"/>
    <w:rsid w:val="00E800ED"/>
    <w:rsid w:val="00E848B5"/>
    <w:rsid w:val="00E961BA"/>
    <w:rsid w:val="00EA5AC9"/>
    <w:rsid w:val="00EB7EA0"/>
    <w:rsid w:val="00EC587D"/>
    <w:rsid w:val="00EE69C4"/>
    <w:rsid w:val="00EE7FC3"/>
    <w:rsid w:val="00EF7192"/>
    <w:rsid w:val="00F007A8"/>
    <w:rsid w:val="00F05AA2"/>
    <w:rsid w:val="00F0779E"/>
    <w:rsid w:val="00F204FB"/>
    <w:rsid w:val="00F23771"/>
    <w:rsid w:val="00F3110A"/>
    <w:rsid w:val="00F31795"/>
    <w:rsid w:val="00F331E3"/>
    <w:rsid w:val="00F40687"/>
    <w:rsid w:val="00F42EEE"/>
    <w:rsid w:val="00F509F5"/>
    <w:rsid w:val="00F648B8"/>
    <w:rsid w:val="00F65100"/>
    <w:rsid w:val="00F6582A"/>
    <w:rsid w:val="00F70013"/>
    <w:rsid w:val="00F81D19"/>
    <w:rsid w:val="00F824D0"/>
    <w:rsid w:val="00F83DFA"/>
    <w:rsid w:val="00F85489"/>
    <w:rsid w:val="00F87986"/>
    <w:rsid w:val="00F96EA6"/>
    <w:rsid w:val="00FA5A6E"/>
    <w:rsid w:val="00FA5F4D"/>
    <w:rsid w:val="00FB0A0A"/>
    <w:rsid w:val="00FB38FA"/>
    <w:rsid w:val="00FB3BF9"/>
    <w:rsid w:val="00FB3E1A"/>
    <w:rsid w:val="00FB3FBA"/>
    <w:rsid w:val="00FD50CB"/>
    <w:rsid w:val="00FE0FF3"/>
    <w:rsid w:val="00FE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9B1C0F"/>
  <w15:docId w15:val="{29DC65B7-B5A8-4672-A795-8DC12039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 w:type="paragraph" w:styleId="Revision">
    <w:name w:val="Revision"/>
    <w:hidden/>
    <w:uiPriority w:val="99"/>
    <w:semiHidden/>
    <w:rsid w:val="00D47E9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31311">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624391270">
      <w:bodyDiv w:val="1"/>
      <w:marLeft w:val="0"/>
      <w:marRight w:val="0"/>
      <w:marTop w:val="0"/>
      <w:marBottom w:val="0"/>
      <w:divBdr>
        <w:top w:val="none" w:sz="0" w:space="0" w:color="auto"/>
        <w:left w:val="none" w:sz="0" w:space="0" w:color="auto"/>
        <w:bottom w:val="none" w:sz="0" w:space="0" w:color="auto"/>
        <w:right w:val="none" w:sz="0" w:space="0" w:color="auto"/>
      </w:divBdr>
    </w:div>
    <w:div w:id="931083447">
      <w:bodyDiv w:val="1"/>
      <w:marLeft w:val="0"/>
      <w:marRight w:val="0"/>
      <w:marTop w:val="0"/>
      <w:marBottom w:val="0"/>
      <w:divBdr>
        <w:top w:val="none" w:sz="0" w:space="0" w:color="auto"/>
        <w:left w:val="none" w:sz="0" w:space="0" w:color="auto"/>
        <w:bottom w:val="none" w:sz="0" w:space="0" w:color="auto"/>
        <w:right w:val="none" w:sz="0" w:space="0" w:color="auto"/>
      </w:divBdr>
    </w:div>
    <w:div w:id="996615156">
      <w:bodyDiv w:val="1"/>
      <w:marLeft w:val="0"/>
      <w:marRight w:val="0"/>
      <w:marTop w:val="0"/>
      <w:marBottom w:val="0"/>
      <w:divBdr>
        <w:top w:val="none" w:sz="0" w:space="0" w:color="auto"/>
        <w:left w:val="none" w:sz="0" w:space="0" w:color="auto"/>
        <w:bottom w:val="none" w:sz="0" w:space="0" w:color="auto"/>
        <w:right w:val="none" w:sz="0" w:space="0" w:color="auto"/>
      </w:divBdr>
    </w:div>
    <w:div w:id="1096900112">
      <w:bodyDiv w:val="1"/>
      <w:marLeft w:val="0"/>
      <w:marRight w:val="0"/>
      <w:marTop w:val="0"/>
      <w:marBottom w:val="0"/>
      <w:divBdr>
        <w:top w:val="none" w:sz="0" w:space="0" w:color="auto"/>
        <w:left w:val="none" w:sz="0" w:space="0" w:color="auto"/>
        <w:bottom w:val="none" w:sz="0" w:space="0" w:color="auto"/>
        <w:right w:val="none" w:sz="0" w:space="0" w:color="auto"/>
      </w:divBdr>
    </w:div>
    <w:div w:id="1311977590">
      <w:bodyDiv w:val="1"/>
      <w:marLeft w:val="0"/>
      <w:marRight w:val="0"/>
      <w:marTop w:val="0"/>
      <w:marBottom w:val="0"/>
      <w:divBdr>
        <w:top w:val="none" w:sz="0" w:space="0" w:color="auto"/>
        <w:left w:val="none" w:sz="0" w:space="0" w:color="auto"/>
        <w:bottom w:val="none" w:sz="0" w:space="0" w:color="auto"/>
        <w:right w:val="none" w:sz="0" w:space="0" w:color="auto"/>
      </w:divBdr>
    </w:div>
    <w:div w:id="1346514329">
      <w:bodyDiv w:val="1"/>
      <w:marLeft w:val="0"/>
      <w:marRight w:val="0"/>
      <w:marTop w:val="0"/>
      <w:marBottom w:val="0"/>
      <w:divBdr>
        <w:top w:val="none" w:sz="0" w:space="0" w:color="auto"/>
        <w:left w:val="none" w:sz="0" w:space="0" w:color="auto"/>
        <w:bottom w:val="none" w:sz="0" w:space="0" w:color="auto"/>
        <w:right w:val="none" w:sz="0" w:space="0" w:color="auto"/>
      </w:divBdr>
    </w:div>
    <w:div w:id="1352754339">
      <w:bodyDiv w:val="1"/>
      <w:marLeft w:val="0"/>
      <w:marRight w:val="0"/>
      <w:marTop w:val="0"/>
      <w:marBottom w:val="0"/>
      <w:divBdr>
        <w:top w:val="none" w:sz="0" w:space="0" w:color="auto"/>
        <w:left w:val="none" w:sz="0" w:space="0" w:color="auto"/>
        <w:bottom w:val="none" w:sz="0" w:space="0" w:color="auto"/>
        <w:right w:val="none" w:sz="0" w:space="0" w:color="auto"/>
      </w:divBdr>
    </w:div>
    <w:div w:id="1672029410">
      <w:bodyDiv w:val="1"/>
      <w:marLeft w:val="0"/>
      <w:marRight w:val="0"/>
      <w:marTop w:val="0"/>
      <w:marBottom w:val="0"/>
      <w:divBdr>
        <w:top w:val="none" w:sz="0" w:space="0" w:color="auto"/>
        <w:left w:val="none" w:sz="0" w:space="0" w:color="auto"/>
        <w:bottom w:val="none" w:sz="0" w:space="0" w:color="auto"/>
        <w:right w:val="none" w:sz="0" w:space="0" w:color="auto"/>
      </w:divBdr>
    </w:div>
    <w:div w:id="1908301236">
      <w:bodyDiv w:val="1"/>
      <w:marLeft w:val="0"/>
      <w:marRight w:val="0"/>
      <w:marTop w:val="0"/>
      <w:marBottom w:val="0"/>
      <w:divBdr>
        <w:top w:val="none" w:sz="0" w:space="0" w:color="auto"/>
        <w:left w:val="none" w:sz="0" w:space="0" w:color="auto"/>
        <w:bottom w:val="none" w:sz="0" w:space="0" w:color="auto"/>
        <w:right w:val="none" w:sz="0" w:space="0" w:color="auto"/>
      </w:divBdr>
    </w:div>
    <w:div w:id="1954437946">
      <w:bodyDiv w:val="1"/>
      <w:marLeft w:val="0"/>
      <w:marRight w:val="0"/>
      <w:marTop w:val="0"/>
      <w:marBottom w:val="0"/>
      <w:divBdr>
        <w:top w:val="none" w:sz="0" w:space="0" w:color="auto"/>
        <w:left w:val="none" w:sz="0" w:space="0" w:color="auto"/>
        <w:bottom w:val="none" w:sz="0" w:space="0" w:color="auto"/>
        <w:right w:val="none" w:sz="0" w:space="0" w:color="auto"/>
      </w:divBdr>
    </w:div>
    <w:div w:id="1971278044">
      <w:bodyDiv w:val="1"/>
      <w:marLeft w:val="0"/>
      <w:marRight w:val="0"/>
      <w:marTop w:val="0"/>
      <w:marBottom w:val="0"/>
      <w:divBdr>
        <w:top w:val="none" w:sz="0" w:space="0" w:color="auto"/>
        <w:left w:val="none" w:sz="0" w:space="0" w:color="auto"/>
        <w:bottom w:val="none" w:sz="0" w:space="0" w:color="auto"/>
        <w:right w:val="none" w:sz="0" w:space="0" w:color="auto"/>
      </w:divBdr>
    </w:div>
    <w:div w:id="1974284686">
      <w:bodyDiv w:val="1"/>
      <w:marLeft w:val="0"/>
      <w:marRight w:val="0"/>
      <w:marTop w:val="0"/>
      <w:marBottom w:val="0"/>
      <w:divBdr>
        <w:top w:val="none" w:sz="0" w:space="0" w:color="auto"/>
        <w:left w:val="none" w:sz="0" w:space="0" w:color="auto"/>
        <w:bottom w:val="none" w:sz="0" w:space="0" w:color="auto"/>
        <w:right w:val="none" w:sz="0" w:space="0" w:color="auto"/>
      </w:divBdr>
    </w:div>
    <w:div w:id="203144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B9654-9EAA-4C60-AAC9-CE065F3D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 Retirement Confirmation Letter</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Retirement Confirmation Letter</dc:title>
  <dc:subject/>
  <dc:creator>Teresa Carrillo</dc:creator>
  <cp:keywords/>
  <dc:description>Completed</dc:description>
  <cp:lastModifiedBy>Thiru Masilamani</cp:lastModifiedBy>
  <cp:revision>15</cp:revision>
  <cp:lastPrinted>2011-11-22T22:25:00Z</cp:lastPrinted>
  <dcterms:created xsi:type="dcterms:W3CDTF">2019-10-11T21:11:00Z</dcterms:created>
  <dcterms:modified xsi:type="dcterms:W3CDTF">2019-12-18T22:33:00Z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-1722356510</vt:i4>
  </property>
  <property fmtid="{D5CDD505-2E9C-101B-9397-08002B2CF9AE}" pid="3" name="_NewReviewCycle">
    <vt:lpwstr/>
  </property>
  <property fmtid="{D5CDD505-2E9C-101B-9397-08002B2CF9AE}" pid="4" name="_EmailSubject">
    <vt:lpwstr>TestCase019_MonthlyPensionPayments Correspondence </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_ReviewingToolsShownOnce">
    <vt:lpwstr/>
  </property>
</Properties>
</file>