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8AF" w:rsidRPr="009E6BEE" w:rsidRDefault="00AA47BC" w:rsidP="00E478AF">
      <w:pPr>
        <w:spacing w:after="0" w:line="240" w:lineRule="auto"/>
        <w:rPr>
          <w:rFonts w:ascii="Times New Roman" w:hAnsi="Times New Roman"/>
        </w:rPr>
      </w:pPr>
      <w:bookmarkStart w:id="0" w:name="sagitec8"/>
      <w:r w:rsidRPr="009E6BEE">
        <w:rPr>
          <w:rFonts w:ascii="Times New Roman" w:hAnsi="Times New Roman"/>
        </w:rPr>
        <w:t>{CurrentDate}</w:t>
      </w:r>
      <w:bookmarkEnd w:id="0"/>
    </w:p>
    <w:p w:rsidR="00AA47BC" w:rsidRPr="009E6BEE" w:rsidRDefault="00AA47BC" w:rsidP="00E478AF">
      <w:pPr>
        <w:spacing w:after="0" w:line="240" w:lineRule="auto"/>
        <w:rPr>
          <w:rFonts w:ascii="Times New Roman" w:hAnsi="Times New Roman"/>
        </w:rPr>
      </w:pPr>
    </w:p>
    <w:p w:rsidR="005A06ED" w:rsidRPr="009E6BEE" w:rsidRDefault="005A06ED" w:rsidP="00E478AF">
      <w:pPr>
        <w:spacing w:after="0" w:line="240" w:lineRule="auto"/>
        <w:rPr>
          <w:rFonts w:ascii="Times New Roman" w:hAnsi="Times New Roman"/>
        </w:rPr>
      </w:pPr>
    </w:p>
    <w:p w:rsidR="00AA47BC" w:rsidRPr="009E6BEE" w:rsidRDefault="00AA47BC" w:rsidP="00E478AF">
      <w:pPr>
        <w:spacing w:after="0" w:line="240" w:lineRule="auto"/>
        <w:rPr>
          <w:rFonts w:ascii="Microsoft Sans Serif" w:hAnsi="Microsoft Sans Serif" w:cs="Microsoft Sans Serif"/>
        </w:rPr>
      </w:pPr>
      <w:bookmarkStart w:id="1" w:name="sagitec0"/>
      <w:r w:rsidRPr="009E6BEE">
        <w:rPr>
          <w:rFonts w:ascii="Microsoft Sans Serif" w:hAnsi="Microsoft Sans Serif" w:cs="Microsoft Sans Serif"/>
        </w:rPr>
        <w:t>{stdMbrFullName}</w:t>
      </w:r>
      <w:bookmarkEnd w:id="1"/>
    </w:p>
    <w:p w:rsidR="00AA47BC" w:rsidRPr="009E6BEE" w:rsidRDefault="00AA47BC" w:rsidP="00E478AF">
      <w:pPr>
        <w:spacing w:after="0" w:line="240" w:lineRule="auto"/>
        <w:rPr>
          <w:rFonts w:ascii="Microsoft Sans Serif" w:hAnsi="Microsoft Sans Serif" w:cs="Microsoft Sans Serif"/>
        </w:rPr>
      </w:pPr>
      <w:bookmarkStart w:id="2" w:name="sagitec1"/>
      <w:r w:rsidRPr="009E6BEE">
        <w:rPr>
          <w:rFonts w:ascii="Microsoft Sans Serif" w:hAnsi="Microsoft Sans Serif" w:cs="Microsoft Sans Serif"/>
        </w:rPr>
        <w:t>{x stdMbrAdrCorStreet1}</w:t>
      </w:r>
      <w:bookmarkEnd w:id="2"/>
    </w:p>
    <w:p w:rsidR="00AA47BC" w:rsidRPr="009E6BEE" w:rsidRDefault="00AA47BC" w:rsidP="00E478AF">
      <w:pPr>
        <w:spacing w:after="0" w:line="240" w:lineRule="auto"/>
        <w:rPr>
          <w:rFonts w:ascii="Microsoft Sans Serif" w:hAnsi="Microsoft Sans Serif" w:cs="Microsoft Sans Serif"/>
        </w:rPr>
      </w:pPr>
      <w:bookmarkStart w:id="3" w:name="sagitec2"/>
      <w:r w:rsidRPr="009E6BEE">
        <w:rPr>
          <w:rFonts w:ascii="Microsoft Sans Serif" w:hAnsi="Microsoft Sans Serif" w:cs="Microsoft Sans Serif"/>
        </w:rPr>
        <w:t>{x stdMbrAdrCorStreet2}</w:t>
      </w:r>
      <w:bookmarkEnd w:id="3"/>
    </w:p>
    <w:p w:rsidR="007D6375" w:rsidRPr="009E6BEE" w:rsidRDefault="007D6375" w:rsidP="007D6375">
      <w:pPr>
        <w:spacing w:after="0" w:line="240" w:lineRule="auto"/>
        <w:jc w:val="both"/>
        <w:rPr>
          <w:rFonts w:ascii="Microsoft Sans Serif" w:hAnsi="Microsoft Sans Serif" w:cs="Microsoft Sans Serif"/>
          <w:spacing w:val="-3"/>
        </w:rPr>
      </w:pPr>
      <w:bookmarkStart w:id="4" w:name="s1"/>
      <w:r w:rsidRPr="009E6BEE">
        <w:rPr>
          <w:rFonts w:ascii="Microsoft Sans Serif" w:hAnsi="Microsoft Sans Serif" w:cs="Microsoft Sans Serif"/>
          <w:spacing w:val="-3"/>
        </w:rPr>
        <w:t>{x if stdIsUSA = 1}</w:t>
      </w:r>
      <w:bookmarkEnd w:id="4"/>
    </w:p>
    <w:p w:rsidR="007D6375" w:rsidRPr="009E6BEE" w:rsidRDefault="007D6375" w:rsidP="007D6375">
      <w:pPr>
        <w:spacing w:after="0" w:line="240" w:lineRule="auto"/>
        <w:jc w:val="both"/>
        <w:rPr>
          <w:rFonts w:ascii="Microsoft Sans Serif" w:hAnsi="Microsoft Sans Serif" w:cs="Microsoft Sans Serif"/>
          <w:spacing w:val="-3"/>
        </w:rPr>
      </w:pPr>
      <w:bookmarkStart w:id="5" w:name="s2"/>
      <w:r w:rsidRPr="009E6BEE">
        <w:rPr>
          <w:rFonts w:ascii="Microsoft Sans Serif" w:hAnsi="Microsoft Sans Serif" w:cs="Microsoft Sans Serif"/>
          <w:spacing w:val="-3"/>
        </w:rPr>
        <w:t>{x stdDomesticStateInternationalCountry}</w:t>
      </w:r>
      <w:bookmarkEnd w:id="5"/>
    </w:p>
    <w:p w:rsidR="007D6375" w:rsidRPr="009E6BEE" w:rsidRDefault="007D6375" w:rsidP="007D6375">
      <w:pPr>
        <w:spacing w:after="0" w:line="240" w:lineRule="auto"/>
        <w:jc w:val="both"/>
        <w:rPr>
          <w:rFonts w:ascii="Microsoft Sans Serif" w:hAnsi="Microsoft Sans Serif" w:cs="Microsoft Sans Serif"/>
          <w:spacing w:val="-3"/>
        </w:rPr>
      </w:pPr>
      <w:bookmarkStart w:id="6" w:name="s3"/>
      <w:r w:rsidRPr="009E6BEE">
        <w:rPr>
          <w:rFonts w:ascii="Microsoft Sans Serif" w:hAnsi="Microsoft Sans Serif" w:cs="Microsoft Sans Serif"/>
          <w:spacing w:val="-3"/>
        </w:rPr>
        <w:t>{x else}</w:t>
      </w:r>
      <w:bookmarkEnd w:id="6"/>
    </w:p>
    <w:p w:rsidR="007D6375" w:rsidRPr="009E6BEE" w:rsidRDefault="007D6375" w:rsidP="007D6375">
      <w:pPr>
        <w:spacing w:after="0" w:line="240" w:lineRule="auto"/>
        <w:jc w:val="both"/>
        <w:rPr>
          <w:rFonts w:ascii="Microsoft Sans Serif" w:hAnsi="Microsoft Sans Serif" w:cs="Microsoft Sans Serif"/>
          <w:spacing w:val="-3"/>
        </w:rPr>
      </w:pPr>
      <w:bookmarkStart w:id="7" w:name="s4"/>
      <w:r w:rsidRPr="009E6BEE">
        <w:rPr>
          <w:rFonts w:ascii="Microsoft Sans Serif" w:hAnsi="Microsoft Sans Serif" w:cs="Microsoft Sans Serif"/>
          <w:spacing w:val="-3"/>
        </w:rPr>
        <w:t>{x stdDomesticStateInternationalCountry}</w:t>
      </w:r>
      <w:bookmarkEnd w:id="7"/>
    </w:p>
    <w:p w:rsidR="007D6375" w:rsidRPr="009E6BEE" w:rsidRDefault="007D6375" w:rsidP="007D6375">
      <w:pPr>
        <w:spacing w:after="0" w:line="240" w:lineRule="auto"/>
        <w:jc w:val="both"/>
        <w:rPr>
          <w:rFonts w:ascii="Microsoft Sans Serif" w:hAnsi="Microsoft Sans Serif" w:cs="Microsoft Sans Serif"/>
          <w:spacing w:val="-3"/>
        </w:rPr>
      </w:pPr>
      <w:bookmarkStart w:id="8" w:name="s5"/>
      <w:r w:rsidRPr="009E6BEE">
        <w:rPr>
          <w:rFonts w:ascii="Microsoft Sans Serif" w:hAnsi="Microsoft Sans Serif" w:cs="Microsoft Sans Serif"/>
          <w:spacing w:val="-3"/>
        </w:rPr>
        <w:t>{x stdMbrAdrCountryDesc}</w:t>
      </w:r>
      <w:bookmarkEnd w:id="8"/>
    </w:p>
    <w:p w:rsidR="007D6375" w:rsidRPr="009E6BEE" w:rsidRDefault="007D6375" w:rsidP="007D6375">
      <w:pPr>
        <w:spacing w:after="0" w:line="240" w:lineRule="auto"/>
        <w:jc w:val="both"/>
        <w:rPr>
          <w:rFonts w:ascii="Microsoft Sans Serif" w:hAnsi="Microsoft Sans Serif" w:cs="Microsoft Sans Serif"/>
          <w:spacing w:val="-3"/>
        </w:rPr>
      </w:pPr>
      <w:bookmarkStart w:id="9" w:name="s6"/>
      <w:r w:rsidRPr="009E6BEE">
        <w:rPr>
          <w:rFonts w:ascii="Microsoft Sans Serif" w:hAnsi="Microsoft Sans Serif" w:cs="Microsoft Sans Serif"/>
          <w:spacing w:val="-3"/>
        </w:rPr>
        <w:t>{endif}</w:t>
      </w:r>
      <w:bookmarkEnd w:id="9"/>
    </w:p>
    <w:p w:rsidR="00B26AE7" w:rsidRPr="009E6BEE" w:rsidRDefault="00B26AE7" w:rsidP="006427BE">
      <w:pPr>
        <w:widowControl w:val="0"/>
        <w:tabs>
          <w:tab w:val="left" w:pos="90"/>
        </w:tabs>
        <w:autoSpaceDE w:val="0"/>
        <w:autoSpaceDN w:val="0"/>
        <w:adjustRightInd w:val="0"/>
        <w:spacing w:after="0" w:line="240" w:lineRule="auto"/>
        <w:rPr>
          <w:rFonts w:ascii="Times New Roman" w:hAnsi="Times New Roman"/>
          <w:b/>
          <w:bCs/>
          <w:color w:val="000000"/>
          <w:u w:val="single"/>
        </w:rPr>
      </w:pPr>
    </w:p>
    <w:p w:rsidR="006C2105" w:rsidRPr="00441456" w:rsidRDefault="006C2105" w:rsidP="006C2105">
      <w:pPr>
        <w:spacing w:after="320" w:line="240" w:lineRule="auto"/>
        <w:jc w:val="both"/>
        <w:rPr>
          <w:rFonts w:ascii="Times New Roman" w:hAnsi="Times New Roman"/>
          <w:b/>
          <w:color w:val="000000"/>
        </w:rPr>
      </w:pPr>
      <w:r w:rsidRPr="00441456">
        <w:rPr>
          <w:rFonts w:ascii="Times New Roman" w:hAnsi="Times New Roman"/>
          <w:b/>
          <w:color w:val="000000"/>
        </w:rPr>
        <w:t xml:space="preserve">RE: Pension Benefit </w:t>
      </w:r>
      <w:r w:rsidR="00441456" w:rsidRPr="00441456">
        <w:rPr>
          <w:rFonts w:ascii="Times New Roman" w:hAnsi="Times New Roman"/>
          <w:b/>
          <w:color w:val="000000"/>
        </w:rPr>
        <w:t>Adjustment</w:t>
      </w:r>
    </w:p>
    <w:p w:rsidR="00E478AF" w:rsidRPr="009E6BEE" w:rsidRDefault="00D81154" w:rsidP="006427BE">
      <w:pPr>
        <w:widowControl w:val="0"/>
        <w:tabs>
          <w:tab w:val="left" w:pos="90"/>
        </w:tabs>
        <w:autoSpaceDE w:val="0"/>
        <w:autoSpaceDN w:val="0"/>
        <w:adjustRightInd w:val="0"/>
        <w:spacing w:after="0" w:line="240" w:lineRule="auto"/>
        <w:jc w:val="both"/>
        <w:rPr>
          <w:rFonts w:ascii="Times New Roman" w:hAnsi="Times New Roman"/>
          <w:color w:val="000000"/>
        </w:rPr>
      </w:pPr>
      <w:r>
        <w:rPr>
          <w:rFonts w:ascii="Times New Roman" w:hAnsi="Times New Roman"/>
          <w:color w:val="000000"/>
        </w:rPr>
        <w:t xml:space="preserve">Dear </w:t>
      </w:r>
      <w:r>
        <w:rPr>
          <w:rFonts w:ascii="Times New Roman" w:hAnsi="Times New Roman"/>
          <w:color w:val="000000"/>
        </w:rPr>
        <w:t>Participant</w:t>
      </w:r>
      <w:r w:rsidR="00E478AF" w:rsidRPr="009E6BEE">
        <w:rPr>
          <w:rFonts w:ascii="Times New Roman" w:hAnsi="Times New Roman"/>
          <w:color w:val="000000"/>
        </w:rPr>
        <w:t>:</w:t>
      </w:r>
      <w:bookmarkStart w:id="10" w:name="_GoBack"/>
      <w:bookmarkEnd w:id="10"/>
    </w:p>
    <w:p w:rsidR="00E478AF" w:rsidRPr="009E6BEE" w:rsidRDefault="00E478AF" w:rsidP="006427BE">
      <w:pPr>
        <w:spacing w:after="0" w:line="240" w:lineRule="auto"/>
        <w:jc w:val="both"/>
        <w:rPr>
          <w:rFonts w:ascii="Times New Roman" w:hAnsi="Times New Roman"/>
        </w:rPr>
      </w:pPr>
    </w:p>
    <w:p w:rsidR="00441456" w:rsidRDefault="00441456" w:rsidP="00441456">
      <w:pPr>
        <w:suppressAutoHyphens/>
        <w:jc w:val="both"/>
        <w:rPr>
          <w:rFonts w:ascii="Times New Roman" w:hAnsi="Times New Roman"/>
          <w:spacing w:val="-3"/>
          <w:sz w:val="24"/>
          <w:szCs w:val="24"/>
        </w:rPr>
      </w:pPr>
      <w:r>
        <w:rPr>
          <w:rFonts w:ascii="Times New Roman" w:hAnsi="Times New Roman"/>
          <w:spacing w:val="-3"/>
          <w:sz w:val="24"/>
          <w:szCs w:val="24"/>
        </w:rPr>
        <w:t>The Motion Picture Industry (MPI) Pension Plan has reviewed your records with respect to your Retirement for any possible adjustment.</w:t>
      </w:r>
    </w:p>
    <w:p w:rsidR="00671B1B" w:rsidRPr="00441456" w:rsidRDefault="00671B1B" w:rsidP="00441456">
      <w:pPr>
        <w:suppressAutoHyphens/>
        <w:jc w:val="both"/>
        <w:rPr>
          <w:rFonts w:ascii="Times New Roman" w:hAnsi="Times New Roman"/>
          <w:spacing w:val="-3"/>
          <w:sz w:val="24"/>
          <w:szCs w:val="24"/>
        </w:rPr>
      </w:pPr>
      <w:r w:rsidRPr="009E6BEE">
        <w:rPr>
          <w:rFonts w:ascii="Times New Roman" w:hAnsi="Times New Roman"/>
        </w:rPr>
        <w:t xml:space="preserve">Beginning </w:t>
      </w:r>
      <w:bookmarkStart w:id="11" w:name="sagitec11"/>
      <w:r w:rsidR="00C630D4" w:rsidRPr="009E6BEE">
        <w:rPr>
          <w:rFonts w:ascii="Times New Roman" w:hAnsi="Times New Roman"/>
        </w:rPr>
        <w:t>{NextBenPaymtDate}</w:t>
      </w:r>
      <w:bookmarkEnd w:id="11"/>
      <w:r w:rsidR="00583F58" w:rsidRPr="009E6BEE">
        <w:rPr>
          <w:rFonts w:ascii="Times New Roman" w:hAnsi="Times New Roman"/>
        </w:rPr>
        <w:t xml:space="preserve">, you will receive a monthly Pension Plan benefit in the amount of </w:t>
      </w:r>
      <w:bookmarkStart w:id="12" w:name="sagitec23"/>
      <w:r w:rsidR="00E16402" w:rsidRPr="009E6BEE">
        <w:rPr>
          <w:rFonts w:ascii="Times New Roman" w:hAnsi="Times New Roman"/>
        </w:rPr>
        <w:t>{NextMonthlyBenAmt}</w:t>
      </w:r>
      <w:bookmarkEnd w:id="12"/>
      <w:r w:rsidR="002A21CF" w:rsidRPr="009E6BEE">
        <w:rPr>
          <w:rFonts w:ascii="Times New Roman" w:hAnsi="Times New Roman"/>
        </w:rPr>
        <w:t xml:space="preserve">.  In addition, you will receive a one-time adjustment payment of </w:t>
      </w:r>
      <w:bookmarkStart w:id="13" w:name="sagitec14"/>
      <w:r w:rsidR="00995589" w:rsidRPr="009E6BEE">
        <w:rPr>
          <w:rFonts w:ascii="Times New Roman" w:hAnsi="Times New Roman"/>
        </w:rPr>
        <w:t>{RetroActiveAmt}</w:t>
      </w:r>
      <w:bookmarkEnd w:id="13"/>
      <w:r w:rsidR="002A21CF" w:rsidRPr="009E6BEE">
        <w:rPr>
          <w:rFonts w:ascii="Times New Roman" w:hAnsi="Times New Roman"/>
        </w:rPr>
        <w:t xml:space="preserve">. Your total payment for </w:t>
      </w:r>
      <w:bookmarkStart w:id="14" w:name="sagitec12"/>
      <w:r w:rsidR="00C630D4" w:rsidRPr="009E6BEE">
        <w:rPr>
          <w:rFonts w:ascii="Times New Roman" w:hAnsi="Times New Roman"/>
        </w:rPr>
        <w:t>{NextBenPaymtDate}</w:t>
      </w:r>
      <w:bookmarkEnd w:id="14"/>
      <w:r w:rsidRPr="009E6BEE">
        <w:rPr>
          <w:rFonts w:ascii="Times New Roman" w:hAnsi="Times New Roman"/>
        </w:rPr>
        <w:t xml:space="preserve"> will be </w:t>
      </w:r>
      <w:bookmarkStart w:id="15" w:name="sagitec15"/>
      <w:r w:rsidR="00F14483" w:rsidRPr="009E6BEE">
        <w:rPr>
          <w:rFonts w:ascii="Times New Roman" w:hAnsi="Times New Roman"/>
        </w:rPr>
        <w:t>{TotalAmt}</w:t>
      </w:r>
      <w:bookmarkEnd w:id="15"/>
      <w:r w:rsidR="002A21CF" w:rsidRPr="009E6BEE">
        <w:rPr>
          <w:rFonts w:ascii="Times New Roman" w:hAnsi="Times New Roman"/>
        </w:rPr>
        <w:t xml:space="preserve"> (your monthly benefit plus the retroactive adjustment). </w:t>
      </w:r>
    </w:p>
    <w:p w:rsidR="006C2105" w:rsidRPr="009E6BEE" w:rsidRDefault="006C2105" w:rsidP="006C2105">
      <w:pPr>
        <w:spacing w:after="320" w:line="240" w:lineRule="auto"/>
        <w:jc w:val="both"/>
        <w:rPr>
          <w:rFonts w:ascii="Times New Roman" w:hAnsi="Times New Roman"/>
        </w:rPr>
      </w:pPr>
      <w:r w:rsidRPr="009E6BEE">
        <w:rPr>
          <w:rFonts w:ascii="Times New Roman" w:hAnsi="Times New Roman"/>
        </w:rPr>
        <w:t>Your adjustment and monthly Pension Plan benefit amount will be subject to the same tax withholding rules as your current monthly benefit. If you have a direct deposit, it will be deposited into your account. Otherwise a check will be mailed to you.</w:t>
      </w:r>
    </w:p>
    <w:p w:rsidR="006C2105" w:rsidRPr="009E6BEE" w:rsidRDefault="006C2105" w:rsidP="006C2105">
      <w:pPr>
        <w:spacing w:after="320" w:line="240" w:lineRule="auto"/>
        <w:jc w:val="both"/>
        <w:rPr>
          <w:rFonts w:ascii="Times New Roman" w:hAnsi="Times New Roman"/>
        </w:rPr>
      </w:pPr>
      <w:r w:rsidRPr="009E6BEE">
        <w:rPr>
          <w:rFonts w:ascii="Times New Roman" w:hAnsi="Times New Roman"/>
        </w:rPr>
        <w:t xml:space="preserve">If you have any questions, please contact MPI’s Participant Services Center by e-mail at </w:t>
      </w:r>
      <w:hyperlink r:id="rId12" w:history="1">
        <w:r w:rsidRPr="009E6BEE">
          <w:rPr>
            <w:rStyle w:val="Hyperlink"/>
            <w:rFonts w:ascii="Times New Roman" w:hAnsi="Times New Roman"/>
          </w:rPr>
          <w:t>service@mpiphp.org</w:t>
        </w:r>
      </w:hyperlink>
      <w:r w:rsidRPr="009E6BEE">
        <w:rPr>
          <w:rFonts w:ascii="Times New Roman" w:hAnsi="Times New Roman"/>
        </w:rPr>
        <w:t>, or call (855) ASK-4MPI Monday through Friday from 8 a.m. to 5 p.m., Pacific Time.</w:t>
      </w:r>
    </w:p>
    <w:p w:rsidR="006C2105" w:rsidRPr="009E6BEE" w:rsidRDefault="006C2105" w:rsidP="006C2105">
      <w:pPr>
        <w:spacing w:after="0" w:line="240" w:lineRule="auto"/>
        <w:jc w:val="both"/>
        <w:rPr>
          <w:rFonts w:ascii="Times New Roman" w:hAnsi="Times New Roman"/>
        </w:rPr>
      </w:pPr>
      <w:r w:rsidRPr="009E6BEE">
        <w:rPr>
          <w:rFonts w:ascii="Times New Roman" w:hAnsi="Times New Roman"/>
        </w:rPr>
        <w:t>Sincerely,</w:t>
      </w:r>
    </w:p>
    <w:p w:rsidR="006C2105" w:rsidRPr="009E6BEE" w:rsidRDefault="006C2105" w:rsidP="006C2105">
      <w:pPr>
        <w:spacing w:after="0" w:line="240" w:lineRule="auto"/>
        <w:jc w:val="both"/>
        <w:rPr>
          <w:rFonts w:ascii="Times New Roman" w:hAnsi="Times New Roman"/>
        </w:rPr>
      </w:pPr>
    </w:p>
    <w:p w:rsidR="006C2105" w:rsidRPr="009E6BEE" w:rsidRDefault="006C2105" w:rsidP="006C2105">
      <w:pPr>
        <w:spacing w:after="0" w:line="240" w:lineRule="auto"/>
        <w:jc w:val="both"/>
        <w:rPr>
          <w:rFonts w:ascii="Times New Roman" w:hAnsi="Times New Roman"/>
        </w:rPr>
      </w:pPr>
      <w:r w:rsidRPr="009E6BEE">
        <w:rPr>
          <w:rFonts w:ascii="Times New Roman" w:hAnsi="Times New Roman"/>
        </w:rPr>
        <w:t>Retirement Benefits</w:t>
      </w:r>
    </w:p>
    <w:p w:rsidR="006C2105" w:rsidRDefault="006C2105" w:rsidP="006C2105">
      <w:pPr>
        <w:spacing w:after="0" w:line="240" w:lineRule="auto"/>
        <w:jc w:val="both"/>
        <w:rPr>
          <w:rFonts w:ascii="Times New Roman" w:hAnsi="Times New Roman"/>
        </w:rPr>
      </w:pPr>
    </w:p>
    <w:p w:rsidR="00A027D3" w:rsidRDefault="00A027D3" w:rsidP="006C2105">
      <w:pPr>
        <w:spacing w:after="0" w:line="240" w:lineRule="auto"/>
        <w:jc w:val="both"/>
        <w:rPr>
          <w:rFonts w:ascii="Times New Roman" w:hAnsi="Times New Roman"/>
        </w:rPr>
      </w:pPr>
    </w:p>
    <w:p w:rsidR="006C515A" w:rsidRPr="009E6BEE" w:rsidRDefault="006C515A" w:rsidP="006C2105">
      <w:pPr>
        <w:spacing w:after="0" w:line="240" w:lineRule="auto"/>
        <w:jc w:val="both"/>
        <w:rPr>
          <w:rFonts w:ascii="Times New Roman" w:hAnsi="Times New Roman"/>
        </w:rPr>
      </w:pPr>
    </w:p>
    <w:p w:rsidR="00466A55" w:rsidRPr="009E6BEE" w:rsidRDefault="006C515A" w:rsidP="00817C23">
      <w:pPr>
        <w:widowControl w:val="0"/>
        <w:tabs>
          <w:tab w:val="left" w:pos="90"/>
        </w:tabs>
        <w:autoSpaceDE w:val="0"/>
        <w:autoSpaceDN w:val="0"/>
        <w:adjustRightInd w:val="0"/>
        <w:spacing w:after="0" w:line="240" w:lineRule="auto"/>
        <w:jc w:val="both"/>
        <w:rPr>
          <w:rFonts w:ascii="Times New Roman" w:hAnsi="Times New Roman"/>
          <w:color w:val="000000"/>
        </w:rPr>
      </w:pPr>
      <w:r w:rsidRPr="00B1413D">
        <w:rPr>
          <w:rFonts w:ascii="Times New Roman" w:hAnsi="Times New Roman"/>
          <w:sz w:val="20"/>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actual provisions of the Plans shall govern.</w:t>
      </w:r>
    </w:p>
    <w:sectPr w:rsidR="00466A55" w:rsidRPr="009E6BEE" w:rsidSect="008C199B">
      <w:headerReference w:type="default" r:id="rId13"/>
      <w:footerReference w:type="default" r:id="rId14"/>
      <w:pgSz w:w="12240" w:h="15840" w:code="1"/>
      <w:pgMar w:top="2592" w:right="936" w:bottom="720" w:left="936" w:header="547" w:footer="288"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16C2" w:rsidRDefault="00A816C2" w:rsidP="00540DB7">
      <w:pPr>
        <w:spacing w:after="0" w:line="240" w:lineRule="auto"/>
      </w:pPr>
      <w:r>
        <w:separator/>
      </w:r>
    </w:p>
  </w:endnote>
  <w:endnote w:type="continuationSeparator" w:id="0">
    <w:p w:rsidR="00A816C2" w:rsidRDefault="00A816C2" w:rsidP="00540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Microsoft Sans Serif">
    <w:panose1 w:val="020B0604020202020204"/>
    <w:charset w:val="00"/>
    <w:family w:val="swiss"/>
    <w:pitch w:val="variable"/>
    <w:sig w:usb0="E1002AFF" w:usb1="C0000002" w:usb2="00000008" w:usb3="00000000" w:csb0="0001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99B" w:rsidRPr="000862EE" w:rsidRDefault="008C199B" w:rsidP="008C199B">
    <w:pPr>
      <w:pStyle w:val="Footer"/>
      <w:spacing w:after="0" w:line="240" w:lineRule="auto"/>
      <w:jc w:val="center"/>
      <w:rPr>
        <w:rFonts w:ascii="Gill Sans MT" w:hAnsi="Gill Sans MT"/>
        <w:i/>
        <w:smallCaps/>
        <w:color w:val="777772"/>
        <w:w w:val="145"/>
        <w:sz w:val="13"/>
        <w:szCs w:val="15"/>
      </w:rPr>
    </w:pPr>
    <w:r w:rsidRPr="000862EE">
      <w:rPr>
        <w:rFonts w:ascii="Gill Sans MT" w:hAnsi="Gill Sans MT"/>
        <w:smallCaps/>
        <w:color w:val="777772"/>
        <w:w w:val="145"/>
        <w:sz w:val="13"/>
        <w:szCs w:val="15"/>
      </w:rPr>
      <w:t xml:space="preserve">11365 Ventura Boulevard </w:t>
    </w:r>
    <w:r w:rsidRPr="000862EE">
      <w:rPr>
        <w:rFonts w:ascii="Wingdings" w:hAnsi="Wingdings"/>
        <w:smallCaps/>
        <w:color w:val="777772"/>
        <w:w w:val="145"/>
        <w:sz w:val="13"/>
        <w:szCs w:val="15"/>
      </w:rPr>
      <w:t></w:t>
    </w:r>
    <w:r w:rsidRPr="000862EE">
      <w:rPr>
        <w:rFonts w:ascii="Gill Sans MT" w:hAnsi="Gill Sans MT"/>
        <w:smallCaps/>
        <w:color w:val="777772"/>
        <w:w w:val="145"/>
        <w:sz w:val="13"/>
        <w:szCs w:val="15"/>
      </w:rPr>
      <w:t xml:space="preserve"> Studio City, California  91604-3148</w:t>
    </w:r>
  </w:p>
  <w:p w:rsidR="008C199B" w:rsidRPr="000862EE" w:rsidRDefault="008C199B" w:rsidP="008C199B">
    <w:pPr>
      <w:pStyle w:val="Footer"/>
      <w:spacing w:after="0" w:line="240" w:lineRule="auto"/>
      <w:jc w:val="center"/>
      <w:rPr>
        <w:rFonts w:ascii="Gill Sans MT" w:hAnsi="Gill Sans MT"/>
        <w:i/>
        <w:smallCaps/>
        <w:color w:val="777772"/>
        <w:w w:val="145"/>
        <w:sz w:val="13"/>
        <w:szCs w:val="15"/>
      </w:rPr>
    </w:pPr>
    <w:r w:rsidRPr="000862EE">
      <w:rPr>
        <w:rFonts w:ascii="Gill Sans MT" w:hAnsi="Gill Sans MT"/>
        <w:smallCaps/>
        <w:color w:val="777772"/>
        <w:w w:val="145"/>
        <w:sz w:val="13"/>
        <w:szCs w:val="15"/>
      </w:rPr>
      <w:t xml:space="preserve">Mailing Address:  P.O. Box 1999 </w:t>
    </w:r>
    <w:r w:rsidRPr="000862EE">
      <w:rPr>
        <w:rFonts w:ascii="Wingdings" w:hAnsi="Wingdings"/>
        <w:smallCaps/>
        <w:color w:val="777772"/>
        <w:w w:val="145"/>
        <w:sz w:val="13"/>
        <w:szCs w:val="15"/>
      </w:rPr>
      <w:t></w:t>
    </w:r>
    <w:r w:rsidRPr="000862EE">
      <w:rPr>
        <w:rFonts w:ascii="Gill Sans MT" w:hAnsi="Gill Sans MT"/>
        <w:smallCaps/>
        <w:color w:val="777772"/>
        <w:w w:val="145"/>
        <w:sz w:val="13"/>
        <w:szCs w:val="15"/>
      </w:rPr>
      <w:t xml:space="preserve"> Studio City, California  91614-0999</w:t>
    </w:r>
  </w:p>
  <w:p w:rsidR="008C199B" w:rsidRDefault="008C199B" w:rsidP="008C199B">
    <w:pPr>
      <w:pStyle w:val="Footer"/>
      <w:spacing w:after="0" w:line="240" w:lineRule="auto"/>
      <w:jc w:val="center"/>
      <w:rPr>
        <w:rFonts w:ascii="Gill Sans MT" w:hAnsi="Gill Sans MT"/>
        <w:color w:val="777772"/>
        <w:w w:val="145"/>
        <w:sz w:val="13"/>
        <w:szCs w:val="15"/>
      </w:rPr>
    </w:pPr>
    <w:r w:rsidRPr="000862EE">
      <w:rPr>
        <w:rFonts w:ascii="Gill Sans MT" w:hAnsi="Gill Sans MT"/>
        <w:smallCaps/>
        <w:color w:val="777772"/>
        <w:w w:val="145"/>
        <w:sz w:val="13"/>
        <w:szCs w:val="15"/>
      </w:rPr>
      <w:t xml:space="preserve">(818 or 310) 769-0007 </w:t>
    </w:r>
    <w:r w:rsidRPr="000862EE">
      <w:rPr>
        <w:rFonts w:ascii="Wingdings" w:hAnsi="Wingdings"/>
        <w:smallCaps/>
        <w:color w:val="777772"/>
        <w:w w:val="145"/>
        <w:sz w:val="13"/>
        <w:szCs w:val="15"/>
      </w:rPr>
      <w:t></w:t>
    </w:r>
    <w:r w:rsidRPr="000862EE">
      <w:rPr>
        <w:rFonts w:ascii="Gill Sans MT" w:hAnsi="Gill Sans MT"/>
        <w:smallCaps/>
        <w:color w:val="777772"/>
        <w:w w:val="145"/>
        <w:sz w:val="13"/>
        <w:szCs w:val="15"/>
      </w:rPr>
      <w:t xml:space="preserve"> </w:t>
    </w:r>
    <w:r w:rsidRPr="008C199B">
      <w:rPr>
        <w:rFonts w:ascii="Gill Sans MT" w:hAnsi="Gill Sans MT"/>
        <w:color w:val="777772"/>
        <w:w w:val="145"/>
        <w:sz w:val="13"/>
        <w:szCs w:val="15"/>
      </w:rPr>
      <w:t>www.mpiphp.org</w:t>
    </w:r>
  </w:p>
  <w:p w:rsidR="001B2674" w:rsidRDefault="001B2674" w:rsidP="008C199B">
    <w:pPr>
      <w:pStyle w:val="Footer"/>
      <w:spacing w:after="0"/>
      <w:rPr>
        <w:rFonts w:ascii="Times New Roman" w:hAnsi="Times New Roman"/>
        <w:sz w:val="18"/>
        <w:szCs w:val="18"/>
      </w:rPr>
    </w:pPr>
    <w:bookmarkStart w:id="16" w:name="sagitec30"/>
    <w:r w:rsidRPr="00172E87">
      <w:rPr>
        <w:rFonts w:ascii="Times New Roman" w:hAnsi="Times New Roman"/>
        <w:sz w:val="18"/>
        <w:szCs w:val="18"/>
      </w:rPr>
      <w:t>{stdMbrParticipantMPID}</w:t>
    </w:r>
    <w:bookmarkEnd w:id="16"/>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16C2" w:rsidRDefault="00A816C2" w:rsidP="00540DB7">
      <w:pPr>
        <w:spacing w:after="0" w:line="240" w:lineRule="auto"/>
      </w:pPr>
      <w:r>
        <w:separator/>
      </w:r>
    </w:p>
  </w:footnote>
  <w:footnote w:type="continuationSeparator" w:id="0">
    <w:p w:rsidR="00A816C2" w:rsidRDefault="00A816C2" w:rsidP="00540D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E0" w:rsidRPr="00C87150" w:rsidRDefault="005A06ED" w:rsidP="00C87150">
    <w:pPr>
      <w:pStyle w:val="Header"/>
    </w:pPr>
    <w:r>
      <w:rPr>
        <w:noProof/>
      </w:rPr>
      <mc:AlternateContent>
        <mc:Choice Requires="wps">
          <w:drawing>
            <wp:anchor distT="0" distB="0" distL="114300" distR="114300" simplePos="0" relativeHeight="251660288" behindDoc="0" locked="0" layoutInCell="1" allowOverlap="1">
              <wp:simplePos x="0" y="0"/>
              <wp:positionH relativeFrom="column">
                <wp:posOffset>3101340</wp:posOffset>
              </wp:positionH>
              <wp:positionV relativeFrom="paragraph">
                <wp:posOffset>127635</wp:posOffset>
              </wp:positionV>
              <wp:extent cx="914400" cy="253365"/>
              <wp:effectExtent l="5715" t="13335" r="13335"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3365"/>
                      </a:xfrm>
                      <a:prstGeom prst="rect">
                        <a:avLst/>
                      </a:prstGeom>
                      <a:solidFill>
                        <a:srgbClr val="FFFFFF"/>
                      </a:solidFill>
                      <a:ln w="9525">
                        <a:solidFill>
                          <a:schemeClr val="bg1">
                            <a:lumMod val="100000"/>
                            <a:lumOff val="0"/>
                          </a:schemeClr>
                        </a:solidFill>
                        <a:miter lim="800000"/>
                        <a:headEnd/>
                        <a:tailEnd/>
                      </a:ln>
                    </wps:spPr>
                    <wps:txbx>
                      <w:txbxContent>
                        <w:p w:rsidR="00376C87" w:rsidRPr="00B50343" w:rsidRDefault="00376C87" w:rsidP="00376C87">
                          <w:pPr>
                            <w:rPr>
                              <w:color w:val="FFFFFF" w:themeColor="background1"/>
                            </w:rPr>
                          </w:pPr>
                          <w:r w:rsidRPr="00B50343">
                            <w:rPr>
                              <w:color w:val="FFFFFF" w:themeColor="background1"/>
                            </w:rPr>
                            <w:t>v4: 5-5-14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44.2pt;margin-top:10.05pt;width:1in;height:1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" strokecolor="white [3212]">
              <v:textbox>
                <w:txbxContent>
                  <w:p w:rsidR="00376C87" w:rsidRPr="00B50343" w:rsidRDefault="00376C87" w:rsidP="00376C87">
                    <w:pPr>
                      <w:rPr>
                        <w:color w:val="FFFFFF" w:themeColor="background1"/>
                      </w:rPr>
                    </w:pPr>
                    <w:r w:rsidRPr="00B50343">
                      <w:rPr>
                        <w:color w:val="FFFFFF" w:themeColor="background1"/>
                      </w:rPr>
                      <w:t>v4: 5-5-14</w:t>
                    </w:r>
                  </w:p>
                </w:txbxContent>
              </v:textbox>
            </v:shape>
          </w:pict>
        </mc:Fallback>
      </mc:AlternateContent>
    </w:r>
    <w:r>
      <w:rPr>
        <w:noProof/>
      </w:rPr>
      <w:drawing>
        <wp:anchor distT="0" distB="0" distL="114300" distR="114300" simplePos="0" relativeHeight="251659264" behindDoc="1" locked="1" layoutInCell="1" allowOverlap="1">
          <wp:simplePos x="0" y="0"/>
          <wp:positionH relativeFrom="page">
            <wp:posOffset>685800</wp:posOffset>
          </wp:positionH>
          <wp:positionV relativeFrom="page">
            <wp:posOffset>390525</wp:posOffset>
          </wp:positionV>
          <wp:extent cx="2000250" cy="859536"/>
          <wp:effectExtent l="0" t="0" r="0" b="0"/>
          <wp:wrapNone/>
          <wp:docPr id="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preferRelativeResize="0">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00250" cy="85953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91292"/>
    <w:multiLevelType w:val="hybridMultilevel"/>
    <w:tmpl w:val="1D0CCA68"/>
    <w:lvl w:ilvl="0" w:tplc="04090001">
      <w:start w:val="1"/>
      <w:numFmt w:val="bullet"/>
      <w:lvlText w:val=""/>
      <w:lvlJc w:val="left"/>
      <w:pPr>
        <w:ind w:left="120" w:hanging="360"/>
      </w:pPr>
      <w:rPr>
        <w:rFonts w:ascii="Symbol" w:hAnsi="Symbol" w:hint="default"/>
      </w:rPr>
    </w:lvl>
    <w:lvl w:ilvl="1" w:tplc="04090003" w:tentative="1">
      <w:start w:val="1"/>
      <w:numFmt w:val="bullet"/>
      <w:lvlText w:val="o"/>
      <w:lvlJc w:val="left"/>
      <w:pPr>
        <w:ind w:left="840" w:hanging="360"/>
      </w:pPr>
      <w:rPr>
        <w:rFonts w:ascii="Courier New" w:hAnsi="Courier New" w:cs="Courier New" w:hint="default"/>
      </w:rPr>
    </w:lvl>
    <w:lvl w:ilvl="2" w:tplc="04090005" w:tentative="1">
      <w:start w:val="1"/>
      <w:numFmt w:val="bullet"/>
      <w:lvlText w:val=""/>
      <w:lvlJc w:val="left"/>
      <w:pPr>
        <w:ind w:left="1560" w:hanging="360"/>
      </w:pPr>
      <w:rPr>
        <w:rFonts w:ascii="Wingdings" w:hAnsi="Wingdings" w:hint="default"/>
      </w:rPr>
    </w:lvl>
    <w:lvl w:ilvl="3" w:tplc="04090001" w:tentative="1">
      <w:start w:val="1"/>
      <w:numFmt w:val="bullet"/>
      <w:lvlText w:val=""/>
      <w:lvlJc w:val="left"/>
      <w:pPr>
        <w:ind w:left="2280" w:hanging="360"/>
      </w:pPr>
      <w:rPr>
        <w:rFonts w:ascii="Symbol" w:hAnsi="Symbol" w:hint="default"/>
      </w:rPr>
    </w:lvl>
    <w:lvl w:ilvl="4" w:tplc="04090003" w:tentative="1">
      <w:start w:val="1"/>
      <w:numFmt w:val="bullet"/>
      <w:lvlText w:val="o"/>
      <w:lvlJc w:val="left"/>
      <w:pPr>
        <w:ind w:left="3000" w:hanging="360"/>
      </w:pPr>
      <w:rPr>
        <w:rFonts w:ascii="Courier New" w:hAnsi="Courier New" w:cs="Courier New" w:hint="default"/>
      </w:rPr>
    </w:lvl>
    <w:lvl w:ilvl="5" w:tplc="04090005" w:tentative="1">
      <w:start w:val="1"/>
      <w:numFmt w:val="bullet"/>
      <w:lvlText w:val=""/>
      <w:lvlJc w:val="left"/>
      <w:pPr>
        <w:ind w:left="3720" w:hanging="360"/>
      </w:pPr>
      <w:rPr>
        <w:rFonts w:ascii="Wingdings" w:hAnsi="Wingdings" w:hint="default"/>
      </w:rPr>
    </w:lvl>
    <w:lvl w:ilvl="6" w:tplc="04090001" w:tentative="1">
      <w:start w:val="1"/>
      <w:numFmt w:val="bullet"/>
      <w:lvlText w:val=""/>
      <w:lvlJc w:val="left"/>
      <w:pPr>
        <w:ind w:left="4440" w:hanging="360"/>
      </w:pPr>
      <w:rPr>
        <w:rFonts w:ascii="Symbol" w:hAnsi="Symbol" w:hint="default"/>
      </w:rPr>
    </w:lvl>
    <w:lvl w:ilvl="7" w:tplc="04090003" w:tentative="1">
      <w:start w:val="1"/>
      <w:numFmt w:val="bullet"/>
      <w:lvlText w:val="o"/>
      <w:lvlJc w:val="left"/>
      <w:pPr>
        <w:ind w:left="5160" w:hanging="360"/>
      </w:pPr>
      <w:rPr>
        <w:rFonts w:ascii="Courier New" w:hAnsi="Courier New" w:cs="Courier New" w:hint="default"/>
      </w:rPr>
    </w:lvl>
    <w:lvl w:ilvl="8" w:tplc="04090005" w:tentative="1">
      <w:start w:val="1"/>
      <w:numFmt w:val="bullet"/>
      <w:lvlText w:val=""/>
      <w:lvlJc w:val="left"/>
      <w:pPr>
        <w:ind w:left="5880" w:hanging="360"/>
      </w:pPr>
      <w:rPr>
        <w:rFonts w:ascii="Wingdings" w:hAnsi="Wingdings" w:hint="default"/>
      </w:rPr>
    </w:lvl>
  </w:abstractNum>
  <w:abstractNum w:abstractNumId="1" w15:restartNumberingAfterBreak="0">
    <w:nsid w:val="24464D0E"/>
    <w:multiLevelType w:val="hybridMultilevel"/>
    <w:tmpl w:val="9F761008"/>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433A3C"/>
    <w:multiLevelType w:val="hybridMultilevel"/>
    <w:tmpl w:val="BFCA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F16F6A"/>
    <w:multiLevelType w:val="hybridMultilevel"/>
    <w:tmpl w:val="77849532"/>
    <w:lvl w:ilvl="0" w:tplc="DA8CD6E4">
      <w:numFmt w:val="bullet"/>
      <w:lvlText w:val=""/>
      <w:lvlJc w:val="left"/>
      <w:pPr>
        <w:ind w:left="600" w:hanging="360"/>
      </w:pPr>
      <w:rPr>
        <w:rFonts w:ascii="Symbol" w:eastAsia="Times New Roman" w:hAnsi="Symbol" w:cs="Times New Roman" w:hint="default"/>
        <w:b/>
        <w:i w:val="0"/>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4" w15:restartNumberingAfterBreak="0">
    <w:nsid w:val="55197AD6"/>
    <w:multiLevelType w:val="hybridMultilevel"/>
    <w:tmpl w:val="C800426E"/>
    <w:lvl w:ilvl="0" w:tplc="6B58893A">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5D1C3979"/>
    <w:multiLevelType w:val="hybridMultilevel"/>
    <w:tmpl w:val="4DF66A46"/>
    <w:lvl w:ilvl="0" w:tplc="6F742F48">
      <w:numFmt w:val="bullet"/>
      <w:lvlText w:val="q"/>
      <w:lvlJc w:val="left"/>
      <w:pPr>
        <w:ind w:left="120" w:hanging="360"/>
      </w:pPr>
      <w:rPr>
        <w:rFonts w:ascii="Wingdings" w:eastAsia="Times New Roman" w:hAnsi="Wingdings" w:cs="Times New Roman" w:hint="default"/>
        <w:i w:val="0"/>
        <w:color w:val="000000"/>
      </w:rPr>
    </w:lvl>
    <w:lvl w:ilvl="1" w:tplc="04090003" w:tentative="1">
      <w:start w:val="1"/>
      <w:numFmt w:val="bullet"/>
      <w:lvlText w:val="o"/>
      <w:lvlJc w:val="left"/>
      <w:pPr>
        <w:ind w:left="840" w:hanging="360"/>
      </w:pPr>
      <w:rPr>
        <w:rFonts w:ascii="Courier New" w:hAnsi="Courier New" w:cs="Courier New" w:hint="default"/>
      </w:rPr>
    </w:lvl>
    <w:lvl w:ilvl="2" w:tplc="04090005" w:tentative="1">
      <w:start w:val="1"/>
      <w:numFmt w:val="bullet"/>
      <w:lvlText w:val=""/>
      <w:lvlJc w:val="left"/>
      <w:pPr>
        <w:ind w:left="1560" w:hanging="360"/>
      </w:pPr>
      <w:rPr>
        <w:rFonts w:ascii="Wingdings" w:hAnsi="Wingdings" w:hint="default"/>
      </w:rPr>
    </w:lvl>
    <w:lvl w:ilvl="3" w:tplc="04090001" w:tentative="1">
      <w:start w:val="1"/>
      <w:numFmt w:val="bullet"/>
      <w:lvlText w:val=""/>
      <w:lvlJc w:val="left"/>
      <w:pPr>
        <w:ind w:left="2280" w:hanging="360"/>
      </w:pPr>
      <w:rPr>
        <w:rFonts w:ascii="Symbol" w:hAnsi="Symbol" w:hint="default"/>
      </w:rPr>
    </w:lvl>
    <w:lvl w:ilvl="4" w:tplc="04090003" w:tentative="1">
      <w:start w:val="1"/>
      <w:numFmt w:val="bullet"/>
      <w:lvlText w:val="o"/>
      <w:lvlJc w:val="left"/>
      <w:pPr>
        <w:ind w:left="3000" w:hanging="360"/>
      </w:pPr>
      <w:rPr>
        <w:rFonts w:ascii="Courier New" w:hAnsi="Courier New" w:cs="Courier New" w:hint="default"/>
      </w:rPr>
    </w:lvl>
    <w:lvl w:ilvl="5" w:tplc="04090005" w:tentative="1">
      <w:start w:val="1"/>
      <w:numFmt w:val="bullet"/>
      <w:lvlText w:val=""/>
      <w:lvlJc w:val="left"/>
      <w:pPr>
        <w:ind w:left="3720" w:hanging="360"/>
      </w:pPr>
      <w:rPr>
        <w:rFonts w:ascii="Wingdings" w:hAnsi="Wingdings" w:hint="default"/>
      </w:rPr>
    </w:lvl>
    <w:lvl w:ilvl="6" w:tplc="04090001" w:tentative="1">
      <w:start w:val="1"/>
      <w:numFmt w:val="bullet"/>
      <w:lvlText w:val=""/>
      <w:lvlJc w:val="left"/>
      <w:pPr>
        <w:ind w:left="4440" w:hanging="360"/>
      </w:pPr>
      <w:rPr>
        <w:rFonts w:ascii="Symbol" w:hAnsi="Symbol" w:hint="default"/>
      </w:rPr>
    </w:lvl>
    <w:lvl w:ilvl="7" w:tplc="04090003" w:tentative="1">
      <w:start w:val="1"/>
      <w:numFmt w:val="bullet"/>
      <w:lvlText w:val="o"/>
      <w:lvlJc w:val="left"/>
      <w:pPr>
        <w:ind w:left="5160" w:hanging="360"/>
      </w:pPr>
      <w:rPr>
        <w:rFonts w:ascii="Courier New" w:hAnsi="Courier New" w:cs="Courier New" w:hint="default"/>
      </w:rPr>
    </w:lvl>
    <w:lvl w:ilvl="8" w:tplc="04090005" w:tentative="1">
      <w:start w:val="1"/>
      <w:numFmt w:val="bullet"/>
      <w:lvlText w:val=""/>
      <w:lvlJc w:val="left"/>
      <w:pPr>
        <w:ind w:left="5880" w:hanging="360"/>
      </w:pPr>
      <w:rPr>
        <w:rFonts w:ascii="Wingdings" w:hAnsi="Wingdings" w:hint="default"/>
      </w:rPr>
    </w:lvl>
  </w:abstractNum>
  <w:abstractNum w:abstractNumId="6" w15:restartNumberingAfterBreak="0">
    <w:nsid w:val="6D03489D"/>
    <w:multiLevelType w:val="hybridMultilevel"/>
    <w:tmpl w:val="D630B17A"/>
    <w:lvl w:ilvl="0" w:tplc="6B58893A">
      <w:start w:val="1"/>
      <w:numFmt w:val="bullet"/>
      <w:lvlText w:val=""/>
      <w:lvlJc w:val="left"/>
      <w:pPr>
        <w:ind w:left="1080" w:hanging="360"/>
      </w:pPr>
      <w:rPr>
        <w:rFonts w:ascii="Wingdings" w:hAnsi="Wingdings" w:hint="default"/>
      </w:rPr>
    </w:lvl>
    <w:lvl w:ilvl="1" w:tplc="9EF6BA26">
      <w:start w:val="1"/>
      <w:numFmt w:val="bullet"/>
      <w:lvlText w:val="­"/>
      <w:lvlJc w:val="left"/>
      <w:pPr>
        <w:ind w:left="1800" w:hanging="360"/>
      </w:pPr>
      <w:rPr>
        <w:rFonts w:ascii="Times New Roman"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89D725A"/>
    <w:multiLevelType w:val="hybridMultilevel"/>
    <w:tmpl w:val="7FDC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0"/>
  </w:num>
  <w:num w:numId="5">
    <w:abstractNumId w:val="5"/>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CC9"/>
    <w:rsid w:val="00006FA7"/>
    <w:rsid w:val="0000731E"/>
    <w:rsid w:val="0001415F"/>
    <w:rsid w:val="00014198"/>
    <w:rsid w:val="000168A9"/>
    <w:rsid w:val="00022AE5"/>
    <w:rsid w:val="00042C87"/>
    <w:rsid w:val="00055F30"/>
    <w:rsid w:val="00060CAB"/>
    <w:rsid w:val="00062726"/>
    <w:rsid w:val="00070D54"/>
    <w:rsid w:val="00072055"/>
    <w:rsid w:val="00076FF5"/>
    <w:rsid w:val="00082175"/>
    <w:rsid w:val="000A325C"/>
    <w:rsid w:val="000C5C70"/>
    <w:rsid w:val="000D001A"/>
    <w:rsid w:val="0011176F"/>
    <w:rsid w:val="00124954"/>
    <w:rsid w:val="00125620"/>
    <w:rsid w:val="00135CC3"/>
    <w:rsid w:val="00137F22"/>
    <w:rsid w:val="00152496"/>
    <w:rsid w:val="00172E87"/>
    <w:rsid w:val="00175B5A"/>
    <w:rsid w:val="001825CA"/>
    <w:rsid w:val="001947C9"/>
    <w:rsid w:val="001B2674"/>
    <w:rsid w:val="001B3661"/>
    <w:rsid w:val="001B4ECE"/>
    <w:rsid w:val="001B6410"/>
    <w:rsid w:val="001C1CC9"/>
    <w:rsid w:val="001D0765"/>
    <w:rsid w:val="001E66F0"/>
    <w:rsid w:val="001F780E"/>
    <w:rsid w:val="0020198B"/>
    <w:rsid w:val="00216755"/>
    <w:rsid w:val="0024612A"/>
    <w:rsid w:val="00254AB0"/>
    <w:rsid w:val="00254F9E"/>
    <w:rsid w:val="00261D4F"/>
    <w:rsid w:val="00265DD7"/>
    <w:rsid w:val="00283532"/>
    <w:rsid w:val="00291B38"/>
    <w:rsid w:val="002A21CF"/>
    <w:rsid w:val="002A2502"/>
    <w:rsid w:val="002C12C9"/>
    <w:rsid w:val="002D3D50"/>
    <w:rsid w:val="002E1073"/>
    <w:rsid w:val="002F42A3"/>
    <w:rsid w:val="00307276"/>
    <w:rsid w:val="00310540"/>
    <w:rsid w:val="0033439B"/>
    <w:rsid w:val="00336FCA"/>
    <w:rsid w:val="00337289"/>
    <w:rsid w:val="00342A40"/>
    <w:rsid w:val="00355B3C"/>
    <w:rsid w:val="00364F75"/>
    <w:rsid w:val="003727D1"/>
    <w:rsid w:val="00376693"/>
    <w:rsid w:val="00376C87"/>
    <w:rsid w:val="00412D81"/>
    <w:rsid w:val="0041794C"/>
    <w:rsid w:val="00441456"/>
    <w:rsid w:val="00450A56"/>
    <w:rsid w:val="00453BA4"/>
    <w:rsid w:val="00466A55"/>
    <w:rsid w:val="0048237C"/>
    <w:rsid w:val="004A6CF2"/>
    <w:rsid w:val="004D211C"/>
    <w:rsid w:val="004E390F"/>
    <w:rsid w:val="004F2C12"/>
    <w:rsid w:val="005040D7"/>
    <w:rsid w:val="00530694"/>
    <w:rsid w:val="00540DB7"/>
    <w:rsid w:val="00566A8E"/>
    <w:rsid w:val="005817DD"/>
    <w:rsid w:val="00583F58"/>
    <w:rsid w:val="00586C21"/>
    <w:rsid w:val="005A06ED"/>
    <w:rsid w:val="005C5F9A"/>
    <w:rsid w:val="005E4391"/>
    <w:rsid w:val="005E4FDD"/>
    <w:rsid w:val="005F0019"/>
    <w:rsid w:val="006005FE"/>
    <w:rsid w:val="00604614"/>
    <w:rsid w:val="00605A5E"/>
    <w:rsid w:val="00621463"/>
    <w:rsid w:val="00625C5E"/>
    <w:rsid w:val="00625EAE"/>
    <w:rsid w:val="0062647C"/>
    <w:rsid w:val="00627E97"/>
    <w:rsid w:val="00630829"/>
    <w:rsid w:val="006427BE"/>
    <w:rsid w:val="00643A85"/>
    <w:rsid w:val="00671B1B"/>
    <w:rsid w:val="0067342E"/>
    <w:rsid w:val="006764C6"/>
    <w:rsid w:val="006823F0"/>
    <w:rsid w:val="00684B7E"/>
    <w:rsid w:val="006A52C9"/>
    <w:rsid w:val="006A693C"/>
    <w:rsid w:val="006B72A4"/>
    <w:rsid w:val="006C2105"/>
    <w:rsid w:val="006C43A5"/>
    <w:rsid w:val="006C515A"/>
    <w:rsid w:val="007202A3"/>
    <w:rsid w:val="00733B64"/>
    <w:rsid w:val="00735B43"/>
    <w:rsid w:val="00757FA5"/>
    <w:rsid w:val="007B4181"/>
    <w:rsid w:val="007B7A44"/>
    <w:rsid w:val="007C1A0A"/>
    <w:rsid w:val="007C1F70"/>
    <w:rsid w:val="007D2BC6"/>
    <w:rsid w:val="007D4415"/>
    <w:rsid w:val="007D6375"/>
    <w:rsid w:val="007D78CF"/>
    <w:rsid w:val="007E3E38"/>
    <w:rsid w:val="007E73FF"/>
    <w:rsid w:val="007F3E7B"/>
    <w:rsid w:val="0080451F"/>
    <w:rsid w:val="00807283"/>
    <w:rsid w:val="00814A9A"/>
    <w:rsid w:val="00817C23"/>
    <w:rsid w:val="00833E47"/>
    <w:rsid w:val="00846436"/>
    <w:rsid w:val="008665AE"/>
    <w:rsid w:val="00880AC3"/>
    <w:rsid w:val="008B23B2"/>
    <w:rsid w:val="008B755F"/>
    <w:rsid w:val="008C199B"/>
    <w:rsid w:val="008E1752"/>
    <w:rsid w:val="008F795D"/>
    <w:rsid w:val="00920589"/>
    <w:rsid w:val="00920E2A"/>
    <w:rsid w:val="0092484B"/>
    <w:rsid w:val="00962F78"/>
    <w:rsid w:val="009878EE"/>
    <w:rsid w:val="00995589"/>
    <w:rsid w:val="00995FC2"/>
    <w:rsid w:val="009A6902"/>
    <w:rsid w:val="009C10B1"/>
    <w:rsid w:val="009C4A9A"/>
    <w:rsid w:val="009C6658"/>
    <w:rsid w:val="009D58A9"/>
    <w:rsid w:val="009E6BEE"/>
    <w:rsid w:val="009F0A73"/>
    <w:rsid w:val="009F7CC9"/>
    <w:rsid w:val="00A00AEA"/>
    <w:rsid w:val="00A027D3"/>
    <w:rsid w:val="00A32465"/>
    <w:rsid w:val="00A35D51"/>
    <w:rsid w:val="00A37962"/>
    <w:rsid w:val="00A442F6"/>
    <w:rsid w:val="00A527D7"/>
    <w:rsid w:val="00A541C3"/>
    <w:rsid w:val="00A717E5"/>
    <w:rsid w:val="00A71AD4"/>
    <w:rsid w:val="00A816C2"/>
    <w:rsid w:val="00A84511"/>
    <w:rsid w:val="00A92FD6"/>
    <w:rsid w:val="00A946DA"/>
    <w:rsid w:val="00A963D9"/>
    <w:rsid w:val="00AA0957"/>
    <w:rsid w:val="00AA47BC"/>
    <w:rsid w:val="00AC51E7"/>
    <w:rsid w:val="00AD15AD"/>
    <w:rsid w:val="00AD4BAB"/>
    <w:rsid w:val="00AF5D7B"/>
    <w:rsid w:val="00B00761"/>
    <w:rsid w:val="00B01DA0"/>
    <w:rsid w:val="00B0717F"/>
    <w:rsid w:val="00B22443"/>
    <w:rsid w:val="00B25CDC"/>
    <w:rsid w:val="00B26499"/>
    <w:rsid w:val="00B26AE7"/>
    <w:rsid w:val="00B50343"/>
    <w:rsid w:val="00B60755"/>
    <w:rsid w:val="00B704C8"/>
    <w:rsid w:val="00BA2853"/>
    <w:rsid w:val="00BB6805"/>
    <w:rsid w:val="00BE5882"/>
    <w:rsid w:val="00BE64F9"/>
    <w:rsid w:val="00BF5A38"/>
    <w:rsid w:val="00C1340E"/>
    <w:rsid w:val="00C1605F"/>
    <w:rsid w:val="00C630D4"/>
    <w:rsid w:val="00C63399"/>
    <w:rsid w:val="00C82F70"/>
    <w:rsid w:val="00C87150"/>
    <w:rsid w:val="00C94560"/>
    <w:rsid w:val="00C97306"/>
    <w:rsid w:val="00CE79D1"/>
    <w:rsid w:val="00D04C03"/>
    <w:rsid w:val="00D100E5"/>
    <w:rsid w:val="00D32367"/>
    <w:rsid w:val="00D34FE0"/>
    <w:rsid w:val="00D36E86"/>
    <w:rsid w:val="00D45D29"/>
    <w:rsid w:val="00D62A1B"/>
    <w:rsid w:val="00D75F63"/>
    <w:rsid w:val="00D7652C"/>
    <w:rsid w:val="00D80D3C"/>
    <w:rsid w:val="00D81154"/>
    <w:rsid w:val="00DA7A63"/>
    <w:rsid w:val="00DD2F44"/>
    <w:rsid w:val="00DD2F7F"/>
    <w:rsid w:val="00DE4258"/>
    <w:rsid w:val="00E16402"/>
    <w:rsid w:val="00E433F7"/>
    <w:rsid w:val="00E478AF"/>
    <w:rsid w:val="00E514BB"/>
    <w:rsid w:val="00E961BA"/>
    <w:rsid w:val="00EA5AC9"/>
    <w:rsid w:val="00EB7EA0"/>
    <w:rsid w:val="00F14483"/>
    <w:rsid w:val="00F204FB"/>
    <w:rsid w:val="00F3110A"/>
    <w:rsid w:val="00F31795"/>
    <w:rsid w:val="00F331E3"/>
    <w:rsid w:val="00F42024"/>
    <w:rsid w:val="00F46157"/>
    <w:rsid w:val="00F509F5"/>
    <w:rsid w:val="00F5665F"/>
    <w:rsid w:val="00F6582A"/>
    <w:rsid w:val="00F70013"/>
    <w:rsid w:val="00F7147A"/>
    <w:rsid w:val="00F81D19"/>
    <w:rsid w:val="00F84F19"/>
    <w:rsid w:val="00FB38FA"/>
    <w:rsid w:val="00FB42EE"/>
    <w:rsid w:val="00FE0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5:docId w15:val="{DD61AC16-AA80-479A-8F24-E6C1C3381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1E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F7CC9"/>
    <w:rPr>
      <w:color w:val="0000FF"/>
      <w:u w:val="single"/>
    </w:rPr>
  </w:style>
  <w:style w:type="paragraph" w:styleId="Header">
    <w:name w:val="header"/>
    <w:basedOn w:val="Normal"/>
    <w:link w:val="HeaderChar"/>
    <w:uiPriority w:val="99"/>
    <w:unhideWhenUsed/>
    <w:rsid w:val="00540DB7"/>
    <w:pPr>
      <w:tabs>
        <w:tab w:val="center" w:pos="4680"/>
        <w:tab w:val="right" w:pos="9360"/>
      </w:tabs>
    </w:pPr>
  </w:style>
  <w:style w:type="character" w:customStyle="1" w:styleId="HeaderChar">
    <w:name w:val="Header Char"/>
    <w:basedOn w:val="DefaultParagraphFont"/>
    <w:link w:val="Header"/>
    <w:uiPriority w:val="99"/>
    <w:rsid w:val="00540DB7"/>
  </w:style>
  <w:style w:type="paragraph" w:styleId="Footer">
    <w:name w:val="footer"/>
    <w:basedOn w:val="Normal"/>
    <w:link w:val="FooterChar"/>
    <w:uiPriority w:val="99"/>
    <w:unhideWhenUsed/>
    <w:rsid w:val="00540DB7"/>
    <w:pPr>
      <w:tabs>
        <w:tab w:val="center" w:pos="4680"/>
        <w:tab w:val="right" w:pos="9360"/>
      </w:tabs>
    </w:pPr>
  </w:style>
  <w:style w:type="character" w:customStyle="1" w:styleId="FooterChar">
    <w:name w:val="Footer Char"/>
    <w:basedOn w:val="DefaultParagraphFont"/>
    <w:link w:val="Footer"/>
    <w:uiPriority w:val="99"/>
    <w:rsid w:val="00540DB7"/>
  </w:style>
  <w:style w:type="paragraph" w:styleId="BodyText2">
    <w:name w:val="Body Text 2"/>
    <w:basedOn w:val="Normal"/>
    <w:link w:val="BodyText2Char"/>
    <w:semiHidden/>
    <w:unhideWhenUsed/>
    <w:rsid w:val="00EB7EA0"/>
    <w:pPr>
      <w:spacing w:after="0" w:line="240" w:lineRule="auto"/>
      <w:jc w:val="both"/>
    </w:pPr>
    <w:rPr>
      <w:rFonts w:ascii="Times New Roman" w:hAnsi="Times New Roman"/>
      <w:szCs w:val="20"/>
    </w:rPr>
  </w:style>
  <w:style w:type="character" w:customStyle="1" w:styleId="BodyText2Char">
    <w:name w:val="Body Text 2 Char"/>
    <w:basedOn w:val="DefaultParagraphFont"/>
    <w:link w:val="BodyText2"/>
    <w:semiHidden/>
    <w:rsid w:val="00EB7EA0"/>
    <w:rPr>
      <w:rFonts w:ascii="Times New Roman" w:hAnsi="Times New Roman"/>
      <w:sz w:val="22"/>
    </w:rPr>
  </w:style>
  <w:style w:type="paragraph" w:styleId="ListParagraph">
    <w:name w:val="List Paragraph"/>
    <w:basedOn w:val="Normal"/>
    <w:uiPriority w:val="34"/>
    <w:qFormat/>
    <w:rsid w:val="001B6410"/>
    <w:pPr>
      <w:ind w:left="720"/>
    </w:pPr>
  </w:style>
  <w:style w:type="paragraph" w:styleId="BalloonText">
    <w:name w:val="Balloon Text"/>
    <w:basedOn w:val="Normal"/>
    <w:link w:val="BalloonTextChar"/>
    <w:uiPriority w:val="99"/>
    <w:semiHidden/>
    <w:unhideWhenUsed/>
    <w:rsid w:val="008072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283"/>
    <w:rPr>
      <w:rFonts w:ascii="Tahoma" w:hAnsi="Tahoma" w:cs="Tahoma"/>
      <w:sz w:val="16"/>
      <w:szCs w:val="16"/>
    </w:rPr>
  </w:style>
  <w:style w:type="character" w:styleId="CommentReference">
    <w:name w:val="annotation reference"/>
    <w:basedOn w:val="DefaultParagraphFont"/>
    <w:uiPriority w:val="99"/>
    <w:semiHidden/>
    <w:unhideWhenUsed/>
    <w:rsid w:val="0011176F"/>
    <w:rPr>
      <w:sz w:val="16"/>
      <w:szCs w:val="16"/>
    </w:rPr>
  </w:style>
  <w:style w:type="paragraph" w:styleId="CommentText">
    <w:name w:val="annotation text"/>
    <w:basedOn w:val="Normal"/>
    <w:link w:val="CommentTextChar"/>
    <w:uiPriority w:val="99"/>
    <w:semiHidden/>
    <w:unhideWhenUsed/>
    <w:rsid w:val="0011176F"/>
    <w:pPr>
      <w:spacing w:line="240" w:lineRule="auto"/>
    </w:pPr>
    <w:rPr>
      <w:sz w:val="20"/>
      <w:szCs w:val="20"/>
    </w:rPr>
  </w:style>
  <w:style w:type="character" w:customStyle="1" w:styleId="CommentTextChar">
    <w:name w:val="Comment Text Char"/>
    <w:basedOn w:val="DefaultParagraphFont"/>
    <w:link w:val="CommentText"/>
    <w:uiPriority w:val="99"/>
    <w:semiHidden/>
    <w:rsid w:val="0011176F"/>
  </w:style>
  <w:style w:type="paragraph" w:styleId="CommentSubject">
    <w:name w:val="annotation subject"/>
    <w:basedOn w:val="CommentText"/>
    <w:next w:val="CommentText"/>
    <w:link w:val="CommentSubjectChar"/>
    <w:uiPriority w:val="99"/>
    <w:semiHidden/>
    <w:unhideWhenUsed/>
    <w:rsid w:val="0011176F"/>
    <w:rPr>
      <w:b/>
      <w:bCs/>
    </w:rPr>
  </w:style>
  <w:style w:type="character" w:customStyle="1" w:styleId="CommentSubjectChar">
    <w:name w:val="Comment Subject Char"/>
    <w:basedOn w:val="CommentTextChar"/>
    <w:link w:val="CommentSubject"/>
    <w:uiPriority w:val="99"/>
    <w:semiHidden/>
    <w:rsid w:val="001117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75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service@mpiphp.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ategory xmlns="e6217fe4-3f74-4bdc-8158-13b29f716531">Design</Category>
    <Status xmlns="e6217fe4-3f74-4bdc-8158-13b29f716531">Accepted</Status>
    <Form_x0020_Status xmlns="e6217fe4-3f74-4bdc-8158-13b29f716531">Pending</Form_x0020_Status>
    <Sub_x002d_Category xmlns="e6217fe4-3f74-4bdc-8158-13b29f716531">DESIGN - Sprint 3.0</Sub_x002d_Category>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5c004171f08b3a3ec1c1d145a55adc5b">
  <xsd:schema xmlns:xsd="http://www.w3.org/2001/XMLSchema" xmlns:p="http://schemas.microsoft.com/office/2006/metadata/properties" xmlns:ns2="e6217fe4-3f74-4bdc-8158-13b29f716531" targetNamespace="http://schemas.microsoft.com/office/2006/metadata/properties" ma:root="true" ma:fieldsID="c55776708b7755f01ae207fb8b2e5dd6"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In Development"/>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D96C69-7924-4890-8A9F-21C94ADC6130}">
  <ds:schemaRefs>
    <ds:schemaRef ds:uri="http://schemas.openxmlformats.org/package/2006/metadata/core-properties"/>
    <ds:schemaRef ds:uri="http://purl.org/dc/elements/1.1/"/>
    <ds:schemaRef ds:uri="e6217fe4-3f74-4bdc-8158-13b29f716531"/>
    <ds:schemaRef ds:uri="http://purl.org/dc/terms/"/>
    <ds:schemaRef ds:uri="http://purl.org/dc/dcmitype/"/>
    <ds:schemaRef ds:uri="http://schemas.microsoft.com/office/2006/documentManagement/typ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2C3CD08D-48EF-43B3-A51A-23A3300A47E9}">
  <ds:schemaRefs>
    <ds:schemaRef ds:uri="http://schemas.microsoft.com/sharepoint/v3/contenttype/forms"/>
  </ds:schemaRefs>
</ds:datastoreItem>
</file>

<file path=customXml/itemProps3.xml><?xml version="1.0" encoding="utf-8"?>
<ds:datastoreItem xmlns:ds="http://schemas.openxmlformats.org/officeDocument/2006/customXml" ds:itemID="{68E4CC90-7742-4209-9EF5-0CCC4266DE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C07C7D5-6C9E-4184-98B0-836BA797890F}">
  <ds:schemaRefs>
    <ds:schemaRef ds:uri="http://schemas.microsoft.com/office/2006/metadata/longProperties"/>
  </ds:schemaRefs>
</ds:datastoreItem>
</file>

<file path=customXml/itemProps5.xml><?xml version="1.0" encoding="utf-8"?>
<ds:datastoreItem xmlns:ds="http://schemas.openxmlformats.org/officeDocument/2006/customXml" ds:itemID="{45121368-FA93-4717-B4D4-BF6C3B2CC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Re-employment Adjustment Letter</vt:lpstr>
    </vt:vector>
  </TitlesOfParts>
  <Company>mpiphp</Company>
  <LinksUpToDate>false</LinksUpToDate>
  <CharactersWithSpaces>1693</CharactersWithSpaces>
  <SharedDoc>false</SharedDoc>
  <HLinks>
    <vt:vector size="6" baseType="variant">
      <vt:variant>
        <vt:i4>6226021</vt:i4>
      </vt:variant>
      <vt:variant>
        <vt:i4>27</vt:i4>
      </vt:variant>
      <vt:variant>
        <vt:i4>0</vt:i4>
      </vt:variant>
      <vt:variant>
        <vt:i4>5</vt:i4>
      </vt:variant>
      <vt:variant>
        <vt:lpwstr>mailto:service@mpiphp.org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Re-employment Adjustment Letter</dc:title>
  <dc:creator>apapa</dc:creator>
  <cp:keywords>Letter 5b</cp:keywords>
  <dc:description>completed</dc:description>
  <cp:lastModifiedBy>Rohan Adgaonkar</cp:lastModifiedBy>
  <cp:revision>4</cp:revision>
  <cp:lastPrinted>2017-11-06T16:51:00Z</cp:lastPrinted>
  <dcterms:created xsi:type="dcterms:W3CDTF">2017-11-06T16:43:00Z</dcterms:created>
  <dcterms:modified xsi:type="dcterms:W3CDTF">2017-11-09T23:51:00Z</dcterms:modified>
  <cp:category>payments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-161681529</vt:i4>
  </property>
  <property fmtid="{D5CDD505-2E9C-101B-9397-08002B2CF9AE}" pid="3" name="_NewReviewCycle">
    <vt:lpwstr/>
  </property>
  <property fmtid="{D5CDD505-2E9C-101B-9397-08002B2CF9AE}" pid="4" name="_EmailSubject">
    <vt:lpwstr>TestCase 020 Benefit Adjustments Correspondence </vt:lpwstr>
  </property>
  <property fmtid="{D5CDD505-2E9C-101B-9397-08002B2CF9AE}" pid="5" name="_AuthorEmail">
    <vt:lpwstr>Apapa@mpiphp.org</vt:lpwstr>
  </property>
  <property fmtid="{D5CDD505-2E9C-101B-9397-08002B2CF9AE}" pid="6" name="_AuthorEmailDisplayName">
    <vt:lpwstr>Avie Papa</vt:lpwstr>
  </property>
  <property fmtid="{D5CDD505-2E9C-101B-9397-08002B2CF9AE}" pid="7" name="ContentType">
    <vt:lpwstr>Document</vt:lpwstr>
  </property>
  <property fmtid="{D5CDD505-2E9C-101B-9397-08002B2CF9AE}" pid="8" name="_ReviewingToolsShownOnce">
    <vt:lpwstr/>
  </property>
</Properties>
</file>